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CC" w:rsidRDefault="005040CC" w:rsidP="005040CC">
      <w:pPr>
        <w:tabs>
          <w:tab w:val="left" w:pos="1290"/>
        </w:tabs>
        <w:ind w:left="-567"/>
        <w:jc w:val="center"/>
      </w:pPr>
    </w:p>
    <w:p w:rsidR="00CD3945" w:rsidRPr="00381191" w:rsidRDefault="00CD3945" w:rsidP="005040CC">
      <w:pPr>
        <w:tabs>
          <w:tab w:val="left" w:pos="1290"/>
        </w:tabs>
        <w:ind w:left="-567"/>
        <w:jc w:val="center"/>
      </w:pPr>
    </w:p>
    <w:p w:rsidR="005040CC" w:rsidRPr="007A41C1" w:rsidRDefault="00CD3945" w:rsidP="005040CC">
      <w:pPr>
        <w:tabs>
          <w:tab w:val="left" w:pos="1290"/>
        </w:tabs>
        <w:ind w:left="-567"/>
        <w:jc w:val="center"/>
      </w:pPr>
      <w:r w:rsidRPr="00CD3945">
        <w:rPr>
          <w:rFonts w:ascii="Arial" w:hAnsi="Arial" w:cs="Arial"/>
          <w:noProof/>
        </w:rPr>
        <w:drawing>
          <wp:inline distT="0" distB="0" distL="0" distR="0">
            <wp:extent cx="1407160" cy="1341755"/>
            <wp:effectExtent l="0" t="0" r="2540" b="0"/>
            <wp:docPr id="2" name="Рисунок 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160" cy="1341755"/>
                    </a:xfrm>
                    <a:prstGeom prst="rect">
                      <a:avLst/>
                    </a:prstGeom>
                    <a:noFill/>
                    <a:ln>
                      <a:noFill/>
                    </a:ln>
                  </pic:spPr>
                </pic:pic>
              </a:graphicData>
            </a:graphic>
          </wp:inline>
        </w:drawing>
      </w:r>
    </w:p>
    <w:p w:rsidR="005040CC" w:rsidRPr="00381191" w:rsidRDefault="005040CC" w:rsidP="005040CC">
      <w:pPr>
        <w:tabs>
          <w:tab w:val="left" w:pos="1290"/>
        </w:tabs>
        <w:ind w:left="-567"/>
        <w:jc w:val="center"/>
      </w:pPr>
    </w:p>
    <w:p w:rsidR="005040CC" w:rsidRPr="00381191" w:rsidRDefault="005040CC" w:rsidP="005040CC">
      <w:pPr>
        <w:tabs>
          <w:tab w:val="left" w:pos="1290"/>
        </w:tabs>
        <w:ind w:left="-567"/>
        <w:jc w:val="center"/>
      </w:pPr>
    </w:p>
    <w:p w:rsidR="005040CC" w:rsidRPr="0002705A" w:rsidRDefault="005040CC" w:rsidP="005040CC">
      <w:pPr>
        <w:ind w:left="4900"/>
        <w:jc w:val="center"/>
        <w:rPr>
          <w:b/>
          <w:sz w:val="28"/>
          <w:szCs w:val="28"/>
        </w:rPr>
      </w:pPr>
      <w:r w:rsidRPr="0002705A">
        <w:rPr>
          <w:b/>
          <w:sz w:val="28"/>
          <w:szCs w:val="28"/>
        </w:rPr>
        <w:t>УТВЕРЖДАЮ</w:t>
      </w:r>
    </w:p>
    <w:p w:rsidR="005040CC" w:rsidRPr="0002705A" w:rsidRDefault="00AB2414" w:rsidP="005040CC">
      <w:pPr>
        <w:ind w:left="4900"/>
        <w:jc w:val="center"/>
        <w:rPr>
          <w:b/>
          <w:sz w:val="28"/>
          <w:szCs w:val="28"/>
        </w:rPr>
      </w:pPr>
      <w:r>
        <w:rPr>
          <w:b/>
          <w:sz w:val="28"/>
          <w:szCs w:val="28"/>
        </w:rPr>
        <w:t>Р</w:t>
      </w:r>
      <w:r w:rsidR="005040CC" w:rsidRPr="0002705A">
        <w:rPr>
          <w:b/>
          <w:sz w:val="28"/>
          <w:szCs w:val="28"/>
        </w:rPr>
        <w:t xml:space="preserve">ектор </w:t>
      </w:r>
      <w:proofErr w:type="spellStart"/>
      <w:r w:rsidR="005040CC" w:rsidRPr="0002705A">
        <w:rPr>
          <w:b/>
          <w:sz w:val="28"/>
          <w:szCs w:val="28"/>
        </w:rPr>
        <w:t>ЯрГУ</w:t>
      </w:r>
      <w:proofErr w:type="spellEnd"/>
    </w:p>
    <w:p w:rsidR="005040CC" w:rsidRPr="00BD102F" w:rsidRDefault="005040CC" w:rsidP="00710B07">
      <w:pPr>
        <w:spacing w:after="120"/>
        <w:ind w:left="4899" w:firstLine="62"/>
        <w:jc w:val="center"/>
        <w:rPr>
          <w:b/>
          <w:sz w:val="28"/>
          <w:szCs w:val="28"/>
        </w:rPr>
      </w:pPr>
      <w:r w:rsidRPr="00BD102F">
        <w:rPr>
          <w:b/>
          <w:sz w:val="28"/>
          <w:szCs w:val="28"/>
        </w:rPr>
        <w:t>_______________ А.</w:t>
      </w:r>
      <w:r w:rsidR="00BF0A9C">
        <w:rPr>
          <w:b/>
          <w:sz w:val="28"/>
          <w:szCs w:val="28"/>
        </w:rPr>
        <w:t>В</w:t>
      </w:r>
      <w:r w:rsidRPr="00BD102F">
        <w:rPr>
          <w:b/>
          <w:sz w:val="28"/>
          <w:szCs w:val="28"/>
        </w:rPr>
        <w:t xml:space="preserve">. </w:t>
      </w:r>
      <w:r w:rsidR="00BF0A9C">
        <w:rPr>
          <w:b/>
          <w:sz w:val="28"/>
          <w:szCs w:val="28"/>
        </w:rPr>
        <w:t>Иванчин</w:t>
      </w:r>
    </w:p>
    <w:p w:rsidR="005040CC" w:rsidRPr="0002705A" w:rsidRDefault="005040CC" w:rsidP="00710B07">
      <w:pPr>
        <w:tabs>
          <w:tab w:val="left" w:pos="1290"/>
        </w:tabs>
        <w:spacing w:after="120"/>
        <w:ind w:left="4899" w:firstLine="629"/>
        <w:rPr>
          <w:sz w:val="28"/>
          <w:szCs w:val="28"/>
        </w:rPr>
      </w:pPr>
      <w:r w:rsidRPr="00BD102F">
        <w:rPr>
          <w:b/>
          <w:sz w:val="28"/>
          <w:szCs w:val="28"/>
        </w:rPr>
        <w:t>«___</w:t>
      </w:r>
      <w:r>
        <w:rPr>
          <w:b/>
          <w:sz w:val="28"/>
          <w:szCs w:val="28"/>
        </w:rPr>
        <w:t>»</w:t>
      </w:r>
      <w:r w:rsidR="00AB2414">
        <w:rPr>
          <w:b/>
          <w:sz w:val="28"/>
          <w:szCs w:val="28"/>
        </w:rPr>
        <w:t xml:space="preserve"> </w:t>
      </w:r>
      <w:r>
        <w:rPr>
          <w:b/>
          <w:sz w:val="28"/>
          <w:szCs w:val="28"/>
        </w:rPr>
        <w:t>___________</w:t>
      </w:r>
      <w:r w:rsidR="00381191">
        <w:rPr>
          <w:b/>
          <w:sz w:val="28"/>
          <w:szCs w:val="28"/>
        </w:rPr>
        <w:t xml:space="preserve"> </w:t>
      </w:r>
      <w:r w:rsidRPr="00060777">
        <w:rPr>
          <w:b/>
          <w:sz w:val="28"/>
          <w:szCs w:val="28"/>
        </w:rPr>
        <w:t>20</w:t>
      </w:r>
      <w:r w:rsidR="00465491" w:rsidRPr="00060777">
        <w:rPr>
          <w:b/>
          <w:sz w:val="28"/>
          <w:szCs w:val="28"/>
        </w:rPr>
        <w:t>2</w:t>
      </w:r>
      <w:r w:rsidR="00AB2414">
        <w:rPr>
          <w:b/>
          <w:sz w:val="28"/>
          <w:szCs w:val="28"/>
        </w:rPr>
        <w:t>4</w:t>
      </w:r>
      <w:r w:rsidRPr="00D0512D">
        <w:rPr>
          <w:b/>
          <w:sz w:val="28"/>
          <w:szCs w:val="28"/>
        </w:rPr>
        <w:t xml:space="preserve"> г.</w:t>
      </w:r>
    </w:p>
    <w:p w:rsidR="005040CC" w:rsidRPr="0002705A" w:rsidRDefault="005040CC" w:rsidP="005040CC">
      <w:pPr>
        <w:tabs>
          <w:tab w:val="left" w:pos="1290"/>
        </w:tabs>
        <w:ind w:left="4400"/>
        <w:jc w:val="center"/>
        <w:rPr>
          <w:sz w:val="28"/>
          <w:szCs w:val="28"/>
        </w:rPr>
      </w:pPr>
    </w:p>
    <w:p w:rsidR="005040CC" w:rsidRDefault="005040CC" w:rsidP="005040CC">
      <w:pPr>
        <w:tabs>
          <w:tab w:val="left" w:pos="1290"/>
        </w:tabs>
        <w:ind w:left="-567"/>
        <w:jc w:val="center"/>
      </w:pPr>
    </w:p>
    <w:p w:rsidR="00CD3945" w:rsidRPr="00381191" w:rsidRDefault="00CD3945" w:rsidP="005040CC">
      <w:pPr>
        <w:tabs>
          <w:tab w:val="left" w:pos="1290"/>
        </w:tabs>
        <w:ind w:left="-567"/>
        <w:jc w:val="center"/>
      </w:pPr>
    </w:p>
    <w:p w:rsidR="005040CC" w:rsidRPr="00381191" w:rsidRDefault="005040CC" w:rsidP="005040CC">
      <w:pPr>
        <w:tabs>
          <w:tab w:val="left" w:pos="1290"/>
        </w:tabs>
        <w:ind w:left="-567"/>
        <w:jc w:val="center"/>
      </w:pPr>
    </w:p>
    <w:p w:rsidR="005040CC" w:rsidRPr="0002705A" w:rsidRDefault="005040CC" w:rsidP="005040CC">
      <w:pPr>
        <w:tabs>
          <w:tab w:val="left" w:pos="1290"/>
        </w:tabs>
        <w:ind w:left="-567"/>
        <w:jc w:val="center"/>
        <w:rPr>
          <w:b/>
          <w:sz w:val="28"/>
          <w:szCs w:val="28"/>
        </w:rPr>
      </w:pPr>
      <w:r>
        <w:rPr>
          <w:b/>
          <w:sz w:val="28"/>
          <w:szCs w:val="28"/>
        </w:rPr>
        <w:t>С</w:t>
      </w:r>
      <w:r w:rsidRPr="008D565F">
        <w:rPr>
          <w:b/>
          <w:sz w:val="28"/>
          <w:szCs w:val="28"/>
        </w:rPr>
        <w:t>истема качества</w:t>
      </w:r>
    </w:p>
    <w:p w:rsidR="005040CC" w:rsidRPr="00D0788C" w:rsidRDefault="005040CC" w:rsidP="005040CC">
      <w:pPr>
        <w:tabs>
          <w:tab w:val="left" w:pos="1290"/>
        </w:tabs>
        <w:ind w:left="-567"/>
        <w:jc w:val="center"/>
      </w:pPr>
    </w:p>
    <w:p w:rsidR="005040CC" w:rsidRDefault="005040CC" w:rsidP="009018E2">
      <w:pPr>
        <w:tabs>
          <w:tab w:val="left" w:pos="1290"/>
        </w:tabs>
        <w:jc w:val="center"/>
        <w:rPr>
          <w:b/>
          <w:spacing w:val="1"/>
          <w:sz w:val="28"/>
          <w:szCs w:val="28"/>
        </w:rPr>
      </w:pPr>
      <w:r>
        <w:rPr>
          <w:b/>
          <w:spacing w:val="1"/>
          <w:sz w:val="28"/>
          <w:szCs w:val="28"/>
        </w:rPr>
        <w:t>ПРАВИЛА ПРИЕМА</w:t>
      </w:r>
      <w:r w:rsidR="00381191">
        <w:rPr>
          <w:b/>
          <w:spacing w:val="1"/>
          <w:sz w:val="28"/>
          <w:szCs w:val="28"/>
        </w:rPr>
        <w:t xml:space="preserve"> </w:t>
      </w:r>
    </w:p>
    <w:p w:rsidR="005040CC" w:rsidRPr="00042D0A" w:rsidRDefault="005040CC" w:rsidP="009018E2">
      <w:pPr>
        <w:tabs>
          <w:tab w:val="left" w:pos="1290"/>
        </w:tabs>
        <w:jc w:val="center"/>
        <w:rPr>
          <w:b/>
          <w:spacing w:val="1"/>
          <w:sz w:val="16"/>
          <w:szCs w:val="16"/>
        </w:rPr>
      </w:pPr>
    </w:p>
    <w:p w:rsidR="005040CC" w:rsidRPr="003151E5" w:rsidRDefault="005040CC" w:rsidP="009018E2">
      <w:pPr>
        <w:jc w:val="center"/>
        <w:rPr>
          <w:b/>
          <w:sz w:val="28"/>
          <w:szCs w:val="28"/>
        </w:rPr>
      </w:pPr>
      <w:r w:rsidRPr="003151E5">
        <w:rPr>
          <w:b/>
          <w:sz w:val="28"/>
          <w:szCs w:val="28"/>
        </w:rPr>
        <w:t>на обучение по образовательным программам</w:t>
      </w:r>
      <w:r w:rsidR="00381191">
        <w:rPr>
          <w:b/>
          <w:sz w:val="28"/>
          <w:szCs w:val="28"/>
        </w:rPr>
        <w:t xml:space="preserve"> </w:t>
      </w:r>
    </w:p>
    <w:p w:rsidR="005040CC" w:rsidRPr="003151E5" w:rsidRDefault="005040CC" w:rsidP="009018E2">
      <w:pPr>
        <w:jc w:val="center"/>
        <w:rPr>
          <w:b/>
          <w:sz w:val="28"/>
          <w:szCs w:val="28"/>
        </w:rPr>
      </w:pPr>
      <w:r w:rsidRPr="003151E5">
        <w:rPr>
          <w:b/>
          <w:sz w:val="28"/>
          <w:szCs w:val="28"/>
        </w:rPr>
        <w:t xml:space="preserve">среднего профессионального образования </w:t>
      </w:r>
    </w:p>
    <w:p w:rsidR="005040CC" w:rsidRPr="003151E5" w:rsidRDefault="005040CC" w:rsidP="009018E2">
      <w:pPr>
        <w:jc w:val="center"/>
        <w:rPr>
          <w:b/>
          <w:sz w:val="28"/>
          <w:szCs w:val="28"/>
        </w:rPr>
      </w:pPr>
      <w:r w:rsidRPr="003151E5">
        <w:rPr>
          <w:b/>
          <w:sz w:val="28"/>
          <w:szCs w:val="28"/>
        </w:rPr>
        <w:t xml:space="preserve">Ярославского государственного университета им. П.Г. Демидова </w:t>
      </w:r>
    </w:p>
    <w:p w:rsidR="005040CC" w:rsidRPr="003151E5" w:rsidRDefault="005040CC" w:rsidP="009018E2">
      <w:pPr>
        <w:jc w:val="center"/>
        <w:rPr>
          <w:b/>
          <w:sz w:val="28"/>
          <w:szCs w:val="28"/>
        </w:rPr>
      </w:pPr>
      <w:r w:rsidRPr="003151E5">
        <w:rPr>
          <w:b/>
          <w:sz w:val="28"/>
          <w:szCs w:val="28"/>
        </w:rPr>
        <w:t xml:space="preserve">на </w:t>
      </w:r>
      <w:r w:rsidRPr="00AB2414">
        <w:rPr>
          <w:b/>
          <w:sz w:val="28"/>
          <w:szCs w:val="28"/>
        </w:rPr>
        <w:t>20</w:t>
      </w:r>
      <w:r w:rsidR="00465491" w:rsidRPr="00AB2414">
        <w:rPr>
          <w:b/>
          <w:sz w:val="28"/>
          <w:szCs w:val="28"/>
        </w:rPr>
        <w:t>2</w:t>
      </w:r>
      <w:r w:rsidR="0095331D" w:rsidRPr="00AB2414">
        <w:rPr>
          <w:b/>
          <w:sz w:val="28"/>
          <w:szCs w:val="28"/>
        </w:rPr>
        <w:t>4</w:t>
      </w:r>
      <w:r w:rsidR="00381191" w:rsidRPr="00AB2414">
        <w:rPr>
          <w:b/>
          <w:sz w:val="28"/>
          <w:szCs w:val="28"/>
        </w:rPr>
        <w:t> </w:t>
      </w:r>
      <w:r w:rsidRPr="00AB2414">
        <w:rPr>
          <w:b/>
          <w:sz w:val="28"/>
          <w:szCs w:val="28"/>
        </w:rPr>
        <w:t>/</w:t>
      </w:r>
      <w:r w:rsidR="00381191" w:rsidRPr="00AB2414">
        <w:rPr>
          <w:b/>
          <w:sz w:val="28"/>
          <w:szCs w:val="28"/>
        </w:rPr>
        <w:t> </w:t>
      </w:r>
      <w:r w:rsidR="00AB6270" w:rsidRPr="00AB2414">
        <w:rPr>
          <w:b/>
          <w:sz w:val="28"/>
          <w:szCs w:val="28"/>
        </w:rPr>
        <w:t>202</w:t>
      </w:r>
      <w:r w:rsidR="0095331D" w:rsidRPr="00AB2414">
        <w:rPr>
          <w:b/>
          <w:sz w:val="28"/>
          <w:szCs w:val="28"/>
        </w:rPr>
        <w:t>5</w:t>
      </w:r>
      <w:r w:rsidRPr="003151E5">
        <w:rPr>
          <w:b/>
          <w:sz w:val="28"/>
          <w:szCs w:val="28"/>
        </w:rPr>
        <w:t xml:space="preserve"> учебный год </w:t>
      </w:r>
    </w:p>
    <w:p w:rsidR="005040CC" w:rsidRPr="007A41C1" w:rsidRDefault="005040CC" w:rsidP="005040CC">
      <w:pPr>
        <w:tabs>
          <w:tab w:val="left" w:pos="1290"/>
        </w:tabs>
        <w:ind w:left="-567"/>
        <w:jc w:val="center"/>
      </w:pPr>
    </w:p>
    <w:p w:rsidR="005040CC" w:rsidRPr="007A41C1" w:rsidRDefault="005040CC" w:rsidP="005040CC">
      <w:pPr>
        <w:tabs>
          <w:tab w:val="left" w:pos="1290"/>
        </w:tabs>
        <w:ind w:left="-567"/>
        <w:jc w:val="center"/>
      </w:pPr>
    </w:p>
    <w:p w:rsidR="005040CC" w:rsidRPr="007A41C1" w:rsidRDefault="005040CC" w:rsidP="005040CC">
      <w:pPr>
        <w:tabs>
          <w:tab w:val="left" w:pos="1290"/>
        </w:tabs>
        <w:ind w:left="-567"/>
        <w:jc w:val="center"/>
      </w:pPr>
    </w:p>
    <w:p w:rsidR="005040CC" w:rsidRPr="007A41C1" w:rsidRDefault="005040CC" w:rsidP="005040CC">
      <w:pPr>
        <w:tabs>
          <w:tab w:val="left" w:pos="1290"/>
        </w:tabs>
        <w:ind w:left="-567"/>
        <w:jc w:val="center"/>
      </w:pPr>
    </w:p>
    <w:p w:rsidR="005040CC" w:rsidRPr="007A41C1" w:rsidRDefault="005040CC" w:rsidP="005040CC">
      <w:pPr>
        <w:tabs>
          <w:tab w:val="left" w:pos="1290"/>
        </w:tabs>
        <w:ind w:left="-567"/>
        <w:jc w:val="center"/>
      </w:pPr>
    </w:p>
    <w:p w:rsidR="005040CC" w:rsidRPr="007A41C1" w:rsidRDefault="005040CC" w:rsidP="005040CC">
      <w:pPr>
        <w:tabs>
          <w:tab w:val="left" w:pos="1290"/>
        </w:tabs>
        <w:ind w:left="-567"/>
        <w:jc w:val="center"/>
      </w:pPr>
    </w:p>
    <w:p w:rsidR="005040CC" w:rsidRPr="007A41C1" w:rsidRDefault="005040CC" w:rsidP="005040CC">
      <w:pPr>
        <w:tabs>
          <w:tab w:val="left" w:pos="1290"/>
        </w:tabs>
        <w:ind w:left="-567"/>
        <w:jc w:val="center"/>
      </w:pPr>
    </w:p>
    <w:p w:rsidR="005040CC" w:rsidRPr="007A41C1" w:rsidRDefault="005040CC" w:rsidP="005040CC">
      <w:pPr>
        <w:tabs>
          <w:tab w:val="left" w:pos="1290"/>
        </w:tabs>
        <w:ind w:left="-567"/>
        <w:jc w:val="center"/>
      </w:pPr>
    </w:p>
    <w:p w:rsidR="005040CC" w:rsidRPr="007A41C1" w:rsidRDefault="005040CC" w:rsidP="005040CC">
      <w:pPr>
        <w:tabs>
          <w:tab w:val="left" w:pos="1290"/>
        </w:tabs>
        <w:ind w:left="-567"/>
        <w:jc w:val="center"/>
      </w:pPr>
    </w:p>
    <w:p w:rsidR="005040CC" w:rsidRPr="007A41C1" w:rsidRDefault="005040CC" w:rsidP="005040CC">
      <w:pPr>
        <w:tabs>
          <w:tab w:val="left" w:pos="1290"/>
        </w:tabs>
        <w:ind w:left="-567"/>
        <w:jc w:val="center"/>
      </w:pPr>
    </w:p>
    <w:p w:rsidR="005040CC" w:rsidRDefault="005040CC" w:rsidP="005040CC">
      <w:pPr>
        <w:tabs>
          <w:tab w:val="left" w:pos="1290"/>
        </w:tabs>
        <w:ind w:left="-567"/>
        <w:jc w:val="center"/>
      </w:pPr>
    </w:p>
    <w:p w:rsidR="005040CC" w:rsidRDefault="005040CC" w:rsidP="005040CC">
      <w:pPr>
        <w:tabs>
          <w:tab w:val="left" w:pos="1290"/>
        </w:tabs>
        <w:ind w:left="-567"/>
        <w:jc w:val="center"/>
      </w:pPr>
    </w:p>
    <w:p w:rsidR="005040CC" w:rsidRDefault="005040CC" w:rsidP="005040CC">
      <w:pPr>
        <w:tabs>
          <w:tab w:val="left" w:pos="1290"/>
        </w:tabs>
        <w:ind w:left="-567"/>
        <w:jc w:val="center"/>
      </w:pPr>
    </w:p>
    <w:p w:rsidR="005040CC" w:rsidRDefault="005040CC" w:rsidP="005040CC">
      <w:pPr>
        <w:tabs>
          <w:tab w:val="left" w:pos="1290"/>
        </w:tabs>
        <w:ind w:left="-567"/>
        <w:jc w:val="center"/>
      </w:pPr>
    </w:p>
    <w:p w:rsidR="005040CC" w:rsidRDefault="005040CC" w:rsidP="005040CC">
      <w:pPr>
        <w:tabs>
          <w:tab w:val="left" w:pos="1290"/>
        </w:tabs>
        <w:ind w:left="-567"/>
        <w:jc w:val="center"/>
      </w:pPr>
    </w:p>
    <w:p w:rsidR="005040CC" w:rsidRDefault="005040CC" w:rsidP="005040CC">
      <w:pPr>
        <w:tabs>
          <w:tab w:val="left" w:pos="1290"/>
        </w:tabs>
        <w:ind w:left="-567"/>
        <w:jc w:val="center"/>
      </w:pPr>
    </w:p>
    <w:p w:rsidR="005040CC" w:rsidRDefault="005040CC" w:rsidP="005040CC">
      <w:pPr>
        <w:tabs>
          <w:tab w:val="left" w:pos="1290"/>
        </w:tabs>
        <w:ind w:left="-567"/>
        <w:jc w:val="center"/>
      </w:pPr>
    </w:p>
    <w:p w:rsidR="005040CC" w:rsidRDefault="005040CC" w:rsidP="005040CC">
      <w:pPr>
        <w:tabs>
          <w:tab w:val="left" w:pos="1290"/>
        </w:tabs>
        <w:ind w:left="-567"/>
        <w:jc w:val="center"/>
      </w:pPr>
    </w:p>
    <w:p w:rsidR="005040CC" w:rsidRDefault="005040CC" w:rsidP="005040CC">
      <w:pPr>
        <w:tabs>
          <w:tab w:val="left" w:pos="1290"/>
        </w:tabs>
        <w:ind w:left="-567"/>
        <w:jc w:val="center"/>
      </w:pPr>
    </w:p>
    <w:p w:rsidR="005040CC" w:rsidRDefault="005040CC" w:rsidP="005040CC">
      <w:pPr>
        <w:tabs>
          <w:tab w:val="left" w:pos="1290"/>
        </w:tabs>
        <w:ind w:left="-567"/>
        <w:jc w:val="center"/>
      </w:pPr>
    </w:p>
    <w:p w:rsidR="005040CC" w:rsidRPr="00943DAE" w:rsidRDefault="00383A06" w:rsidP="005040CC">
      <w:pPr>
        <w:tabs>
          <w:tab w:val="left" w:pos="1290"/>
        </w:tabs>
        <w:ind w:left="-567"/>
        <w:jc w:val="center"/>
      </w:pPr>
      <w:r>
        <w:rPr>
          <w:color w:val="000000"/>
        </w:rPr>
        <w:t>Издание официальное</w:t>
      </w:r>
    </w:p>
    <w:p w:rsidR="005040CC" w:rsidRPr="00C162E3" w:rsidRDefault="005040CC" w:rsidP="005040CC">
      <w:pPr>
        <w:tabs>
          <w:tab w:val="left" w:pos="1290"/>
        </w:tabs>
        <w:jc w:val="center"/>
        <w:rPr>
          <w:rFonts w:ascii="Arial" w:hAnsi="Arial" w:cs="Arial"/>
        </w:rPr>
        <w:sectPr w:rsidR="005040CC" w:rsidRPr="00C162E3" w:rsidSect="004C3581">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720" w:footer="720"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titlePg/>
          <w:docGrid w:linePitch="272"/>
        </w:sectPr>
      </w:pPr>
    </w:p>
    <w:p w:rsidR="00381191" w:rsidRPr="00381191" w:rsidRDefault="00381191" w:rsidP="005040CC">
      <w:pPr>
        <w:jc w:val="center"/>
      </w:pPr>
    </w:p>
    <w:p w:rsidR="005040CC" w:rsidRDefault="005040CC" w:rsidP="005040CC">
      <w:pPr>
        <w:jc w:val="center"/>
        <w:rPr>
          <w:b/>
        </w:rPr>
      </w:pPr>
      <w:r>
        <w:rPr>
          <w:b/>
        </w:rPr>
        <w:t>Содержание</w:t>
      </w:r>
    </w:p>
    <w:p w:rsidR="005040CC" w:rsidRPr="00381191" w:rsidRDefault="005040CC" w:rsidP="005040CC">
      <w:pPr>
        <w:jc w:val="center"/>
      </w:pPr>
    </w:p>
    <w:tbl>
      <w:tblPr>
        <w:tblW w:w="9730" w:type="dxa"/>
        <w:tblInd w:w="94" w:type="dxa"/>
        <w:tblLayout w:type="fixed"/>
        <w:tblLook w:val="01E0" w:firstRow="1" w:lastRow="1" w:firstColumn="1" w:lastColumn="1" w:noHBand="0" w:noVBand="0"/>
      </w:tblPr>
      <w:tblGrid>
        <w:gridCol w:w="370"/>
        <w:gridCol w:w="9000"/>
        <w:gridCol w:w="360"/>
      </w:tblGrid>
      <w:tr w:rsidR="005040CC" w:rsidRPr="007007B0" w:rsidTr="00676348">
        <w:trPr>
          <w:trHeight w:val="340"/>
        </w:trPr>
        <w:tc>
          <w:tcPr>
            <w:tcW w:w="370" w:type="dxa"/>
            <w:vAlign w:val="center"/>
          </w:tcPr>
          <w:p w:rsidR="005040CC" w:rsidRPr="00826C70" w:rsidRDefault="005040CC" w:rsidP="00190AEA">
            <w:pPr>
              <w:spacing w:line="276" w:lineRule="auto"/>
              <w:ind w:left="-112" w:right="-154"/>
              <w:jc w:val="center"/>
              <w:rPr>
                <w:b/>
              </w:rPr>
            </w:pPr>
            <w:r w:rsidRPr="00826C70">
              <w:rPr>
                <w:b/>
              </w:rPr>
              <w:t>1.</w:t>
            </w:r>
          </w:p>
        </w:tc>
        <w:tc>
          <w:tcPr>
            <w:tcW w:w="9000" w:type="dxa"/>
            <w:vAlign w:val="center"/>
          </w:tcPr>
          <w:p w:rsidR="005040CC" w:rsidRPr="00106F87" w:rsidRDefault="005040CC" w:rsidP="00190AEA">
            <w:pPr>
              <w:autoSpaceDE w:val="0"/>
              <w:autoSpaceDN w:val="0"/>
              <w:adjustRightInd w:val="0"/>
              <w:ind w:right="-197"/>
              <w:rPr>
                <w:rFonts w:eastAsia="TimesNewRomanPS-BoldMT"/>
                <w:b/>
                <w:bCs/>
              </w:rPr>
            </w:pPr>
            <w:r w:rsidRPr="00106F87">
              <w:rPr>
                <w:rFonts w:eastAsia="TimesNewRomanPSMT"/>
                <w:b/>
              </w:rPr>
              <w:t>Область применения</w:t>
            </w:r>
            <w:r w:rsidR="00E37584" w:rsidRPr="00E37584">
              <w:rPr>
                <w:rFonts w:eastAsia="TimesNewRomanPSMT"/>
              </w:rPr>
              <w:t>.</w:t>
            </w:r>
            <w:r w:rsidRPr="00827D5D">
              <w:rPr>
                <w:rFonts w:eastAsia="TimesNewRomanPS-BoldMT"/>
              </w:rPr>
              <w:t>…….………………………………………….….…………</w:t>
            </w:r>
            <w:r w:rsidRPr="008168DC">
              <w:rPr>
                <w:rFonts w:eastAsia="TimesNewRomanPS-BoldMT"/>
              </w:rPr>
              <w:t>.….....</w:t>
            </w:r>
            <w:r w:rsidRPr="00CF1CC5">
              <w:rPr>
                <w:rFonts w:eastAsia="TimesNewRomanPS-BoldMT"/>
              </w:rPr>
              <w:t>....</w:t>
            </w:r>
            <w:r>
              <w:rPr>
                <w:rFonts w:eastAsia="TimesNewRomanPS-BoldMT"/>
                <w:b/>
              </w:rPr>
              <w:t>.</w:t>
            </w:r>
          </w:p>
        </w:tc>
        <w:tc>
          <w:tcPr>
            <w:tcW w:w="360" w:type="dxa"/>
            <w:vAlign w:val="center"/>
          </w:tcPr>
          <w:p w:rsidR="005040CC" w:rsidRPr="00942917" w:rsidRDefault="005040CC" w:rsidP="00190AEA">
            <w:pPr>
              <w:spacing w:line="276" w:lineRule="auto"/>
              <w:ind w:left="-187" w:firstLine="11"/>
              <w:jc w:val="center"/>
            </w:pPr>
            <w:r>
              <w:t>3</w:t>
            </w:r>
          </w:p>
        </w:tc>
      </w:tr>
      <w:tr w:rsidR="005040CC" w:rsidRPr="007007B0" w:rsidTr="00676348">
        <w:trPr>
          <w:trHeight w:val="340"/>
        </w:trPr>
        <w:tc>
          <w:tcPr>
            <w:tcW w:w="370" w:type="dxa"/>
            <w:vAlign w:val="center"/>
          </w:tcPr>
          <w:p w:rsidR="005040CC" w:rsidRPr="00826C70" w:rsidRDefault="005040CC" w:rsidP="00190AEA">
            <w:pPr>
              <w:spacing w:line="276" w:lineRule="auto"/>
              <w:ind w:left="-112" w:right="-154"/>
              <w:jc w:val="center"/>
              <w:rPr>
                <w:b/>
              </w:rPr>
            </w:pPr>
            <w:r w:rsidRPr="00826C70">
              <w:rPr>
                <w:b/>
              </w:rPr>
              <w:t>2.</w:t>
            </w:r>
          </w:p>
        </w:tc>
        <w:tc>
          <w:tcPr>
            <w:tcW w:w="9000" w:type="dxa"/>
            <w:vAlign w:val="center"/>
          </w:tcPr>
          <w:p w:rsidR="005040CC" w:rsidRPr="00106F87" w:rsidRDefault="005040CC" w:rsidP="00190AEA">
            <w:pPr>
              <w:autoSpaceDE w:val="0"/>
              <w:autoSpaceDN w:val="0"/>
              <w:adjustRightInd w:val="0"/>
              <w:ind w:right="-197"/>
              <w:rPr>
                <w:rFonts w:eastAsia="TimesNewRomanPS-BoldMT"/>
                <w:b/>
                <w:bCs/>
              </w:rPr>
            </w:pPr>
            <w:r w:rsidRPr="00106F87">
              <w:rPr>
                <w:rFonts w:eastAsia="TimesNewRomanPSMT"/>
                <w:b/>
              </w:rPr>
              <w:t>Нормативные ссылки</w:t>
            </w:r>
            <w:r w:rsidR="00E37584">
              <w:rPr>
                <w:rFonts w:eastAsia="TimesNewRomanPSMT"/>
              </w:rPr>
              <w:t>.</w:t>
            </w:r>
            <w:r w:rsidRPr="00827D5D">
              <w:rPr>
                <w:rFonts w:eastAsia="TimesNewRomanPS-BoldMT"/>
              </w:rPr>
              <w:t>……………………………………………….…………….…........</w:t>
            </w:r>
            <w:r w:rsidRPr="00CF1CC5">
              <w:rPr>
                <w:rFonts w:eastAsia="TimesNewRomanPS-BoldMT"/>
              </w:rPr>
              <w:t>.</w:t>
            </w:r>
            <w:r w:rsidRPr="00106F87">
              <w:rPr>
                <w:rFonts w:eastAsia="TimesNewRomanPS-BoldMT"/>
                <w:b/>
              </w:rPr>
              <w:t>.</w:t>
            </w:r>
          </w:p>
        </w:tc>
        <w:tc>
          <w:tcPr>
            <w:tcW w:w="360" w:type="dxa"/>
            <w:vAlign w:val="center"/>
          </w:tcPr>
          <w:p w:rsidR="005040CC" w:rsidRPr="00942917" w:rsidRDefault="005040CC" w:rsidP="00190AEA">
            <w:pPr>
              <w:spacing w:line="276" w:lineRule="auto"/>
              <w:ind w:left="-187" w:firstLine="11"/>
              <w:jc w:val="center"/>
            </w:pPr>
            <w:r>
              <w:t>3</w:t>
            </w:r>
          </w:p>
        </w:tc>
      </w:tr>
      <w:tr w:rsidR="005040CC" w:rsidRPr="007007B0" w:rsidTr="00676348">
        <w:trPr>
          <w:trHeight w:val="340"/>
        </w:trPr>
        <w:tc>
          <w:tcPr>
            <w:tcW w:w="370" w:type="dxa"/>
            <w:vAlign w:val="center"/>
          </w:tcPr>
          <w:p w:rsidR="005040CC" w:rsidRPr="00826C70" w:rsidRDefault="005040CC" w:rsidP="00190AEA">
            <w:pPr>
              <w:spacing w:line="276" w:lineRule="auto"/>
              <w:ind w:left="-112" w:right="-154"/>
              <w:jc w:val="center"/>
              <w:rPr>
                <w:b/>
              </w:rPr>
            </w:pPr>
            <w:r w:rsidRPr="00826C70">
              <w:rPr>
                <w:b/>
              </w:rPr>
              <w:t>3.</w:t>
            </w:r>
          </w:p>
        </w:tc>
        <w:tc>
          <w:tcPr>
            <w:tcW w:w="9000" w:type="dxa"/>
            <w:vAlign w:val="center"/>
          </w:tcPr>
          <w:p w:rsidR="005040CC" w:rsidRPr="00106F87" w:rsidRDefault="005040CC" w:rsidP="00190AEA">
            <w:pPr>
              <w:autoSpaceDE w:val="0"/>
              <w:autoSpaceDN w:val="0"/>
              <w:adjustRightInd w:val="0"/>
              <w:ind w:right="-197"/>
              <w:rPr>
                <w:rFonts w:eastAsia="TimesNewRomanPS-BoldMT"/>
                <w:b/>
                <w:bCs/>
              </w:rPr>
            </w:pPr>
            <w:r>
              <w:rPr>
                <w:rFonts w:eastAsia="TimesNewRomanPSMT"/>
                <w:b/>
              </w:rPr>
              <w:t>Общие положения</w:t>
            </w:r>
            <w:r w:rsidR="00E37584">
              <w:rPr>
                <w:rFonts w:eastAsia="TimesNewRomanPSMT"/>
              </w:rPr>
              <w:t>.</w:t>
            </w:r>
            <w:r w:rsidRPr="00827D5D">
              <w:rPr>
                <w:rFonts w:eastAsia="TimesNewRomanPS-BoldMT"/>
              </w:rPr>
              <w:t>………………………………….…………….………………….........</w:t>
            </w:r>
            <w:r>
              <w:rPr>
                <w:rFonts w:eastAsia="TimesNewRomanPS-BoldMT"/>
              </w:rPr>
              <w:t>.</w:t>
            </w:r>
            <w:r w:rsidRPr="00CF1CC5">
              <w:rPr>
                <w:rFonts w:eastAsia="TimesNewRomanPS-BoldMT"/>
              </w:rPr>
              <w:t>.</w:t>
            </w:r>
          </w:p>
        </w:tc>
        <w:tc>
          <w:tcPr>
            <w:tcW w:w="360" w:type="dxa"/>
            <w:vAlign w:val="center"/>
          </w:tcPr>
          <w:p w:rsidR="005040CC" w:rsidRPr="00060C36" w:rsidRDefault="005040CC" w:rsidP="00190AEA">
            <w:pPr>
              <w:spacing w:line="276" w:lineRule="auto"/>
              <w:ind w:left="-187" w:firstLine="11"/>
              <w:jc w:val="center"/>
            </w:pPr>
            <w:r>
              <w:rPr>
                <w:lang w:val="en-US"/>
              </w:rPr>
              <w:t>4</w:t>
            </w:r>
          </w:p>
        </w:tc>
      </w:tr>
      <w:tr w:rsidR="00060C36" w:rsidRPr="007007B0" w:rsidTr="00676348">
        <w:trPr>
          <w:trHeight w:val="340"/>
        </w:trPr>
        <w:tc>
          <w:tcPr>
            <w:tcW w:w="370" w:type="dxa"/>
            <w:vAlign w:val="center"/>
          </w:tcPr>
          <w:p w:rsidR="00060C36" w:rsidRPr="00826C70" w:rsidRDefault="00060C36" w:rsidP="00190AEA">
            <w:pPr>
              <w:spacing w:line="276" w:lineRule="auto"/>
              <w:ind w:left="-112" w:right="-154"/>
              <w:jc w:val="center"/>
              <w:rPr>
                <w:b/>
              </w:rPr>
            </w:pPr>
            <w:r>
              <w:rPr>
                <w:b/>
              </w:rPr>
              <w:t xml:space="preserve">4. </w:t>
            </w:r>
          </w:p>
        </w:tc>
        <w:tc>
          <w:tcPr>
            <w:tcW w:w="9000" w:type="dxa"/>
            <w:vAlign w:val="center"/>
          </w:tcPr>
          <w:p w:rsidR="00060C36" w:rsidRDefault="00060C36" w:rsidP="00190AEA">
            <w:pPr>
              <w:autoSpaceDE w:val="0"/>
              <w:autoSpaceDN w:val="0"/>
              <w:adjustRightInd w:val="0"/>
              <w:ind w:right="-197"/>
              <w:rPr>
                <w:rFonts w:eastAsia="TimesNewRomanPSMT"/>
                <w:b/>
              </w:rPr>
            </w:pPr>
            <w:r w:rsidRPr="00916600">
              <w:rPr>
                <w:rFonts w:eastAsia="TimesNewRomanPSMT"/>
                <w:b/>
              </w:rPr>
              <w:t>Информирование поступающих</w:t>
            </w:r>
            <w:r w:rsidRPr="00827D5D">
              <w:rPr>
                <w:rFonts w:eastAsia="TimesNewRomanPS-BoldMT"/>
              </w:rPr>
              <w:t>………………….…………….………………….........</w:t>
            </w:r>
            <w:r>
              <w:rPr>
                <w:rFonts w:eastAsia="TimesNewRomanPS-BoldMT"/>
              </w:rPr>
              <w:t>.</w:t>
            </w:r>
            <w:r w:rsidRPr="00CF1CC5">
              <w:rPr>
                <w:rFonts w:eastAsia="TimesNewRomanPS-BoldMT"/>
              </w:rPr>
              <w:t>.</w:t>
            </w:r>
          </w:p>
        </w:tc>
        <w:tc>
          <w:tcPr>
            <w:tcW w:w="360" w:type="dxa"/>
            <w:vAlign w:val="center"/>
          </w:tcPr>
          <w:p w:rsidR="00060C36" w:rsidRPr="00916600" w:rsidRDefault="00916600" w:rsidP="00190AEA">
            <w:pPr>
              <w:spacing w:line="276" w:lineRule="auto"/>
              <w:ind w:left="-187" w:firstLine="11"/>
              <w:jc w:val="center"/>
            </w:pPr>
            <w:r>
              <w:t>4</w:t>
            </w:r>
          </w:p>
        </w:tc>
      </w:tr>
      <w:tr w:rsidR="005040CC" w:rsidRPr="007007B0" w:rsidTr="00676348">
        <w:trPr>
          <w:trHeight w:val="340"/>
        </w:trPr>
        <w:tc>
          <w:tcPr>
            <w:tcW w:w="370" w:type="dxa"/>
            <w:vAlign w:val="center"/>
          </w:tcPr>
          <w:p w:rsidR="005040CC" w:rsidRPr="00826C70" w:rsidRDefault="00060C36" w:rsidP="00190AEA">
            <w:pPr>
              <w:spacing w:line="276" w:lineRule="auto"/>
              <w:ind w:left="-112" w:right="-154"/>
              <w:jc w:val="center"/>
              <w:rPr>
                <w:b/>
              </w:rPr>
            </w:pPr>
            <w:r>
              <w:rPr>
                <w:b/>
              </w:rPr>
              <w:t>5</w:t>
            </w:r>
            <w:r w:rsidR="005040CC" w:rsidRPr="00826C70">
              <w:rPr>
                <w:b/>
              </w:rPr>
              <w:t>.</w:t>
            </w:r>
          </w:p>
        </w:tc>
        <w:tc>
          <w:tcPr>
            <w:tcW w:w="9000" w:type="dxa"/>
            <w:vAlign w:val="center"/>
          </w:tcPr>
          <w:p w:rsidR="005040CC" w:rsidRDefault="00393D90" w:rsidP="00060C36">
            <w:pPr>
              <w:autoSpaceDE w:val="0"/>
              <w:autoSpaceDN w:val="0"/>
              <w:adjustRightInd w:val="0"/>
              <w:ind w:right="-197"/>
              <w:rPr>
                <w:rFonts w:eastAsia="TimesNewRomanPSMT"/>
                <w:b/>
              </w:rPr>
            </w:pPr>
            <w:r>
              <w:rPr>
                <w:rFonts w:eastAsia="TimesNewRomanPSMT"/>
                <w:b/>
              </w:rPr>
              <w:t xml:space="preserve">Прием </w:t>
            </w:r>
            <w:r w:rsidR="00060C36" w:rsidRPr="00916600">
              <w:rPr>
                <w:rFonts w:eastAsia="TimesNewRomanPSMT"/>
                <w:b/>
              </w:rPr>
              <w:t>документов</w:t>
            </w:r>
            <w:r w:rsidR="00E37584">
              <w:rPr>
                <w:rFonts w:eastAsia="TimesNewRomanPSMT"/>
              </w:rPr>
              <w:t>…</w:t>
            </w:r>
            <w:r w:rsidRPr="00393D90">
              <w:rPr>
                <w:rFonts w:eastAsia="TimesNewRomanPSMT"/>
              </w:rPr>
              <w:t>……………………</w:t>
            </w:r>
            <w:r>
              <w:rPr>
                <w:rFonts w:eastAsia="TimesNewRomanPSMT"/>
              </w:rPr>
              <w:t>......</w:t>
            </w:r>
            <w:r w:rsidR="005040CC" w:rsidRPr="00393D90">
              <w:rPr>
                <w:rFonts w:eastAsia="TimesNewRomanPSMT"/>
              </w:rPr>
              <w:t>…..................................................................</w:t>
            </w:r>
          </w:p>
        </w:tc>
        <w:tc>
          <w:tcPr>
            <w:tcW w:w="360" w:type="dxa"/>
            <w:vAlign w:val="center"/>
          </w:tcPr>
          <w:p w:rsidR="005040CC" w:rsidRPr="00942917" w:rsidRDefault="00060C36" w:rsidP="00190AEA">
            <w:pPr>
              <w:spacing w:line="276" w:lineRule="auto"/>
              <w:ind w:left="-187" w:firstLine="11"/>
              <w:jc w:val="center"/>
            </w:pPr>
            <w:r>
              <w:t>5</w:t>
            </w:r>
          </w:p>
        </w:tc>
      </w:tr>
      <w:tr w:rsidR="005040CC" w:rsidRPr="007007B0" w:rsidTr="00676348">
        <w:trPr>
          <w:trHeight w:val="340"/>
        </w:trPr>
        <w:tc>
          <w:tcPr>
            <w:tcW w:w="370" w:type="dxa"/>
            <w:vAlign w:val="center"/>
          </w:tcPr>
          <w:p w:rsidR="005040CC" w:rsidRPr="00826C70" w:rsidRDefault="00060C36" w:rsidP="00190AEA">
            <w:pPr>
              <w:spacing w:line="276" w:lineRule="auto"/>
              <w:ind w:left="-112" w:right="-154"/>
              <w:jc w:val="center"/>
              <w:rPr>
                <w:b/>
              </w:rPr>
            </w:pPr>
            <w:r>
              <w:rPr>
                <w:b/>
              </w:rPr>
              <w:t>6</w:t>
            </w:r>
            <w:r w:rsidR="005040CC">
              <w:rPr>
                <w:b/>
              </w:rPr>
              <w:t>.</w:t>
            </w:r>
          </w:p>
        </w:tc>
        <w:tc>
          <w:tcPr>
            <w:tcW w:w="9000" w:type="dxa"/>
            <w:vAlign w:val="center"/>
          </w:tcPr>
          <w:p w:rsidR="005040CC" w:rsidRPr="00E40F7A" w:rsidRDefault="00393D90" w:rsidP="00190AEA">
            <w:pPr>
              <w:autoSpaceDE w:val="0"/>
              <w:autoSpaceDN w:val="0"/>
              <w:adjustRightInd w:val="0"/>
              <w:ind w:right="-197"/>
              <w:rPr>
                <w:rFonts w:eastAsia="TimesNewRomanPSMT"/>
                <w:b/>
              </w:rPr>
            </w:pPr>
            <w:r>
              <w:rPr>
                <w:rFonts w:eastAsia="TimesNewRomanPSMT"/>
                <w:b/>
              </w:rPr>
              <w:t>Вступительные испытания</w:t>
            </w:r>
            <w:r w:rsidR="00E37584">
              <w:rPr>
                <w:rFonts w:eastAsia="TimesNewRomanPSMT"/>
              </w:rPr>
              <w:t>.</w:t>
            </w:r>
            <w:r w:rsidR="005040CC">
              <w:rPr>
                <w:rFonts w:eastAsia="TimesNewRomanPSMT"/>
              </w:rPr>
              <w:t>……</w:t>
            </w:r>
            <w:r>
              <w:rPr>
                <w:rFonts w:eastAsia="TimesNewRomanPSMT"/>
              </w:rPr>
              <w:t>……………………</w:t>
            </w:r>
            <w:r w:rsidR="005040CC">
              <w:rPr>
                <w:rFonts w:eastAsia="TimesNewRomanPSMT"/>
              </w:rPr>
              <w:t>…………………….…….</w:t>
            </w:r>
            <w:r w:rsidR="005040CC" w:rsidRPr="00E40F7A">
              <w:rPr>
                <w:rFonts w:eastAsia="TimesNewRomanPSMT"/>
              </w:rPr>
              <w:t>.............</w:t>
            </w:r>
            <w:r w:rsidR="005040CC" w:rsidRPr="008168DC">
              <w:rPr>
                <w:rFonts w:eastAsia="TimesNewRomanPSMT"/>
              </w:rPr>
              <w:t>..</w:t>
            </w:r>
          </w:p>
        </w:tc>
        <w:tc>
          <w:tcPr>
            <w:tcW w:w="360" w:type="dxa"/>
            <w:vAlign w:val="center"/>
          </w:tcPr>
          <w:p w:rsidR="005040CC" w:rsidRPr="00393D90" w:rsidRDefault="00060C36" w:rsidP="00190AEA">
            <w:pPr>
              <w:spacing w:line="276" w:lineRule="auto"/>
              <w:ind w:left="-187" w:firstLine="11"/>
              <w:jc w:val="center"/>
            </w:pPr>
            <w:r>
              <w:t>7</w:t>
            </w:r>
          </w:p>
        </w:tc>
      </w:tr>
      <w:tr w:rsidR="001B4D1D" w:rsidRPr="007007B0" w:rsidTr="00676348">
        <w:trPr>
          <w:trHeight w:val="340"/>
        </w:trPr>
        <w:tc>
          <w:tcPr>
            <w:tcW w:w="370" w:type="dxa"/>
            <w:vAlign w:val="center"/>
          </w:tcPr>
          <w:p w:rsidR="001B4D1D" w:rsidRDefault="00060C36" w:rsidP="00BD4F64">
            <w:pPr>
              <w:spacing w:line="276" w:lineRule="auto"/>
              <w:ind w:left="-112" w:right="-154"/>
              <w:jc w:val="center"/>
              <w:rPr>
                <w:b/>
              </w:rPr>
            </w:pPr>
            <w:r>
              <w:rPr>
                <w:b/>
              </w:rPr>
              <w:t>7</w:t>
            </w:r>
            <w:r w:rsidR="001B4D1D">
              <w:rPr>
                <w:b/>
              </w:rPr>
              <w:t>.</w:t>
            </w:r>
          </w:p>
        </w:tc>
        <w:tc>
          <w:tcPr>
            <w:tcW w:w="9000" w:type="dxa"/>
            <w:vAlign w:val="center"/>
          </w:tcPr>
          <w:p w:rsidR="001B4D1D" w:rsidRPr="00AE2E67" w:rsidRDefault="001B4D1D" w:rsidP="00BD4F64">
            <w:pPr>
              <w:autoSpaceDE w:val="0"/>
              <w:autoSpaceDN w:val="0"/>
              <w:adjustRightInd w:val="0"/>
              <w:ind w:right="-197"/>
              <w:rPr>
                <w:rFonts w:eastAsia="TimesNewRomanPSMT"/>
                <w:b/>
              </w:rPr>
            </w:pPr>
            <w:r w:rsidRPr="00AE2E67">
              <w:rPr>
                <w:b/>
              </w:rPr>
              <w:t>Общие правила подачи и рассмотрения апелляций</w:t>
            </w:r>
            <w:r w:rsidRPr="00AE2E67">
              <w:rPr>
                <w:rFonts w:eastAsia="TimesNewRomanPSMT"/>
              </w:rPr>
              <w:t>.......................................................</w:t>
            </w:r>
          </w:p>
        </w:tc>
        <w:tc>
          <w:tcPr>
            <w:tcW w:w="360" w:type="dxa"/>
            <w:vAlign w:val="center"/>
          </w:tcPr>
          <w:p w:rsidR="001B4D1D" w:rsidRPr="00AC32F8" w:rsidRDefault="00987795" w:rsidP="00BD4F64">
            <w:pPr>
              <w:spacing w:line="276" w:lineRule="auto"/>
              <w:ind w:left="-187" w:firstLine="11"/>
              <w:jc w:val="center"/>
            </w:pPr>
            <w:r>
              <w:t>8</w:t>
            </w:r>
          </w:p>
        </w:tc>
      </w:tr>
      <w:tr w:rsidR="001B4D1D" w:rsidRPr="007007B0" w:rsidTr="00676348">
        <w:trPr>
          <w:trHeight w:val="340"/>
        </w:trPr>
        <w:tc>
          <w:tcPr>
            <w:tcW w:w="370" w:type="dxa"/>
            <w:vAlign w:val="center"/>
          </w:tcPr>
          <w:p w:rsidR="001B4D1D" w:rsidRDefault="00060C36" w:rsidP="00BD4F64">
            <w:pPr>
              <w:spacing w:line="276" w:lineRule="auto"/>
              <w:ind w:left="-112" w:right="-154"/>
              <w:jc w:val="center"/>
              <w:rPr>
                <w:b/>
              </w:rPr>
            </w:pPr>
            <w:r>
              <w:rPr>
                <w:b/>
              </w:rPr>
              <w:t>8</w:t>
            </w:r>
            <w:r w:rsidR="001B4D1D">
              <w:rPr>
                <w:b/>
              </w:rPr>
              <w:t>.</w:t>
            </w:r>
          </w:p>
        </w:tc>
        <w:tc>
          <w:tcPr>
            <w:tcW w:w="9000" w:type="dxa"/>
            <w:vAlign w:val="center"/>
          </w:tcPr>
          <w:p w:rsidR="001B4D1D" w:rsidRPr="00AE2E67" w:rsidRDefault="001B4D1D" w:rsidP="00BD4F64">
            <w:pPr>
              <w:autoSpaceDE w:val="0"/>
              <w:autoSpaceDN w:val="0"/>
              <w:adjustRightInd w:val="0"/>
              <w:ind w:right="-197"/>
              <w:rPr>
                <w:rFonts w:eastAsia="TimesNewRomanPSMT"/>
                <w:b/>
              </w:rPr>
            </w:pPr>
            <w:r w:rsidRPr="00AE2E67">
              <w:rPr>
                <w:rFonts w:eastAsia="TimesNewRomanPSMT"/>
                <w:b/>
              </w:rPr>
              <w:t xml:space="preserve">Зачисление </w:t>
            </w:r>
            <w:r>
              <w:rPr>
                <w:rFonts w:eastAsia="TimesNewRomanPSMT"/>
                <w:b/>
              </w:rPr>
              <w:t>в состав студентов</w:t>
            </w:r>
            <w:r w:rsidR="00E37584">
              <w:rPr>
                <w:rFonts w:eastAsia="TimesNewRomanPSMT"/>
              </w:rPr>
              <w:t>.</w:t>
            </w:r>
            <w:r w:rsidRPr="00AE2E67">
              <w:rPr>
                <w:rFonts w:eastAsia="TimesNewRomanPSMT"/>
              </w:rPr>
              <w:t>...............................................</w:t>
            </w:r>
            <w:r w:rsidRPr="00AE2E67">
              <w:rPr>
                <w:rFonts w:eastAsia="TimesNewRomanPSMT"/>
                <w:lang w:val="en-US"/>
              </w:rPr>
              <w:t>.........................</w:t>
            </w:r>
            <w:r w:rsidRPr="00AE2E67">
              <w:rPr>
                <w:rFonts w:eastAsia="TimesNewRomanPSMT"/>
              </w:rPr>
              <w:t>...................</w:t>
            </w:r>
            <w:r w:rsidRPr="00EB016F">
              <w:rPr>
                <w:rFonts w:eastAsia="TimesNewRomanPSMT"/>
              </w:rPr>
              <w:t>.</w:t>
            </w:r>
          </w:p>
        </w:tc>
        <w:tc>
          <w:tcPr>
            <w:tcW w:w="360" w:type="dxa"/>
            <w:vAlign w:val="center"/>
          </w:tcPr>
          <w:p w:rsidR="001B4D1D" w:rsidRPr="00AC32F8" w:rsidRDefault="00575884" w:rsidP="00BD4F64">
            <w:pPr>
              <w:spacing w:line="276" w:lineRule="auto"/>
              <w:ind w:left="-187" w:firstLine="11"/>
              <w:jc w:val="center"/>
            </w:pPr>
            <w:r>
              <w:t>8</w:t>
            </w:r>
          </w:p>
        </w:tc>
      </w:tr>
      <w:tr w:rsidR="001B4D1D" w:rsidRPr="007007B0" w:rsidTr="00676348">
        <w:trPr>
          <w:trHeight w:val="340"/>
        </w:trPr>
        <w:tc>
          <w:tcPr>
            <w:tcW w:w="370" w:type="dxa"/>
            <w:vAlign w:val="center"/>
          </w:tcPr>
          <w:p w:rsidR="001B4D1D" w:rsidRPr="00AE2E67" w:rsidRDefault="00060C36" w:rsidP="00BD4F64">
            <w:pPr>
              <w:spacing w:line="276" w:lineRule="auto"/>
              <w:ind w:left="-112" w:right="-154"/>
              <w:jc w:val="center"/>
              <w:rPr>
                <w:b/>
                <w:lang w:val="en-US"/>
              </w:rPr>
            </w:pPr>
            <w:r>
              <w:rPr>
                <w:b/>
              </w:rPr>
              <w:t>9</w:t>
            </w:r>
            <w:r w:rsidR="001B4D1D">
              <w:rPr>
                <w:b/>
                <w:lang w:val="en-US"/>
              </w:rPr>
              <w:t>.</w:t>
            </w:r>
          </w:p>
        </w:tc>
        <w:tc>
          <w:tcPr>
            <w:tcW w:w="9000" w:type="dxa"/>
            <w:vAlign w:val="center"/>
          </w:tcPr>
          <w:p w:rsidR="001B4D1D" w:rsidRPr="00393D90" w:rsidRDefault="001B4D1D" w:rsidP="00BD4F64">
            <w:pPr>
              <w:pStyle w:val="1"/>
              <w:spacing w:before="0" w:after="0"/>
              <w:ind w:right="-108"/>
              <w:rPr>
                <w:rFonts w:ascii="Times New Roman" w:hAnsi="Times New Roman" w:cs="Times New Roman"/>
                <w:sz w:val="24"/>
                <w:szCs w:val="24"/>
              </w:rPr>
            </w:pPr>
            <w:r>
              <w:rPr>
                <w:rFonts w:ascii="Times New Roman" w:hAnsi="Times New Roman" w:cs="Times New Roman"/>
                <w:sz w:val="24"/>
                <w:szCs w:val="24"/>
              </w:rPr>
              <w:t>Прием иностранных граждан</w:t>
            </w:r>
            <w:r w:rsidR="00E37584">
              <w:rPr>
                <w:rFonts w:ascii="Times New Roman" w:hAnsi="Times New Roman" w:cs="Times New Roman"/>
                <w:b w:val="0"/>
                <w:sz w:val="24"/>
                <w:szCs w:val="24"/>
              </w:rPr>
              <w:t>.……………….</w:t>
            </w:r>
            <w:r w:rsidRPr="00393D90">
              <w:rPr>
                <w:rFonts w:ascii="Times New Roman" w:hAnsi="Times New Roman" w:cs="Times New Roman"/>
                <w:b w:val="0"/>
                <w:sz w:val="24"/>
                <w:szCs w:val="24"/>
              </w:rPr>
              <w:t>………………………………………..…..</w:t>
            </w:r>
          </w:p>
        </w:tc>
        <w:tc>
          <w:tcPr>
            <w:tcW w:w="360" w:type="dxa"/>
            <w:vAlign w:val="center"/>
          </w:tcPr>
          <w:p w:rsidR="001B4D1D" w:rsidRPr="00393D90" w:rsidRDefault="00987795" w:rsidP="00BD4F64">
            <w:pPr>
              <w:spacing w:line="276" w:lineRule="auto"/>
              <w:ind w:left="-187" w:firstLine="11"/>
              <w:jc w:val="center"/>
            </w:pPr>
            <w:r>
              <w:t>10</w:t>
            </w:r>
          </w:p>
        </w:tc>
      </w:tr>
      <w:tr w:rsidR="001B4D1D" w:rsidRPr="007007B0" w:rsidTr="00676348">
        <w:trPr>
          <w:trHeight w:val="340"/>
        </w:trPr>
        <w:tc>
          <w:tcPr>
            <w:tcW w:w="370" w:type="dxa"/>
            <w:vAlign w:val="center"/>
          </w:tcPr>
          <w:p w:rsidR="001B4D1D" w:rsidRPr="00AE2E67" w:rsidRDefault="001B4D1D" w:rsidP="00190AEA">
            <w:pPr>
              <w:spacing w:line="276" w:lineRule="auto"/>
              <w:ind w:left="-112" w:right="-154"/>
              <w:jc w:val="center"/>
              <w:rPr>
                <w:b/>
                <w:lang w:val="en-US"/>
              </w:rPr>
            </w:pPr>
          </w:p>
        </w:tc>
        <w:tc>
          <w:tcPr>
            <w:tcW w:w="9000" w:type="dxa"/>
            <w:vAlign w:val="center"/>
          </w:tcPr>
          <w:p w:rsidR="001B4D1D" w:rsidRPr="00393D90" w:rsidRDefault="00E37584" w:rsidP="00E37584">
            <w:pPr>
              <w:pStyle w:val="1"/>
              <w:spacing w:before="0" w:after="0"/>
              <w:ind w:right="-108"/>
              <w:jc w:val="both"/>
              <w:rPr>
                <w:rFonts w:ascii="Times New Roman" w:hAnsi="Times New Roman" w:cs="Times New Roman"/>
                <w:sz w:val="24"/>
                <w:szCs w:val="24"/>
              </w:rPr>
            </w:pPr>
            <w:r>
              <w:rPr>
                <w:rFonts w:ascii="Times New Roman" w:hAnsi="Times New Roman" w:cs="Times New Roman"/>
                <w:b w:val="0"/>
                <w:sz w:val="24"/>
                <w:szCs w:val="24"/>
              </w:rPr>
              <w:t>Приложение А. </w:t>
            </w:r>
            <w:r w:rsidR="001B4D1D" w:rsidRPr="007A41C1">
              <w:rPr>
                <w:rFonts w:ascii="Times New Roman" w:hAnsi="Times New Roman" w:cs="Times New Roman"/>
                <w:b w:val="0"/>
                <w:sz w:val="24"/>
                <w:szCs w:val="24"/>
              </w:rPr>
              <w:t>Перечень специальностей на обучение</w:t>
            </w:r>
            <w:r w:rsidR="00575884">
              <w:rPr>
                <w:rFonts w:ascii="Times New Roman" w:hAnsi="Times New Roman" w:cs="Times New Roman"/>
                <w:b w:val="0"/>
                <w:sz w:val="24"/>
                <w:szCs w:val="24"/>
              </w:rPr>
              <w:t xml:space="preserve"> </w:t>
            </w:r>
            <w:r w:rsidR="001B4D1D" w:rsidRPr="007A41C1">
              <w:rPr>
                <w:rFonts w:ascii="Times New Roman" w:hAnsi="Times New Roman" w:cs="Times New Roman"/>
                <w:b w:val="0"/>
                <w:sz w:val="24"/>
                <w:szCs w:val="24"/>
              </w:rPr>
              <w:t>по программам среднего профессионального образования</w:t>
            </w:r>
            <w:r>
              <w:rPr>
                <w:rFonts w:ascii="Times New Roman" w:hAnsi="Times New Roman" w:cs="Times New Roman"/>
                <w:b w:val="0"/>
                <w:sz w:val="24"/>
                <w:szCs w:val="24"/>
              </w:rPr>
              <w:t>………………</w:t>
            </w:r>
            <w:r w:rsidR="001B4D1D" w:rsidRPr="00393D90">
              <w:rPr>
                <w:rFonts w:ascii="Times New Roman" w:hAnsi="Times New Roman" w:cs="Times New Roman"/>
                <w:b w:val="0"/>
                <w:sz w:val="24"/>
                <w:szCs w:val="24"/>
              </w:rPr>
              <w:t>………………………………</w:t>
            </w:r>
            <w:r w:rsidR="001B4D1D">
              <w:rPr>
                <w:rFonts w:ascii="Times New Roman" w:hAnsi="Times New Roman" w:cs="Times New Roman"/>
                <w:b w:val="0"/>
                <w:sz w:val="24"/>
                <w:szCs w:val="24"/>
              </w:rPr>
              <w:t>………</w:t>
            </w:r>
            <w:r w:rsidR="007A41C1">
              <w:rPr>
                <w:rFonts w:ascii="Times New Roman" w:hAnsi="Times New Roman" w:cs="Times New Roman"/>
                <w:b w:val="0"/>
                <w:sz w:val="24"/>
                <w:szCs w:val="24"/>
              </w:rPr>
              <w:t>…..</w:t>
            </w:r>
          </w:p>
        </w:tc>
        <w:tc>
          <w:tcPr>
            <w:tcW w:w="360" w:type="dxa"/>
            <w:vAlign w:val="center"/>
          </w:tcPr>
          <w:p w:rsidR="001B4D1D" w:rsidRDefault="001B4D1D" w:rsidP="00190AEA">
            <w:pPr>
              <w:spacing w:line="276" w:lineRule="auto"/>
              <w:ind w:left="-187" w:firstLine="11"/>
              <w:jc w:val="center"/>
            </w:pPr>
          </w:p>
          <w:p w:rsidR="001B4D1D" w:rsidRPr="00393D90" w:rsidRDefault="001B4D1D" w:rsidP="00190AEA">
            <w:pPr>
              <w:spacing w:line="276" w:lineRule="auto"/>
              <w:ind w:left="-187" w:firstLine="11"/>
              <w:jc w:val="center"/>
            </w:pPr>
            <w:r>
              <w:t>1</w:t>
            </w:r>
            <w:r w:rsidR="00987795">
              <w:t>2</w:t>
            </w:r>
          </w:p>
        </w:tc>
      </w:tr>
      <w:tr w:rsidR="00281FD3" w:rsidRPr="007007B0" w:rsidTr="00676348">
        <w:trPr>
          <w:trHeight w:val="340"/>
        </w:trPr>
        <w:tc>
          <w:tcPr>
            <w:tcW w:w="370" w:type="dxa"/>
            <w:vAlign w:val="center"/>
          </w:tcPr>
          <w:p w:rsidR="00281FD3" w:rsidRPr="00E37584" w:rsidRDefault="00281FD3" w:rsidP="00190AEA">
            <w:pPr>
              <w:spacing w:line="276" w:lineRule="auto"/>
              <w:ind w:left="-112" w:right="-154"/>
              <w:jc w:val="center"/>
              <w:rPr>
                <w:b/>
              </w:rPr>
            </w:pPr>
          </w:p>
        </w:tc>
        <w:tc>
          <w:tcPr>
            <w:tcW w:w="9000" w:type="dxa"/>
            <w:vAlign w:val="center"/>
          </w:tcPr>
          <w:p w:rsidR="00281FD3" w:rsidRPr="007A41C1" w:rsidRDefault="00E37584" w:rsidP="00281FD3">
            <w:pPr>
              <w:tabs>
                <w:tab w:val="left" w:pos="567"/>
              </w:tabs>
              <w:rPr>
                <w:b/>
              </w:rPr>
            </w:pPr>
            <w:r>
              <w:t>Приложение Б. </w:t>
            </w:r>
            <w:r w:rsidR="00281FD3" w:rsidRPr="00D97D78">
              <w:t>Матрица учета индивидуальных достижений</w:t>
            </w:r>
            <w:r w:rsidR="00281FD3">
              <w:t>…………………</w:t>
            </w:r>
            <w:r w:rsidR="00F230FF">
              <w:t>………..</w:t>
            </w:r>
          </w:p>
        </w:tc>
        <w:tc>
          <w:tcPr>
            <w:tcW w:w="360" w:type="dxa"/>
            <w:vAlign w:val="center"/>
          </w:tcPr>
          <w:p w:rsidR="00281FD3" w:rsidRDefault="00F230FF" w:rsidP="00190AEA">
            <w:pPr>
              <w:spacing w:line="276" w:lineRule="auto"/>
              <w:ind w:left="-187" w:firstLine="11"/>
              <w:jc w:val="center"/>
            </w:pPr>
            <w:r>
              <w:t>1</w:t>
            </w:r>
            <w:r w:rsidR="00987795">
              <w:t>3</w:t>
            </w:r>
          </w:p>
        </w:tc>
      </w:tr>
    </w:tbl>
    <w:p w:rsidR="005040CC" w:rsidRPr="00381191" w:rsidRDefault="005040CC" w:rsidP="00AB6270">
      <w:pPr>
        <w:tabs>
          <w:tab w:val="left" w:pos="567"/>
        </w:tabs>
        <w:ind w:firstLine="567"/>
      </w:pPr>
    </w:p>
    <w:p w:rsidR="005040CC" w:rsidRPr="00381191" w:rsidRDefault="005040CC" w:rsidP="005040CC">
      <w:pPr>
        <w:autoSpaceDE w:val="0"/>
        <w:autoSpaceDN w:val="0"/>
        <w:adjustRightInd w:val="0"/>
        <w:rPr>
          <w:rFonts w:eastAsia="TimesNewRomanPS-BoldMT"/>
          <w:bCs/>
        </w:rPr>
      </w:pPr>
    </w:p>
    <w:p w:rsidR="005040CC" w:rsidRPr="00C74FD0" w:rsidRDefault="005040CC" w:rsidP="005040CC">
      <w:pPr>
        <w:ind w:firstLine="709"/>
        <w:jc w:val="center"/>
        <w:rPr>
          <w:b/>
        </w:rPr>
      </w:pPr>
      <w:r>
        <w:rPr>
          <w:b/>
        </w:rPr>
        <w:br w:type="page"/>
      </w:r>
      <w:r>
        <w:rPr>
          <w:b/>
        </w:rPr>
        <w:lastRenderedPageBreak/>
        <w:t>ПРАВИЛА</w:t>
      </w:r>
    </w:p>
    <w:p w:rsidR="00381191" w:rsidRDefault="00381191" w:rsidP="00381191">
      <w:pPr>
        <w:ind w:firstLine="900"/>
        <w:jc w:val="center"/>
        <w:rPr>
          <w:b/>
        </w:rPr>
      </w:pPr>
      <w:r>
        <w:rPr>
          <w:b/>
        </w:rPr>
        <w:t>федерального г</w:t>
      </w:r>
      <w:r w:rsidRPr="00B77832">
        <w:rPr>
          <w:b/>
        </w:rPr>
        <w:t xml:space="preserve">осударственного </w:t>
      </w:r>
      <w:r>
        <w:rPr>
          <w:b/>
        </w:rPr>
        <w:t xml:space="preserve">бюджетного </w:t>
      </w:r>
      <w:r w:rsidRPr="00B77832">
        <w:rPr>
          <w:b/>
        </w:rPr>
        <w:t>образовательного</w:t>
      </w:r>
      <w:r>
        <w:rPr>
          <w:b/>
        </w:rPr>
        <w:t xml:space="preserve"> </w:t>
      </w:r>
    </w:p>
    <w:p w:rsidR="00381191" w:rsidRPr="00B77832" w:rsidRDefault="00381191" w:rsidP="00381191">
      <w:pPr>
        <w:ind w:firstLine="900"/>
        <w:jc w:val="center"/>
        <w:rPr>
          <w:b/>
        </w:rPr>
      </w:pPr>
      <w:r w:rsidRPr="00B77832">
        <w:rPr>
          <w:b/>
        </w:rPr>
        <w:t xml:space="preserve">учреждения высшего образования </w:t>
      </w:r>
    </w:p>
    <w:p w:rsidR="00381191" w:rsidRDefault="00381191" w:rsidP="00381191">
      <w:pPr>
        <w:jc w:val="center"/>
        <w:rPr>
          <w:b/>
        </w:rPr>
      </w:pPr>
      <w:r w:rsidRPr="00B77832">
        <w:rPr>
          <w:b/>
        </w:rPr>
        <w:t>«Ярославский государственный университет им. П.Г. Демидова»</w:t>
      </w:r>
      <w:r w:rsidR="00C45252">
        <w:rPr>
          <w:b/>
        </w:rPr>
        <w:t xml:space="preserve"> </w:t>
      </w:r>
    </w:p>
    <w:p w:rsidR="005040CC" w:rsidRPr="005122A3" w:rsidRDefault="005040CC" w:rsidP="005040CC">
      <w:pPr>
        <w:pBdr>
          <w:top w:val="single" w:sz="2" w:space="1" w:color="auto"/>
          <w:bottom w:val="single" w:sz="2" w:space="11" w:color="auto"/>
        </w:pBdr>
        <w:ind w:firstLine="709"/>
        <w:jc w:val="center"/>
      </w:pPr>
    </w:p>
    <w:p w:rsidR="005040CC" w:rsidRPr="00750E0F" w:rsidRDefault="005040CC" w:rsidP="005040CC">
      <w:pPr>
        <w:pBdr>
          <w:top w:val="single" w:sz="2" w:space="1" w:color="auto"/>
          <w:bottom w:val="single" w:sz="2" w:space="11" w:color="auto"/>
        </w:pBdr>
        <w:ind w:firstLine="709"/>
        <w:jc w:val="center"/>
        <w:rPr>
          <w:b/>
        </w:rPr>
      </w:pPr>
      <w:r w:rsidRPr="00750E0F">
        <w:rPr>
          <w:b/>
        </w:rPr>
        <w:t>Система качества</w:t>
      </w:r>
    </w:p>
    <w:p w:rsidR="005040CC" w:rsidRPr="00750E0F" w:rsidRDefault="005040CC" w:rsidP="005040CC">
      <w:pPr>
        <w:pBdr>
          <w:top w:val="single" w:sz="2" w:space="1" w:color="auto"/>
          <w:bottom w:val="single" w:sz="2" w:space="11" w:color="auto"/>
        </w:pBdr>
        <w:ind w:firstLine="709"/>
        <w:jc w:val="center"/>
        <w:rPr>
          <w:b/>
        </w:rPr>
      </w:pPr>
      <w:r>
        <w:rPr>
          <w:b/>
        </w:rPr>
        <w:t>ПРАВИЛА ПРИЕМА</w:t>
      </w:r>
    </w:p>
    <w:p w:rsidR="005040CC" w:rsidRDefault="005040CC" w:rsidP="005040CC">
      <w:pPr>
        <w:pBdr>
          <w:top w:val="single" w:sz="2" w:space="1" w:color="auto"/>
          <w:bottom w:val="single" w:sz="2" w:space="11" w:color="auto"/>
        </w:pBdr>
        <w:ind w:firstLine="709"/>
        <w:jc w:val="center"/>
        <w:rPr>
          <w:b/>
        </w:rPr>
      </w:pPr>
      <w:r>
        <w:rPr>
          <w:b/>
        </w:rPr>
        <w:t xml:space="preserve">на обучение по образовательным программам </w:t>
      </w:r>
    </w:p>
    <w:p w:rsidR="005040CC" w:rsidRDefault="005040CC" w:rsidP="005040CC">
      <w:pPr>
        <w:pBdr>
          <w:top w:val="single" w:sz="2" w:space="1" w:color="auto"/>
          <w:bottom w:val="single" w:sz="2" w:space="11" w:color="auto"/>
        </w:pBdr>
        <w:ind w:firstLine="709"/>
        <w:jc w:val="center"/>
        <w:rPr>
          <w:b/>
        </w:rPr>
      </w:pPr>
      <w:r>
        <w:rPr>
          <w:b/>
        </w:rPr>
        <w:t>среднего профессионального образования</w:t>
      </w:r>
      <w:r w:rsidR="00381191">
        <w:rPr>
          <w:b/>
        </w:rPr>
        <w:t xml:space="preserve"> </w:t>
      </w:r>
    </w:p>
    <w:p w:rsidR="005040CC" w:rsidRDefault="005040CC" w:rsidP="005040CC">
      <w:pPr>
        <w:pBdr>
          <w:top w:val="single" w:sz="2" w:space="1" w:color="auto"/>
          <w:bottom w:val="single" w:sz="2" w:space="11" w:color="auto"/>
        </w:pBdr>
        <w:ind w:firstLine="709"/>
        <w:jc w:val="center"/>
        <w:rPr>
          <w:b/>
        </w:rPr>
      </w:pPr>
      <w:r>
        <w:rPr>
          <w:b/>
        </w:rPr>
        <w:t>Ярославского государственного университета им. П.Г.</w:t>
      </w:r>
      <w:r>
        <w:t> </w:t>
      </w:r>
      <w:r>
        <w:rPr>
          <w:b/>
        </w:rPr>
        <w:t xml:space="preserve">Демидова </w:t>
      </w:r>
    </w:p>
    <w:p w:rsidR="005040CC" w:rsidRDefault="005040CC" w:rsidP="005040CC">
      <w:pPr>
        <w:pBdr>
          <w:top w:val="single" w:sz="2" w:space="1" w:color="auto"/>
          <w:bottom w:val="single" w:sz="2" w:space="11" w:color="auto"/>
        </w:pBdr>
        <w:ind w:firstLine="709"/>
        <w:jc w:val="center"/>
        <w:rPr>
          <w:b/>
        </w:rPr>
      </w:pPr>
      <w:r w:rsidRPr="00D97D78">
        <w:rPr>
          <w:b/>
        </w:rPr>
        <w:t xml:space="preserve">на </w:t>
      </w:r>
      <w:r w:rsidRPr="00AB2414">
        <w:rPr>
          <w:b/>
        </w:rPr>
        <w:t>20</w:t>
      </w:r>
      <w:r w:rsidR="00465491" w:rsidRPr="00AB2414">
        <w:rPr>
          <w:b/>
        </w:rPr>
        <w:t>2</w:t>
      </w:r>
      <w:r w:rsidR="000D3DFA" w:rsidRPr="00AB2414">
        <w:rPr>
          <w:b/>
        </w:rPr>
        <w:t>4</w:t>
      </w:r>
      <w:r w:rsidR="00381191" w:rsidRPr="00AB2414">
        <w:rPr>
          <w:b/>
        </w:rPr>
        <w:t> </w:t>
      </w:r>
      <w:r w:rsidRPr="00AB2414">
        <w:rPr>
          <w:b/>
        </w:rPr>
        <w:t>/</w:t>
      </w:r>
      <w:r w:rsidR="00381191" w:rsidRPr="00AB2414">
        <w:rPr>
          <w:b/>
        </w:rPr>
        <w:t> </w:t>
      </w:r>
      <w:r w:rsidR="00281FD3" w:rsidRPr="00AB2414">
        <w:rPr>
          <w:b/>
        </w:rPr>
        <w:t>202</w:t>
      </w:r>
      <w:r w:rsidR="000D3DFA" w:rsidRPr="00AB2414">
        <w:rPr>
          <w:b/>
        </w:rPr>
        <w:t>5</w:t>
      </w:r>
      <w:r w:rsidRPr="00AB2414">
        <w:rPr>
          <w:b/>
        </w:rPr>
        <w:t xml:space="preserve"> учебный год</w:t>
      </w:r>
    </w:p>
    <w:p w:rsidR="00A26592" w:rsidRDefault="00A26592" w:rsidP="00A26592">
      <w:pPr>
        <w:autoSpaceDE w:val="0"/>
        <w:autoSpaceDN w:val="0"/>
        <w:adjustRightInd w:val="0"/>
        <w:ind w:left="3240" w:firstLine="300"/>
        <w:outlineLvl w:val="2"/>
      </w:pPr>
    </w:p>
    <w:p w:rsidR="005040CC" w:rsidRPr="00317C56" w:rsidRDefault="005040CC" w:rsidP="00214996">
      <w:pPr>
        <w:autoSpaceDE w:val="0"/>
        <w:autoSpaceDN w:val="0"/>
        <w:adjustRightInd w:val="0"/>
        <w:ind w:left="3240" w:firstLine="1013"/>
        <w:outlineLvl w:val="2"/>
        <w:rPr>
          <w:bCs/>
          <w:color w:val="000000"/>
        </w:rPr>
      </w:pPr>
      <w:r w:rsidRPr="00317C56">
        <w:rPr>
          <w:bCs/>
          <w:color w:val="000000"/>
        </w:rPr>
        <w:t>Утвержде</w:t>
      </w:r>
      <w:r>
        <w:rPr>
          <w:bCs/>
          <w:color w:val="000000"/>
        </w:rPr>
        <w:t xml:space="preserve">ны приказом </w:t>
      </w:r>
      <w:proofErr w:type="spellStart"/>
      <w:r>
        <w:rPr>
          <w:bCs/>
          <w:color w:val="000000"/>
        </w:rPr>
        <w:t>ЯрГУ</w:t>
      </w:r>
      <w:proofErr w:type="spellEnd"/>
      <w:r>
        <w:rPr>
          <w:bCs/>
          <w:color w:val="000000"/>
        </w:rPr>
        <w:t xml:space="preserve"> </w:t>
      </w:r>
      <w:r w:rsidR="00D97D78">
        <w:rPr>
          <w:bCs/>
          <w:color w:val="000000"/>
        </w:rPr>
        <w:t>от</w:t>
      </w:r>
      <w:r w:rsidR="007E4357">
        <w:rPr>
          <w:bCs/>
          <w:color w:val="000000"/>
        </w:rPr>
        <w:t>.</w:t>
      </w:r>
      <w:r w:rsidR="0088189C">
        <w:rPr>
          <w:bCs/>
          <w:color w:val="000000"/>
        </w:rPr>
        <w:t>27</w:t>
      </w:r>
      <w:r w:rsidR="00CD3945">
        <w:rPr>
          <w:bCs/>
          <w:color w:val="000000"/>
        </w:rPr>
        <w:t>.</w:t>
      </w:r>
      <w:r w:rsidR="007E4357">
        <w:rPr>
          <w:bCs/>
          <w:color w:val="000000"/>
        </w:rPr>
        <w:t>02</w:t>
      </w:r>
      <w:r w:rsidR="00063514">
        <w:rPr>
          <w:bCs/>
          <w:color w:val="000000"/>
        </w:rPr>
        <w:t>.202</w:t>
      </w:r>
      <w:r w:rsidR="00AB2414">
        <w:rPr>
          <w:bCs/>
          <w:color w:val="000000"/>
        </w:rPr>
        <w:t>4</w:t>
      </w:r>
      <w:r w:rsidR="00AA030D">
        <w:rPr>
          <w:bCs/>
          <w:color w:val="000000"/>
        </w:rPr>
        <w:t xml:space="preserve"> № </w:t>
      </w:r>
      <w:r w:rsidR="0088189C">
        <w:rPr>
          <w:bCs/>
          <w:color w:val="000000"/>
        </w:rPr>
        <w:t>217</w:t>
      </w:r>
      <w:bookmarkStart w:id="0" w:name="_GoBack"/>
      <w:bookmarkEnd w:id="0"/>
    </w:p>
    <w:p w:rsidR="005040CC" w:rsidRDefault="00AB2414" w:rsidP="00A655FB">
      <w:pPr>
        <w:autoSpaceDE w:val="0"/>
        <w:autoSpaceDN w:val="0"/>
        <w:adjustRightInd w:val="0"/>
        <w:ind w:left="4247" w:firstLine="1706"/>
        <w:outlineLvl w:val="2"/>
        <w:rPr>
          <w:bCs/>
          <w:color w:val="000000"/>
        </w:rPr>
      </w:pPr>
      <w:r>
        <w:rPr>
          <w:bCs/>
          <w:color w:val="000000"/>
        </w:rPr>
        <w:t xml:space="preserve"> </w:t>
      </w:r>
      <w:r w:rsidR="005040CC" w:rsidRPr="00317C56">
        <w:rPr>
          <w:bCs/>
          <w:color w:val="000000"/>
        </w:rPr>
        <w:t>Дата введения</w:t>
      </w:r>
      <w:r w:rsidR="005040CC" w:rsidRPr="00214996">
        <w:rPr>
          <w:bCs/>
          <w:color w:val="000000"/>
          <w:sz w:val="28"/>
          <w:szCs w:val="28"/>
        </w:rPr>
        <w:t xml:space="preserve"> </w:t>
      </w:r>
      <w:r w:rsidR="00FA61B4" w:rsidRPr="00FA61B4">
        <w:rPr>
          <w:bCs/>
          <w:color w:val="000000"/>
        </w:rPr>
        <w:t>01.03</w:t>
      </w:r>
      <w:r w:rsidR="00FA61B4">
        <w:rPr>
          <w:bCs/>
          <w:color w:val="000000"/>
          <w:sz w:val="32"/>
          <w:szCs w:val="32"/>
        </w:rPr>
        <w:t>.</w:t>
      </w:r>
      <w:r w:rsidR="00CF1CC5" w:rsidRPr="00CF1CC5">
        <w:rPr>
          <w:bCs/>
          <w:color w:val="000000"/>
        </w:rPr>
        <w:t>20</w:t>
      </w:r>
      <w:r w:rsidR="00465491">
        <w:rPr>
          <w:bCs/>
          <w:color w:val="000000"/>
        </w:rPr>
        <w:t>2</w:t>
      </w:r>
      <w:r w:rsidR="00271A21">
        <w:rPr>
          <w:bCs/>
          <w:color w:val="000000"/>
        </w:rPr>
        <w:t>4</w:t>
      </w:r>
    </w:p>
    <w:p w:rsidR="00AB2414" w:rsidRDefault="00AB12B7" w:rsidP="00A655FB">
      <w:pPr>
        <w:autoSpaceDE w:val="0"/>
        <w:autoSpaceDN w:val="0"/>
        <w:adjustRightInd w:val="0"/>
        <w:ind w:left="4247" w:firstLine="1706"/>
        <w:outlineLvl w:val="2"/>
        <w:rPr>
          <w:bCs/>
          <w:color w:val="000000"/>
        </w:rPr>
      </w:pPr>
      <w:r>
        <w:rPr>
          <w:bCs/>
          <w:color w:val="000000"/>
        </w:rPr>
        <w:t>С изменением от 28.05.2024 № 731</w:t>
      </w:r>
    </w:p>
    <w:p w:rsidR="003D5CC7" w:rsidRPr="003D5CC7" w:rsidRDefault="003D5CC7" w:rsidP="007A41C1">
      <w:pPr>
        <w:widowControl w:val="0"/>
        <w:autoSpaceDE w:val="0"/>
        <w:autoSpaceDN w:val="0"/>
        <w:adjustRightInd w:val="0"/>
        <w:ind w:firstLine="709"/>
        <w:jc w:val="both"/>
      </w:pPr>
    </w:p>
    <w:p w:rsidR="005040CC" w:rsidRDefault="005040CC" w:rsidP="007A41C1">
      <w:pPr>
        <w:widowControl w:val="0"/>
        <w:autoSpaceDE w:val="0"/>
        <w:autoSpaceDN w:val="0"/>
        <w:adjustRightInd w:val="0"/>
        <w:ind w:firstLine="709"/>
        <w:jc w:val="both"/>
        <w:rPr>
          <w:b/>
        </w:rPr>
      </w:pPr>
      <w:r w:rsidRPr="00317C56">
        <w:rPr>
          <w:b/>
        </w:rPr>
        <w:t xml:space="preserve">1. Область применения </w:t>
      </w:r>
    </w:p>
    <w:p w:rsidR="00F030CF" w:rsidRDefault="00F030CF" w:rsidP="007A41C1">
      <w:pPr>
        <w:widowControl w:val="0"/>
        <w:autoSpaceDE w:val="0"/>
        <w:autoSpaceDN w:val="0"/>
        <w:adjustRightInd w:val="0"/>
        <w:ind w:firstLine="709"/>
        <w:jc w:val="both"/>
      </w:pPr>
    </w:p>
    <w:p w:rsidR="005040CC" w:rsidRPr="00C31A95" w:rsidRDefault="00393D90" w:rsidP="005040CC">
      <w:pPr>
        <w:autoSpaceDE w:val="0"/>
        <w:autoSpaceDN w:val="0"/>
        <w:adjustRightInd w:val="0"/>
        <w:ind w:firstLine="720"/>
        <w:jc w:val="both"/>
        <w:rPr>
          <w:b/>
          <w:bCs/>
        </w:rPr>
      </w:pPr>
      <w:r>
        <w:t xml:space="preserve">Настоящие </w:t>
      </w:r>
      <w:r w:rsidR="00973905">
        <w:t>«</w:t>
      </w:r>
      <w:r>
        <w:t>Правила приема на обучение по образовательным программам среднего профе</w:t>
      </w:r>
      <w:r w:rsidR="00CF1CC5">
        <w:t>ссионального образования</w:t>
      </w:r>
      <w:r w:rsidR="005D7E9B" w:rsidRPr="005D7E9B">
        <w:t xml:space="preserve"> </w:t>
      </w:r>
      <w:r w:rsidR="005D7E9B">
        <w:t>Ярославского государственного универ</w:t>
      </w:r>
      <w:r w:rsidR="00281FD3">
        <w:t xml:space="preserve">ситета им. П.Г. Демидова </w:t>
      </w:r>
      <w:r w:rsidR="00281FD3" w:rsidRPr="00D97D78">
        <w:t xml:space="preserve">на </w:t>
      </w:r>
      <w:r w:rsidR="00281FD3" w:rsidRPr="00AB2414">
        <w:t>20</w:t>
      </w:r>
      <w:r w:rsidR="00465491" w:rsidRPr="00AB2414">
        <w:t>2</w:t>
      </w:r>
      <w:r w:rsidR="000D3DFA" w:rsidRPr="00AB2414">
        <w:t>4</w:t>
      </w:r>
      <w:r w:rsidR="00916600" w:rsidRPr="00AB2414">
        <w:t> </w:t>
      </w:r>
      <w:r w:rsidR="00281FD3" w:rsidRPr="00AB2414">
        <w:t>/</w:t>
      </w:r>
      <w:r w:rsidR="00916600" w:rsidRPr="00AB2414">
        <w:t> </w:t>
      </w:r>
      <w:r w:rsidR="00281FD3" w:rsidRPr="00AB2414">
        <w:t>202</w:t>
      </w:r>
      <w:r w:rsidR="000D3DFA" w:rsidRPr="00AB2414">
        <w:t>5</w:t>
      </w:r>
      <w:r w:rsidR="005D7E9B" w:rsidRPr="00D97D78">
        <w:t xml:space="preserve"> учебный год</w:t>
      </w:r>
      <w:r w:rsidR="00973905">
        <w:t>»</w:t>
      </w:r>
      <w:r w:rsidR="00CF1CC5">
        <w:t xml:space="preserve"> (далее </w:t>
      </w:r>
      <w:r w:rsidR="00F030CF">
        <w:t>–</w:t>
      </w:r>
      <w:r w:rsidR="00CF1CC5">
        <w:t> </w:t>
      </w:r>
      <w:r>
        <w:t>Правила) регламентиру</w:t>
      </w:r>
      <w:r w:rsidR="00AC32F8">
        <w:t>ю</w:t>
      </w:r>
      <w:r>
        <w:t xml:space="preserve">т прием граждан Российской Федерации, иностранных граждан, лиц без гражданства, в том числе соотечественников, проживающих за рубежом (далее </w:t>
      </w:r>
      <w:r w:rsidR="00F030CF">
        <w:t>–</w:t>
      </w:r>
      <w:r>
        <w:t xml:space="preserve">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w:t>
      </w:r>
      <w:r w:rsidR="00CF1CC5">
        <w:t>ссионального образования (далее </w:t>
      </w:r>
      <w:r w:rsidR="00F030CF">
        <w:t>–</w:t>
      </w:r>
      <w:r w:rsidR="00C20C94">
        <w:t xml:space="preserve"> </w:t>
      </w:r>
      <w:r>
        <w:t xml:space="preserve">образовательные программы) в Ярославский </w:t>
      </w:r>
      <w:r w:rsidR="00CF1CC5">
        <w:t>государственный университет им. П.Г. </w:t>
      </w:r>
      <w:r w:rsidR="00433CED">
        <w:t>Демидова (далее </w:t>
      </w:r>
      <w:r w:rsidR="00F030CF">
        <w:t>–</w:t>
      </w:r>
      <w:r w:rsidR="00433CED">
        <w:t> </w:t>
      </w:r>
      <w:proofErr w:type="spellStart"/>
      <w:r w:rsidR="00F030CF">
        <w:t>ЯрГУ</w:t>
      </w:r>
      <w:proofErr w:type="spellEnd"/>
      <w:r w:rsidR="00AC2D53">
        <w:t>)</w:t>
      </w:r>
      <w:r>
        <w:t xml:space="preserve">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w:t>
      </w:r>
      <w:r w:rsidR="00433CED">
        <w:t xml:space="preserve"> и (или) юридических лиц (далее </w:t>
      </w:r>
      <w:r w:rsidR="00F030CF">
        <w:t>–</w:t>
      </w:r>
      <w:r w:rsidR="00433CED">
        <w:t> </w:t>
      </w:r>
      <w:r>
        <w:t>договор об оказании платных образовательных услуг), а также определя</w:t>
      </w:r>
      <w:r w:rsidR="00AC2D53">
        <w:t>ю</w:t>
      </w:r>
      <w:r>
        <w:t>т особенности проведения вступительных испытаний для инвалидов и лиц с ограниченными возможностями здоровья.</w:t>
      </w:r>
    </w:p>
    <w:p w:rsidR="005040CC" w:rsidRPr="007A41C1" w:rsidRDefault="005040CC" w:rsidP="005040CC">
      <w:pPr>
        <w:autoSpaceDE w:val="0"/>
        <w:autoSpaceDN w:val="0"/>
        <w:adjustRightInd w:val="0"/>
        <w:ind w:firstLine="720"/>
        <w:jc w:val="both"/>
        <w:rPr>
          <w:bCs/>
        </w:rPr>
      </w:pPr>
    </w:p>
    <w:p w:rsidR="005040CC" w:rsidRDefault="005040CC" w:rsidP="005040CC">
      <w:pPr>
        <w:autoSpaceDE w:val="0"/>
        <w:autoSpaceDN w:val="0"/>
        <w:adjustRightInd w:val="0"/>
        <w:ind w:firstLine="720"/>
        <w:jc w:val="both"/>
        <w:rPr>
          <w:b/>
          <w:bCs/>
        </w:rPr>
      </w:pPr>
      <w:r>
        <w:rPr>
          <w:b/>
          <w:bCs/>
        </w:rPr>
        <w:t>2. Нормативные ссылки</w:t>
      </w:r>
    </w:p>
    <w:p w:rsidR="005040CC" w:rsidRPr="007A41C1" w:rsidRDefault="005040CC" w:rsidP="00F030CF">
      <w:pPr>
        <w:tabs>
          <w:tab w:val="left" w:pos="1290"/>
        </w:tabs>
        <w:ind w:firstLine="720"/>
        <w:outlineLvl w:val="2"/>
      </w:pPr>
    </w:p>
    <w:p w:rsidR="005040CC" w:rsidRPr="00531A8B" w:rsidRDefault="005040CC" w:rsidP="005040CC">
      <w:pPr>
        <w:ind w:firstLine="720"/>
        <w:jc w:val="both"/>
      </w:pPr>
      <w:r>
        <w:t xml:space="preserve">Настоящие </w:t>
      </w:r>
      <w:r w:rsidRPr="00697474">
        <w:t xml:space="preserve">Правила </w:t>
      </w:r>
      <w:r w:rsidR="00F030CF">
        <w:t>разработаны в соответствии со следующими нормативными документами:</w:t>
      </w:r>
      <w:r w:rsidRPr="00697474">
        <w:t xml:space="preserve"> </w:t>
      </w:r>
    </w:p>
    <w:p w:rsidR="005040CC" w:rsidRDefault="00FB0E73" w:rsidP="005040CC">
      <w:pPr>
        <w:pStyle w:val="a9"/>
        <w:spacing w:line="240" w:lineRule="auto"/>
        <w:rPr>
          <w:sz w:val="24"/>
          <w:szCs w:val="24"/>
        </w:rPr>
      </w:pPr>
      <w:r>
        <w:rPr>
          <w:sz w:val="24"/>
          <w:szCs w:val="24"/>
        </w:rPr>
        <w:t>Федеральный закон</w:t>
      </w:r>
      <w:r w:rsidR="005040CC">
        <w:rPr>
          <w:sz w:val="24"/>
          <w:szCs w:val="24"/>
        </w:rPr>
        <w:t xml:space="preserve"> от 29 декабр</w:t>
      </w:r>
      <w:r w:rsidR="00433CED">
        <w:rPr>
          <w:sz w:val="24"/>
          <w:szCs w:val="24"/>
        </w:rPr>
        <w:t>я 2012 </w:t>
      </w:r>
      <w:r w:rsidR="005040CC">
        <w:rPr>
          <w:sz w:val="24"/>
          <w:szCs w:val="24"/>
        </w:rPr>
        <w:t>г. № </w:t>
      </w:r>
      <w:r w:rsidR="005040CC" w:rsidRPr="005764F6">
        <w:rPr>
          <w:sz w:val="24"/>
          <w:szCs w:val="24"/>
        </w:rPr>
        <w:t>273-ФЗ «Об образовании в Российской Федерации»;</w:t>
      </w:r>
    </w:p>
    <w:p w:rsidR="00656E7B" w:rsidRDefault="00656E7B" w:rsidP="005040CC">
      <w:pPr>
        <w:pStyle w:val="a9"/>
        <w:spacing w:line="240" w:lineRule="auto"/>
        <w:rPr>
          <w:color w:val="000000"/>
          <w:sz w:val="24"/>
          <w:szCs w:val="24"/>
          <w:lang w:eastAsia="ar-SA"/>
        </w:rPr>
      </w:pPr>
      <w:r w:rsidRPr="00656E7B">
        <w:rPr>
          <w:color w:val="000000"/>
          <w:sz w:val="24"/>
          <w:szCs w:val="24"/>
          <w:lang w:eastAsia="ar-SA"/>
        </w:rPr>
        <w:t>Федеральн</w:t>
      </w:r>
      <w:r>
        <w:rPr>
          <w:color w:val="000000"/>
          <w:sz w:val="24"/>
          <w:szCs w:val="24"/>
          <w:lang w:eastAsia="ar-SA"/>
        </w:rPr>
        <w:t>ы</w:t>
      </w:r>
      <w:r w:rsidR="00FB0E73">
        <w:rPr>
          <w:color w:val="000000"/>
          <w:sz w:val="24"/>
          <w:szCs w:val="24"/>
          <w:lang w:eastAsia="ar-SA"/>
        </w:rPr>
        <w:t>й</w:t>
      </w:r>
      <w:r>
        <w:rPr>
          <w:color w:val="000000"/>
          <w:sz w:val="24"/>
          <w:szCs w:val="24"/>
          <w:lang w:eastAsia="ar-SA"/>
        </w:rPr>
        <w:t xml:space="preserve"> закон от </w:t>
      </w:r>
      <w:r w:rsidRPr="00656E7B">
        <w:rPr>
          <w:sz w:val="24"/>
          <w:szCs w:val="24"/>
        </w:rPr>
        <w:t>25 июля</w:t>
      </w:r>
      <w:r>
        <w:rPr>
          <w:color w:val="000000"/>
          <w:sz w:val="24"/>
          <w:szCs w:val="24"/>
          <w:lang w:eastAsia="ar-SA"/>
        </w:rPr>
        <w:t xml:space="preserve"> 2002</w:t>
      </w:r>
      <w:r w:rsidR="00433CED">
        <w:rPr>
          <w:color w:val="000000"/>
          <w:sz w:val="24"/>
          <w:szCs w:val="24"/>
          <w:lang w:eastAsia="ar-SA"/>
        </w:rPr>
        <w:t> </w:t>
      </w:r>
      <w:r w:rsidRPr="00656E7B">
        <w:rPr>
          <w:color w:val="000000"/>
          <w:sz w:val="24"/>
          <w:szCs w:val="24"/>
          <w:lang w:eastAsia="ar-SA"/>
        </w:rPr>
        <w:t xml:space="preserve">г. </w:t>
      </w:r>
      <w:r>
        <w:rPr>
          <w:sz w:val="24"/>
          <w:szCs w:val="24"/>
        </w:rPr>
        <w:t>№</w:t>
      </w:r>
      <w:r>
        <w:rPr>
          <w:color w:val="000000"/>
          <w:sz w:val="24"/>
          <w:szCs w:val="24"/>
          <w:lang w:eastAsia="ar-SA"/>
        </w:rPr>
        <w:t> </w:t>
      </w:r>
      <w:r w:rsidRPr="00656E7B">
        <w:rPr>
          <w:color w:val="000000"/>
          <w:sz w:val="24"/>
          <w:szCs w:val="24"/>
          <w:lang w:eastAsia="ar-SA"/>
        </w:rPr>
        <w:t>115-ФЗ «О правовом положении иностранных граждан в Российской Федерации»;</w:t>
      </w:r>
    </w:p>
    <w:p w:rsidR="00656E7B" w:rsidRPr="00656E7B" w:rsidRDefault="00433CED" w:rsidP="00281FD3">
      <w:pPr>
        <w:pStyle w:val="a9"/>
        <w:spacing w:line="240" w:lineRule="auto"/>
        <w:rPr>
          <w:sz w:val="24"/>
          <w:szCs w:val="24"/>
        </w:rPr>
      </w:pPr>
      <w:r>
        <w:rPr>
          <w:sz w:val="24"/>
          <w:szCs w:val="24"/>
        </w:rPr>
        <w:t>Федеральн</w:t>
      </w:r>
      <w:r w:rsidR="00FB0E73">
        <w:rPr>
          <w:sz w:val="24"/>
          <w:szCs w:val="24"/>
        </w:rPr>
        <w:t>ый</w:t>
      </w:r>
      <w:r>
        <w:rPr>
          <w:sz w:val="24"/>
          <w:szCs w:val="24"/>
        </w:rPr>
        <w:t xml:space="preserve"> закон от 24 </w:t>
      </w:r>
      <w:r w:rsidR="00656E7B" w:rsidRPr="00656E7B">
        <w:rPr>
          <w:sz w:val="24"/>
          <w:szCs w:val="24"/>
        </w:rPr>
        <w:t>мая 19</w:t>
      </w:r>
      <w:r w:rsidR="006A46F6">
        <w:rPr>
          <w:sz w:val="24"/>
          <w:szCs w:val="24"/>
        </w:rPr>
        <w:t>99</w:t>
      </w:r>
      <w:r>
        <w:rPr>
          <w:sz w:val="24"/>
          <w:szCs w:val="24"/>
        </w:rPr>
        <w:t> </w:t>
      </w:r>
      <w:r w:rsidR="00656E7B" w:rsidRPr="00656E7B">
        <w:rPr>
          <w:sz w:val="24"/>
          <w:szCs w:val="24"/>
        </w:rPr>
        <w:t>г</w:t>
      </w:r>
      <w:r w:rsidR="00656E7B">
        <w:rPr>
          <w:sz w:val="24"/>
          <w:szCs w:val="24"/>
        </w:rPr>
        <w:t>. № </w:t>
      </w:r>
      <w:r w:rsidR="00656E7B" w:rsidRPr="00656E7B">
        <w:rPr>
          <w:sz w:val="24"/>
          <w:szCs w:val="24"/>
        </w:rPr>
        <w:t>99-ФЗ «О государственной политике Российской Федерации в отношении соотечественников за рубежом»;</w:t>
      </w:r>
    </w:p>
    <w:p w:rsidR="00FB0E73" w:rsidRDefault="007E00CA" w:rsidP="007E00CA">
      <w:pPr>
        <w:autoSpaceDE w:val="0"/>
        <w:autoSpaceDN w:val="0"/>
        <w:adjustRightInd w:val="0"/>
        <w:ind w:firstLine="708"/>
        <w:jc w:val="both"/>
        <w:rPr>
          <w:bCs/>
        </w:rPr>
      </w:pPr>
      <w:r w:rsidRPr="00D0512D">
        <w:rPr>
          <w:bCs/>
        </w:rPr>
        <w:t xml:space="preserve">Приказ </w:t>
      </w:r>
      <w:proofErr w:type="spellStart"/>
      <w:r w:rsidR="00531A8B">
        <w:rPr>
          <w:bCs/>
        </w:rPr>
        <w:t>Минпросвещения</w:t>
      </w:r>
      <w:proofErr w:type="spellEnd"/>
      <w:r w:rsidR="00531A8B">
        <w:rPr>
          <w:bCs/>
        </w:rPr>
        <w:t xml:space="preserve"> России от 02 сентября </w:t>
      </w:r>
      <w:r w:rsidRPr="00D0512D">
        <w:rPr>
          <w:bCs/>
        </w:rPr>
        <w:t>2020</w:t>
      </w:r>
      <w:r w:rsidR="00531A8B">
        <w:rPr>
          <w:bCs/>
        </w:rPr>
        <w:t> г.</w:t>
      </w:r>
      <w:r w:rsidRPr="00D0512D">
        <w:rPr>
          <w:bCs/>
        </w:rPr>
        <w:t xml:space="preserve"> </w:t>
      </w:r>
      <w:r w:rsidR="00531A8B">
        <w:rPr>
          <w:bCs/>
        </w:rPr>
        <w:t>№ 457 «</w:t>
      </w:r>
      <w:r w:rsidRPr="00D0512D">
        <w:rPr>
          <w:bCs/>
        </w:rPr>
        <w:t>Об утверждении Порядка приема на обучение по образовательным программам среднег</w:t>
      </w:r>
      <w:r w:rsidR="00531A8B">
        <w:rPr>
          <w:bCs/>
        </w:rPr>
        <w:t>о профессионального образования»</w:t>
      </w:r>
      <w:r w:rsidR="00FB0E73" w:rsidRPr="00D0512D">
        <w:rPr>
          <w:bCs/>
        </w:rPr>
        <w:t>;</w:t>
      </w:r>
    </w:p>
    <w:p w:rsidR="00FB0E73" w:rsidRPr="00FB0E73" w:rsidRDefault="00FB0E73" w:rsidP="00FB0E73">
      <w:pPr>
        <w:autoSpaceDE w:val="0"/>
        <w:autoSpaceDN w:val="0"/>
        <w:adjustRightInd w:val="0"/>
        <w:ind w:firstLine="708"/>
        <w:jc w:val="both"/>
        <w:rPr>
          <w:bCs/>
        </w:rPr>
      </w:pPr>
      <w:r>
        <w:rPr>
          <w:bCs/>
        </w:rPr>
        <w:t>Устав федерального государственного бюджетного образовательного учреждения высшего образования «Ярославский государственный университет им. П.Г. Демидова»</w:t>
      </w:r>
      <w:r w:rsidR="00531A8B">
        <w:rPr>
          <w:bCs/>
        </w:rPr>
        <w:t xml:space="preserve"> (далее – Устав </w:t>
      </w:r>
      <w:proofErr w:type="spellStart"/>
      <w:r w:rsidR="00531A8B">
        <w:rPr>
          <w:bCs/>
        </w:rPr>
        <w:t>ЯрГУ</w:t>
      </w:r>
      <w:proofErr w:type="spellEnd"/>
      <w:r w:rsidR="00531A8B">
        <w:rPr>
          <w:bCs/>
        </w:rPr>
        <w:t>)</w:t>
      </w:r>
      <w:r>
        <w:rPr>
          <w:bCs/>
        </w:rPr>
        <w:t>;</w:t>
      </w:r>
    </w:p>
    <w:p w:rsidR="00CF1CC5" w:rsidRDefault="00CF1CC5" w:rsidP="00CF1CC5">
      <w:pPr>
        <w:autoSpaceDE w:val="0"/>
        <w:autoSpaceDN w:val="0"/>
        <w:adjustRightInd w:val="0"/>
        <w:ind w:firstLine="708"/>
        <w:jc w:val="both"/>
      </w:pPr>
      <w:r>
        <w:t>ЯрГУ-СК-МИ-4.2-01-2009 «</w:t>
      </w:r>
      <w:r w:rsidRPr="007007B0">
        <w:t>Нормативная документация. Порядок разработки, структура, о</w:t>
      </w:r>
      <w:r>
        <w:t>формление и введение в действие»,</w:t>
      </w:r>
      <w:r w:rsidRPr="002A7E58">
        <w:t xml:space="preserve"> </w:t>
      </w:r>
      <w:r>
        <w:t>утвержденная</w:t>
      </w:r>
      <w:r w:rsidRPr="00810F84">
        <w:t xml:space="preserve"> приказом ректора</w:t>
      </w:r>
      <w:r>
        <w:t xml:space="preserve"> </w:t>
      </w:r>
      <w:proofErr w:type="spellStart"/>
      <w:r>
        <w:t>ЯрГУ</w:t>
      </w:r>
      <w:proofErr w:type="spellEnd"/>
      <w:r w:rsidRPr="00810F84">
        <w:t xml:space="preserve"> от</w:t>
      </w:r>
      <w:r>
        <w:t xml:space="preserve"> 30 марта 2009 г. № 145.</w:t>
      </w:r>
    </w:p>
    <w:p w:rsidR="00D97D78" w:rsidRDefault="00D97D78" w:rsidP="00CF1CC5">
      <w:pPr>
        <w:autoSpaceDE w:val="0"/>
        <w:autoSpaceDN w:val="0"/>
        <w:adjustRightInd w:val="0"/>
        <w:ind w:firstLine="708"/>
        <w:jc w:val="both"/>
      </w:pPr>
    </w:p>
    <w:p w:rsidR="00AC2D53" w:rsidRDefault="005122A3" w:rsidP="00514812">
      <w:pPr>
        <w:ind w:firstLine="709"/>
        <w:rPr>
          <w:b/>
        </w:rPr>
      </w:pPr>
      <w:r>
        <w:rPr>
          <w:b/>
        </w:rPr>
        <w:t>3. </w:t>
      </w:r>
      <w:r w:rsidR="00AC2D53" w:rsidRPr="00AC2D53">
        <w:rPr>
          <w:b/>
        </w:rPr>
        <w:t>Общие положения</w:t>
      </w:r>
    </w:p>
    <w:p w:rsidR="00AC2D53" w:rsidRPr="00F030CF" w:rsidRDefault="00AC2D53" w:rsidP="00514812">
      <w:pPr>
        <w:ind w:firstLine="709"/>
      </w:pPr>
    </w:p>
    <w:p w:rsidR="00E9029E" w:rsidRPr="00727906" w:rsidRDefault="00E9029E" w:rsidP="00E9029E">
      <w:pPr>
        <w:ind w:firstLine="709"/>
        <w:jc w:val="both"/>
        <w:rPr>
          <w:color w:val="000000"/>
        </w:rPr>
      </w:pPr>
      <w:r>
        <w:rPr>
          <w:color w:val="000000"/>
        </w:rPr>
        <w:t>3.1 </w:t>
      </w:r>
      <w:r w:rsidRPr="00727906">
        <w:rPr>
          <w:color w:val="000000"/>
        </w:rPr>
        <w:t xml:space="preserve">В </w:t>
      </w:r>
      <w:proofErr w:type="spellStart"/>
      <w:r>
        <w:rPr>
          <w:color w:val="000000"/>
        </w:rPr>
        <w:t>ЯрГУ</w:t>
      </w:r>
      <w:proofErr w:type="spellEnd"/>
      <w:r w:rsidRPr="00727906">
        <w:rPr>
          <w:color w:val="000000"/>
        </w:rPr>
        <w:t xml:space="preserve"> для обучения по образ</w:t>
      </w:r>
      <w:r>
        <w:rPr>
          <w:color w:val="000000"/>
        </w:rPr>
        <w:t xml:space="preserve">овательным программам среднего </w:t>
      </w:r>
      <w:r w:rsidRPr="00727906">
        <w:rPr>
          <w:color w:val="000000"/>
        </w:rPr>
        <w:t xml:space="preserve">профессионального образования </w:t>
      </w:r>
      <w:r w:rsidRPr="00AF5EE8">
        <w:rPr>
          <w:color w:val="000000"/>
        </w:rPr>
        <w:t>за счет средств федерального бюджета,</w:t>
      </w:r>
      <w:r w:rsidRPr="00AF5EE8">
        <w:t xml:space="preserve"> бюджетов субъектов Российской Федерации, местных бюджетов,</w:t>
      </w:r>
      <w:r w:rsidRPr="00AF5EE8">
        <w:rPr>
          <w:color w:val="000000"/>
        </w:rPr>
        <w:t xml:space="preserve"> </w:t>
      </w:r>
      <w:r w:rsidR="00AF5EE8">
        <w:t xml:space="preserve">по договорам об образовании, заключаемым при приеме на обучение за счет средств физических и (или) юридических лиц (далее </w:t>
      </w:r>
      <w:r w:rsidR="00BF0A9C">
        <w:t>–</w:t>
      </w:r>
      <w:r w:rsidR="00AF5EE8">
        <w:t xml:space="preserve"> договор об оказании платных образовательных услуг) </w:t>
      </w:r>
      <w:r w:rsidRPr="00727906">
        <w:rPr>
          <w:color w:val="000000"/>
        </w:rPr>
        <w:t>принимаются граждане Российской Федерации, лица без гражданства, соотечественники, проживающие за рубежом, а также иностранные граждане.</w:t>
      </w:r>
    </w:p>
    <w:p w:rsidR="00AC2D53" w:rsidRPr="00D0512D" w:rsidRDefault="00AC2D53" w:rsidP="00514812">
      <w:pPr>
        <w:ind w:firstLine="709"/>
        <w:jc w:val="both"/>
      </w:pPr>
      <w:r>
        <w:t>3.</w:t>
      </w:r>
      <w:r w:rsidR="00CF1CC5">
        <w:t>2 </w:t>
      </w:r>
      <w:r w:rsidRPr="00727906">
        <w:t xml:space="preserve">Прием в </w:t>
      </w:r>
      <w:proofErr w:type="spellStart"/>
      <w:r w:rsidR="00F030CF">
        <w:t>ЯрГУ</w:t>
      </w:r>
      <w:proofErr w:type="spellEnd"/>
      <w:r w:rsidRPr="00727906">
        <w:t xml:space="preserve"> </w:t>
      </w:r>
      <w:r w:rsidR="00AB3760" w:rsidRPr="00D0512D">
        <w:t>для обучения по образовательным программам осуществляется по заявлениям лиц, имеющих основное общее или среднее общее образование</w:t>
      </w:r>
      <w:r w:rsidRPr="00D0512D">
        <w:t>.</w:t>
      </w:r>
    </w:p>
    <w:p w:rsidR="007107B0" w:rsidRPr="00727906" w:rsidRDefault="007107B0" w:rsidP="00514812">
      <w:pPr>
        <w:ind w:firstLine="709"/>
        <w:jc w:val="both"/>
      </w:pPr>
      <w:proofErr w:type="spellStart"/>
      <w:r w:rsidRPr="00D0512D">
        <w:t>ЯрГУ</w:t>
      </w:r>
      <w:proofErr w:type="spellEnd"/>
      <w:r w:rsidRPr="00D0512D">
        <w:t xml:space="preserve"> осуществляет обработку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w:t>
      </w:r>
    </w:p>
    <w:p w:rsidR="00AC2D53" w:rsidRDefault="00AC2D53" w:rsidP="00514812">
      <w:pPr>
        <w:ind w:firstLine="709"/>
        <w:jc w:val="both"/>
        <w:rPr>
          <w:color w:val="000000"/>
        </w:rPr>
      </w:pPr>
      <w:r>
        <w:rPr>
          <w:color w:val="000000"/>
        </w:rPr>
        <w:t>3.</w:t>
      </w:r>
      <w:r w:rsidR="00CF1CC5">
        <w:rPr>
          <w:color w:val="000000"/>
        </w:rPr>
        <w:t>3 </w:t>
      </w:r>
      <w:r w:rsidRPr="00727906">
        <w:rPr>
          <w:color w:val="000000"/>
        </w:rPr>
        <w:t xml:space="preserve">Количество граждан, принимаемых на первый курс </w:t>
      </w:r>
      <w:proofErr w:type="spellStart"/>
      <w:r w:rsidR="00301871">
        <w:rPr>
          <w:color w:val="000000"/>
        </w:rPr>
        <w:t>ЯрГУ</w:t>
      </w:r>
      <w:proofErr w:type="spellEnd"/>
      <w:r w:rsidRPr="00727906">
        <w:rPr>
          <w:color w:val="000000"/>
        </w:rPr>
        <w:t xml:space="preserve"> по образ</w:t>
      </w:r>
      <w:r w:rsidR="005122A3">
        <w:rPr>
          <w:color w:val="000000"/>
        </w:rPr>
        <w:t xml:space="preserve">овательным программам среднего </w:t>
      </w:r>
      <w:r w:rsidRPr="00727906">
        <w:rPr>
          <w:color w:val="000000"/>
        </w:rPr>
        <w:t>профессионального образования для обучения за счет средств федерального бюджета,</w:t>
      </w:r>
      <w:r w:rsidRPr="00727906">
        <w:t xml:space="preserve"> бюджетов субъектов Российской Федерации, местных бюджетов,</w:t>
      </w:r>
      <w:r w:rsidRPr="00727906">
        <w:rPr>
          <w:color w:val="000000"/>
        </w:rPr>
        <w:t xml:space="preserve"> и структура их приема определяются в пределах гос</w:t>
      </w:r>
      <w:r w:rsidR="00301871">
        <w:rPr>
          <w:color w:val="000000"/>
        </w:rPr>
        <w:t xml:space="preserve">ударственных </w:t>
      </w:r>
      <w:r w:rsidRPr="00727906">
        <w:rPr>
          <w:color w:val="000000"/>
        </w:rPr>
        <w:t xml:space="preserve">заданий (контрольных цифр приема), устанавливаемых ежегодно </w:t>
      </w:r>
      <w:r w:rsidRPr="00D0512D">
        <w:rPr>
          <w:color w:val="000000"/>
        </w:rPr>
        <w:t xml:space="preserve">Министерством </w:t>
      </w:r>
      <w:r w:rsidR="00AB3760" w:rsidRPr="00D0512D">
        <w:rPr>
          <w:color w:val="000000"/>
        </w:rPr>
        <w:t>просвещения</w:t>
      </w:r>
      <w:r w:rsidR="007F74AC" w:rsidRPr="00FD6965">
        <w:rPr>
          <w:color w:val="000000"/>
        </w:rPr>
        <w:t xml:space="preserve"> </w:t>
      </w:r>
      <w:r w:rsidRPr="00FD6965">
        <w:rPr>
          <w:color w:val="000000"/>
        </w:rPr>
        <w:t>Российской Федерации</w:t>
      </w:r>
      <w:r w:rsidRPr="00727906">
        <w:rPr>
          <w:color w:val="000000"/>
        </w:rPr>
        <w:t xml:space="preserve">, </w:t>
      </w:r>
      <w:r w:rsidR="006026EA" w:rsidRPr="00AB2414">
        <w:rPr>
          <w:color w:val="000000"/>
          <w:shd w:val="clear" w:color="auto" w:fill="FFFFFF"/>
        </w:rPr>
        <w:t>Министерство образования Ярославской области</w:t>
      </w:r>
      <w:r w:rsidRPr="00AB2414">
        <w:rPr>
          <w:color w:val="000000"/>
        </w:rPr>
        <w:t>.</w:t>
      </w:r>
    </w:p>
    <w:p w:rsidR="007107B0" w:rsidRPr="00727906" w:rsidRDefault="007107B0" w:rsidP="00514812">
      <w:pPr>
        <w:ind w:firstLine="709"/>
        <w:jc w:val="both"/>
        <w:rPr>
          <w:color w:val="000000"/>
        </w:rPr>
      </w:pPr>
      <w:r w:rsidRPr="00D0512D">
        <w:rPr>
          <w:color w:val="000000"/>
        </w:rPr>
        <w:t>Прием на обучение по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w:t>
      </w:r>
    </w:p>
    <w:p w:rsidR="00AC2D53" w:rsidRPr="00727906" w:rsidRDefault="00AC2D53" w:rsidP="00514812">
      <w:pPr>
        <w:ind w:firstLine="709"/>
        <w:jc w:val="both"/>
        <w:rPr>
          <w:color w:val="000000"/>
        </w:rPr>
      </w:pPr>
      <w:r>
        <w:rPr>
          <w:color w:val="000000"/>
        </w:rPr>
        <w:t>3.</w:t>
      </w:r>
      <w:r w:rsidR="00CF1CC5">
        <w:rPr>
          <w:color w:val="000000"/>
        </w:rPr>
        <w:t>4 </w:t>
      </w:r>
      <w:r w:rsidRPr="00727906">
        <w:rPr>
          <w:color w:val="000000"/>
        </w:rPr>
        <w:t>Сверх установленного количества мест приема, финансируемых за счет средств федерального бюджета,</w:t>
      </w:r>
      <w:r w:rsidRPr="00727906">
        <w:t xml:space="preserve"> бюджетов субъектов Российской Федерации, местных бюджетов,</w:t>
      </w:r>
      <w:r w:rsidRPr="00727906">
        <w:rPr>
          <w:color w:val="000000"/>
        </w:rPr>
        <w:t xml:space="preserve"> </w:t>
      </w:r>
      <w:proofErr w:type="spellStart"/>
      <w:r w:rsidR="00301871">
        <w:rPr>
          <w:color w:val="000000"/>
        </w:rPr>
        <w:t>ЯрГУ</w:t>
      </w:r>
      <w:proofErr w:type="spellEnd"/>
      <w:r w:rsidRPr="00727906">
        <w:rPr>
          <w:color w:val="000000"/>
        </w:rPr>
        <w:t xml:space="preserve"> осуществляет прием граждан на основе договоров с оплатой стоимости обучения.</w:t>
      </w:r>
    </w:p>
    <w:p w:rsidR="00AC2D53" w:rsidRPr="00727906" w:rsidRDefault="00AC2D53" w:rsidP="00514812">
      <w:pPr>
        <w:ind w:firstLine="709"/>
        <w:jc w:val="both"/>
        <w:rPr>
          <w:color w:val="000000"/>
        </w:rPr>
      </w:pPr>
      <w:r>
        <w:rPr>
          <w:color w:val="000000"/>
        </w:rPr>
        <w:t>3.</w:t>
      </w:r>
      <w:r w:rsidR="00CF1CC5">
        <w:rPr>
          <w:color w:val="000000"/>
        </w:rPr>
        <w:t>5 </w:t>
      </w:r>
      <w:r w:rsidR="004F2DB3">
        <w:rPr>
          <w:color w:val="000000"/>
        </w:rPr>
        <w:t>Поступающий</w:t>
      </w:r>
      <w:r w:rsidRPr="00727906">
        <w:rPr>
          <w:color w:val="000000"/>
        </w:rPr>
        <w:t xml:space="preserve"> и его родители (законные представители) имеют право ознакомиться с лицензией на право ведения образовательной деятельности, свидетельством о государственной аккредитации </w:t>
      </w:r>
      <w:proofErr w:type="spellStart"/>
      <w:r w:rsidR="00301871">
        <w:rPr>
          <w:color w:val="000000"/>
        </w:rPr>
        <w:t>ЯрГУ</w:t>
      </w:r>
      <w:proofErr w:type="spellEnd"/>
      <w:r w:rsidRPr="00727906">
        <w:rPr>
          <w:color w:val="000000"/>
        </w:rPr>
        <w:t xml:space="preserve"> по каждо</w:t>
      </w:r>
      <w:r w:rsidR="004E59C3">
        <w:rPr>
          <w:color w:val="000000"/>
        </w:rPr>
        <w:t>й</w:t>
      </w:r>
      <w:r w:rsidRPr="00727906">
        <w:rPr>
          <w:color w:val="000000"/>
        </w:rPr>
        <w:t xml:space="preserve"> из </w:t>
      </w:r>
      <w:r w:rsidR="004E59C3">
        <w:rPr>
          <w:color w:val="000000"/>
        </w:rPr>
        <w:t>специальностей</w:t>
      </w:r>
      <w:r w:rsidRPr="00727906">
        <w:rPr>
          <w:color w:val="000000"/>
        </w:rPr>
        <w:t xml:space="preserve">, дающим право на выдачу документа государственного образца о среднем профессиональном образовании, образовательными программами среднего профессионального образования, реализуемыми </w:t>
      </w:r>
      <w:proofErr w:type="spellStart"/>
      <w:r w:rsidR="00301871">
        <w:rPr>
          <w:color w:val="000000"/>
        </w:rPr>
        <w:t>ЯрГУ</w:t>
      </w:r>
      <w:proofErr w:type="spellEnd"/>
      <w:r w:rsidRPr="00727906">
        <w:rPr>
          <w:color w:val="000000"/>
        </w:rPr>
        <w:t xml:space="preserve">, и другими документами, регламентирующими организацию образовательного процесса и работу приемной комиссии, а также с Уставом </w:t>
      </w:r>
      <w:proofErr w:type="spellStart"/>
      <w:r w:rsidR="00301871">
        <w:rPr>
          <w:color w:val="000000"/>
        </w:rPr>
        <w:t>ЯрГУ</w:t>
      </w:r>
      <w:proofErr w:type="spellEnd"/>
      <w:r w:rsidRPr="00727906">
        <w:rPr>
          <w:color w:val="000000"/>
        </w:rPr>
        <w:t>. Факт ознакомления абитуриента с данными документами фиксируется в заявлении абитуриента и заверяется его личной подписью.</w:t>
      </w:r>
    </w:p>
    <w:p w:rsidR="00AC2D53" w:rsidRDefault="00AC2D53" w:rsidP="00514812">
      <w:pPr>
        <w:ind w:firstLine="709"/>
        <w:jc w:val="both"/>
        <w:rPr>
          <w:color w:val="000000"/>
        </w:rPr>
      </w:pPr>
      <w:r>
        <w:rPr>
          <w:color w:val="000000"/>
        </w:rPr>
        <w:t>3.</w:t>
      </w:r>
      <w:r w:rsidR="00CF1CC5">
        <w:rPr>
          <w:color w:val="000000"/>
        </w:rPr>
        <w:t>6 </w:t>
      </w:r>
      <w:r w:rsidRPr="00727906">
        <w:rPr>
          <w:color w:val="000000"/>
        </w:rPr>
        <w:t xml:space="preserve">При приеме </w:t>
      </w:r>
      <w:proofErr w:type="spellStart"/>
      <w:r w:rsidR="00301871">
        <w:rPr>
          <w:color w:val="000000"/>
        </w:rPr>
        <w:t>ЯрГУ</w:t>
      </w:r>
      <w:proofErr w:type="spellEnd"/>
      <w:r w:rsidRPr="00727906">
        <w:rPr>
          <w:color w:val="000000"/>
        </w:rPr>
        <w:t xml:space="preserve"> обеспечивает соблюдение прав граждан в области образования, установленных законодательством Российской Федерации, гласность и открытость работы приемной комиссии, объективность оценки способностей и склонностей поступающих, доступность руководства приемной комиссии на всех этапах проведения приема.</w:t>
      </w:r>
    </w:p>
    <w:p w:rsidR="00916156" w:rsidRDefault="00916156" w:rsidP="00514812">
      <w:pPr>
        <w:ind w:firstLine="709"/>
        <w:jc w:val="both"/>
        <w:rPr>
          <w:color w:val="000000"/>
        </w:rPr>
      </w:pPr>
    </w:p>
    <w:p w:rsidR="00916156" w:rsidRDefault="00916156" w:rsidP="00514812">
      <w:pPr>
        <w:ind w:firstLine="709"/>
        <w:jc w:val="both"/>
        <w:rPr>
          <w:b/>
          <w:color w:val="000000"/>
        </w:rPr>
      </w:pPr>
      <w:r>
        <w:rPr>
          <w:b/>
          <w:color w:val="000000"/>
        </w:rPr>
        <w:t>4. Информирование поступающих</w:t>
      </w:r>
    </w:p>
    <w:p w:rsidR="00916156" w:rsidRPr="00531A8B" w:rsidRDefault="00916156" w:rsidP="00514812">
      <w:pPr>
        <w:ind w:firstLine="709"/>
        <w:jc w:val="both"/>
        <w:rPr>
          <w:color w:val="000000"/>
        </w:rPr>
      </w:pPr>
    </w:p>
    <w:p w:rsidR="00A165D8" w:rsidRPr="00727906" w:rsidRDefault="00FD6965" w:rsidP="00514812">
      <w:pPr>
        <w:ind w:firstLine="709"/>
        <w:jc w:val="both"/>
        <w:rPr>
          <w:color w:val="000000"/>
        </w:rPr>
      </w:pPr>
      <w:r>
        <w:rPr>
          <w:color w:val="000000"/>
        </w:rPr>
        <w:t>4.1 </w:t>
      </w:r>
      <w:r w:rsidR="00A165D8" w:rsidRPr="00727906">
        <w:rPr>
          <w:color w:val="000000"/>
        </w:rPr>
        <w:t>С целью ознакомления поступающего и его родител</w:t>
      </w:r>
      <w:r w:rsidR="00A165D8">
        <w:rPr>
          <w:color w:val="000000"/>
        </w:rPr>
        <w:t>ей (законных представителей) с У</w:t>
      </w:r>
      <w:r w:rsidR="00A165D8" w:rsidRPr="00727906">
        <w:rPr>
          <w:color w:val="000000"/>
        </w:rPr>
        <w:t xml:space="preserve">ставом </w:t>
      </w:r>
      <w:proofErr w:type="spellStart"/>
      <w:r w:rsidR="00A165D8">
        <w:rPr>
          <w:color w:val="000000"/>
        </w:rPr>
        <w:t>ЯрГУ</w:t>
      </w:r>
      <w:proofErr w:type="spellEnd"/>
      <w:r w:rsidR="00A165D8" w:rsidRPr="00727906">
        <w:rPr>
          <w:color w:val="000000"/>
        </w:rPr>
        <w:t xml:space="preserve">, лицензией на право ведения образовательной деятельности, свидетельством о государственной аккредитации по каждой из специальностей, дающим право на выдачу документа государственного образца о среднем профессиональном образовании, образовательными программами, и другими документами, регламентирующими организацию образовательного процесса и работу приемной комиссии, </w:t>
      </w:r>
      <w:proofErr w:type="spellStart"/>
      <w:r w:rsidR="00A165D8">
        <w:rPr>
          <w:color w:val="000000"/>
        </w:rPr>
        <w:t>ЯрГУ</w:t>
      </w:r>
      <w:proofErr w:type="spellEnd"/>
      <w:r w:rsidR="00A165D8" w:rsidRPr="00727906">
        <w:rPr>
          <w:color w:val="000000"/>
        </w:rPr>
        <w:t xml:space="preserve"> обязан разместить указанные документы на своем официальном сайте.</w:t>
      </w:r>
    </w:p>
    <w:p w:rsidR="00A165D8" w:rsidRPr="00727906" w:rsidRDefault="00A165D8" w:rsidP="00514812">
      <w:pPr>
        <w:ind w:firstLine="709"/>
        <w:jc w:val="both"/>
        <w:rPr>
          <w:color w:val="000000"/>
        </w:rPr>
      </w:pPr>
      <w:r>
        <w:rPr>
          <w:color w:val="000000"/>
        </w:rPr>
        <w:t>4.2 </w:t>
      </w:r>
      <w:r w:rsidRPr="00727906">
        <w:rPr>
          <w:color w:val="000000"/>
        </w:rPr>
        <w:t xml:space="preserve">Приемная комиссия на официальном сайте </w:t>
      </w:r>
      <w:proofErr w:type="spellStart"/>
      <w:r>
        <w:rPr>
          <w:color w:val="000000"/>
        </w:rPr>
        <w:t>ЯрГУ</w:t>
      </w:r>
      <w:proofErr w:type="spellEnd"/>
      <w:r w:rsidRPr="00727906">
        <w:rPr>
          <w:color w:val="000000"/>
        </w:rPr>
        <w:t xml:space="preserve"> и информационном стенде приемной комиссии до начала приема документов размещает следующую информацию:</w:t>
      </w:r>
    </w:p>
    <w:p w:rsidR="00A165D8" w:rsidRPr="00727906" w:rsidRDefault="00A165D8" w:rsidP="00514812">
      <w:pPr>
        <w:ind w:firstLine="709"/>
        <w:jc w:val="both"/>
        <w:rPr>
          <w:color w:val="000000"/>
        </w:rPr>
      </w:pPr>
      <w:r>
        <w:rPr>
          <w:color w:val="000000"/>
        </w:rPr>
        <w:lastRenderedPageBreak/>
        <w:t>4.3.1 </w:t>
      </w:r>
      <w:r w:rsidRPr="00727906">
        <w:rPr>
          <w:color w:val="000000"/>
        </w:rPr>
        <w:t>Не позднее 1 марта</w:t>
      </w:r>
      <w:r>
        <w:rPr>
          <w:color w:val="000000"/>
        </w:rPr>
        <w:t xml:space="preserve"> текущего года</w:t>
      </w:r>
      <w:r w:rsidRPr="00727906">
        <w:rPr>
          <w:color w:val="000000"/>
        </w:rPr>
        <w:t>:</w:t>
      </w:r>
    </w:p>
    <w:p w:rsidR="00A165D8" w:rsidRPr="00727906" w:rsidRDefault="00A165D8" w:rsidP="00514812">
      <w:pPr>
        <w:ind w:firstLine="709"/>
        <w:jc w:val="both"/>
        <w:rPr>
          <w:color w:val="000000"/>
        </w:rPr>
      </w:pPr>
      <w:r>
        <w:rPr>
          <w:color w:val="000000"/>
        </w:rPr>
        <w:t>- </w:t>
      </w:r>
      <w:r w:rsidRPr="00727906">
        <w:rPr>
          <w:color w:val="000000"/>
        </w:rPr>
        <w:t xml:space="preserve">правила приема в </w:t>
      </w:r>
      <w:proofErr w:type="spellStart"/>
      <w:r>
        <w:rPr>
          <w:color w:val="000000"/>
        </w:rPr>
        <w:t>ЯрГУ</w:t>
      </w:r>
      <w:proofErr w:type="spellEnd"/>
      <w:r w:rsidRPr="00727906">
        <w:rPr>
          <w:color w:val="000000"/>
        </w:rPr>
        <w:t>;</w:t>
      </w:r>
    </w:p>
    <w:p w:rsidR="00A165D8" w:rsidRPr="00D97D78" w:rsidRDefault="00A165D8" w:rsidP="00514812">
      <w:pPr>
        <w:ind w:firstLine="709"/>
        <w:jc w:val="both"/>
      </w:pPr>
      <w:r w:rsidRPr="00D97D78">
        <w:t>- условия приема на обучение по договорам об оказании платных образовательных услуг;</w:t>
      </w:r>
    </w:p>
    <w:p w:rsidR="00A165D8" w:rsidRPr="00035267" w:rsidRDefault="00A165D8" w:rsidP="003D5CC7">
      <w:pPr>
        <w:ind w:firstLine="709"/>
        <w:jc w:val="both"/>
      </w:pPr>
      <w:r>
        <w:rPr>
          <w:color w:val="000000"/>
        </w:rPr>
        <w:t>- </w:t>
      </w:r>
      <w:r w:rsidR="00035267">
        <w:t xml:space="preserve">перечень специальностей, по которым </w:t>
      </w:r>
      <w:proofErr w:type="spellStart"/>
      <w:r w:rsidR="00035267">
        <w:t>ЯрГУ</w:t>
      </w:r>
      <w:proofErr w:type="spellEnd"/>
      <w:r w:rsidR="00035267">
        <w:t xml:space="preserve"> объявляет прием в соответствии с лицензией на осуществление образовательной деятельности (с указанием форм обучения (очная, заочная) </w:t>
      </w:r>
      <w:r>
        <w:rPr>
          <w:color w:val="000000"/>
        </w:rPr>
        <w:t>(Приложение А)</w:t>
      </w:r>
      <w:r w:rsidRPr="00727906">
        <w:rPr>
          <w:color w:val="000000"/>
        </w:rPr>
        <w:t>;</w:t>
      </w:r>
    </w:p>
    <w:p w:rsidR="00A165D8" w:rsidRDefault="00A165D8" w:rsidP="00A165D8">
      <w:pPr>
        <w:ind w:firstLine="708"/>
        <w:jc w:val="both"/>
        <w:rPr>
          <w:color w:val="000000"/>
        </w:rPr>
      </w:pPr>
      <w:r>
        <w:rPr>
          <w:color w:val="000000"/>
        </w:rPr>
        <w:t>- </w:t>
      </w:r>
      <w:r w:rsidRPr="00727906">
        <w:rPr>
          <w:color w:val="000000"/>
        </w:rPr>
        <w:t>требования к уровню образования, которое необходимо для поступления (основное общее или среднее общее образование);</w:t>
      </w:r>
    </w:p>
    <w:p w:rsidR="00A165D8" w:rsidRPr="00D97D78" w:rsidRDefault="00D97D78" w:rsidP="00A165D8">
      <w:pPr>
        <w:ind w:firstLine="708"/>
        <w:jc w:val="both"/>
      </w:pPr>
      <w:r>
        <w:t>- </w:t>
      </w:r>
      <w:r w:rsidR="00A165D8" w:rsidRPr="00D97D78">
        <w:t>перечень вступительных испытаний;</w:t>
      </w:r>
    </w:p>
    <w:p w:rsidR="00A165D8" w:rsidRPr="00D97D78" w:rsidRDefault="00D97D78" w:rsidP="00A165D8">
      <w:pPr>
        <w:ind w:firstLine="708"/>
        <w:jc w:val="both"/>
      </w:pPr>
      <w:r>
        <w:t>- </w:t>
      </w:r>
      <w:r w:rsidR="00A165D8" w:rsidRPr="00D97D78">
        <w:t>информацию о формах проведения вступительных испытаний;</w:t>
      </w:r>
    </w:p>
    <w:p w:rsidR="00A165D8" w:rsidRPr="00D97D78" w:rsidRDefault="00D97D78" w:rsidP="00A165D8">
      <w:pPr>
        <w:ind w:firstLine="708"/>
        <w:jc w:val="both"/>
      </w:pPr>
      <w:r>
        <w:t>- </w:t>
      </w:r>
      <w:r w:rsidR="00A165D8" w:rsidRPr="00D97D78">
        <w:t>особенности проведения вступительных испытаний для инвалидов и лиц с ограниченными возможностями здоровья;</w:t>
      </w:r>
    </w:p>
    <w:p w:rsidR="00A165D8" w:rsidRPr="00D97D78" w:rsidRDefault="00D97D78" w:rsidP="00A165D8">
      <w:pPr>
        <w:ind w:firstLine="708"/>
        <w:jc w:val="both"/>
      </w:pPr>
      <w:r>
        <w:t>- </w:t>
      </w:r>
      <w:r w:rsidR="00A165D8" w:rsidRPr="00D97D78">
        <w:t>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rsidR="00A165D8" w:rsidRPr="00727906" w:rsidRDefault="00A165D8" w:rsidP="00A165D8">
      <w:pPr>
        <w:ind w:firstLine="708"/>
        <w:jc w:val="both"/>
        <w:rPr>
          <w:color w:val="000000"/>
        </w:rPr>
      </w:pPr>
      <w:r>
        <w:rPr>
          <w:color w:val="000000"/>
        </w:rPr>
        <w:t>4.3.2 </w:t>
      </w:r>
      <w:r w:rsidRPr="00727906">
        <w:rPr>
          <w:color w:val="000000"/>
        </w:rPr>
        <w:t>Не позднее 1 июня</w:t>
      </w:r>
      <w:r>
        <w:rPr>
          <w:color w:val="000000"/>
        </w:rPr>
        <w:t xml:space="preserve"> текущего года</w:t>
      </w:r>
      <w:r w:rsidRPr="00727906">
        <w:rPr>
          <w:color w:val="000000"/>
        </w:rPr>
        <w:t>:</w:t>
      </w:r>
    </w:p>
    <w:p w:rsidR="00035267" w:rsidRDefault="00BF0A9C" w:rsidP="00035267">
      <w:pPr>
        <w:ind w:firstLine="709"/>
        <w:jc w:val="both"/>
      </w:pPr>
      <w:r>
        <w:t>- </w:t>
      </w:r>
      <w:r w:rsidR="00035267">
        <w:t>общее количество мест для приема по каждой специальности, в том числе по различным формам обучения;</w:t>
      </w:r>
    </w:p>
    <w:p w:rsidR="00035267" w:rsidRDefault="00BF0A9C" w:rsidP="00035267">
      <w:pPr>
        <w:ind w:firstLine="709"/>
        <w:jc w:val="both"/>
      </w:pPr>
      <w:r>
        <w:t>- </w:t>
      </w:r>
      <w:r w:rsidR="00035267">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в том числе по различным формам обучения;</w:t>
      </w:r>
    </w:p>
    <w:p w:rsidR="00035267" w:rsidRDefault="00BF0A9C" w:rsidP="00035267">
      <w:pPr>
        <w:ind w:firstLine="709"/>
        <w:jc w:val="both"/>
      </w:pPr>
      <w:r>
        <w:t>- </w:t>
      </w:r>
      <w:r w:rsidR="00035267">
        <w:t>количество мест по каждой специальности по договорам об оказании платных образовательных услуг, в том числе по различным формам обучения;</w:t>
      </w:r>
    </w:p>
    <w:p w:rsidR="00035267" w:rsidRDefault="00BF0A9C" w:rsidP="00035267">
      <w:pPr>
        <w:ind w:firstLine="709"/>
        <w:jc w:val="both"/>
      </w:pPr>
      <w:r>
        <w:t>- </w:t>
      </w:r>
      <w:r w:rsidR="00035267">
        <w:t>правила подачи и рассмотрения апелляций по результатам вступительных испытаний;</w:t>
      </w:r>
    </w:p>
    <w:p w:rsidR="00035267" w:rsidRDefault="00BF0A9C" w:rsidP="00035267">
      <w:pPr>
        <w:ind w:firstLine="709"/>
        <w:jc w:val="both"/>
      </w:pPr>
      <w:r>
        <w:t>- </w:t>
      </w:r>
      <w:r w:rsidR="00035267">
        <w:t>информацию о наличии общежития и количестве мест в общежитиях, выделяемых для иногородних поступающих;</w:t>
      </w:r>
    </w:p>
    <w:p w:rsidR="00A165D8" w:rsidRPr="00C45252" w:rsidRDefault="00BF0A9C" w:rsidP="00035267">
      <w:pPr>
        <w:ind w:firstLine="709"/>
        <w:jc w:val="both"/>
      </w:pPr>
      <w:r>
        <w:t>- </w:t>
      </w:r>
      <w:r w:rsidR="00035267">
        <w:t>образец договора об оказании платных образовательных услуг.</w:t>
      </w:r>
    </w:p>
    <w:p w:rsidR="00A165D8" w:rsidRPr="00727906" w:rsidRDefault="00A165D8" w:rsidP="00A165D8">
      <w:pPr>
        <w:ind w:firstLine="720"/>
        <w:jc w:val="both"/>
        <w:rPr>
          <w:color w:val="000000"/>
        </w:rPr>
      </w:pPr>
      <w:r>
        <w:rPr>
          <w:color w:val="000000"/>
        </w:rPr>
        <w:t>4.</w:t>
      </w:r>
      <w:r w:rsidRPr="00BF0A9C">
        <w:t>4</w:t>
      </w:r>
      <w:r w:rsidR="00BF0A9C">
        <w:t> </w:t>
      </w:r>
      <w:proofErr w:type="gramStart"/>
      <w:r w:rsidRPr="00BF0A9C">
        <w:t>В</w:t>
      </w:r>
      <w:proofErr w:type="gramEnd"/>
      <w:r w:rsidRPr="00727906">
        <w:rPr>
          <w:color w:val="000000"/>
        </w:rPr>
        <w:t xml:space="preserve"> период приема документов приемная комиссия ежедневно размещает на официальном сайте </w:t>
      </w:r>
      <w:proofErr w:type="spellStart"/>
      <w:r>
        <w:rPr>
          <w:color w:val="000000"/>
        </w:rPr>
        <w:t>ЯрГУ</w:t>
      </w:r>
      <w:proofErr w:type="spellEnd"/>
      <w:r w:rsidRPr="00727906">
        <w:rPr>
          <w:color w:val="000000"/>
        </w:rPr>
        <w:t xml:space="preserve"> и информационном стенде приемной комиссии сведения о количестве поданных заявлений по каждой специальности с выделением форм получения образования (очная, заочная).</w:t>
      </w:r>
    </w:p>
    <w:p w:rsidR="00916156" w:rsidRPr="00035267" w:rsidRDefault="00A165D8" w:rsidP="00A165D8">
      <w:pPr>
        <w:ind w:firstLine="720"/>
        <w:jc w:val="both"/>
      </w:pPr>
      <w:r w:rsidRPr="00727906">
        <w:rPr>
          <w:color w:val="000000"/>
        </w:rPr>
        <w:t xml:space="preserve">Приемная комиссия </w:t>
      </w:r>
      <w:proofErr w:type="spellStart"/>
      <w:r>
        <w:rPr>
          <w:color w:val="000000"/>
        </w:rPr>
        <w:t>ЯрГУ</w:t>
      </w:r>
      <w:proofErr w:type="spellEnd"/>
      <w:r w:rsidRPr="00727906">
        <w:rPr>
          <w:color w:val="000000"/>
        </w:rPr>
        <w:t xml:space="preserve"> обеспечивает функционирование специальных телефонных линий и раздела сайта </w:t>
      </w:r>
      <w:proofErr w:type="spellStart"/>
      <w:r>
        <w:rPr>
          <w:color w:val="000000"/>
        </w:rPr>
        <w:t>ЯрГУ</w:t>
      </w:r>
      <w:proofErr w:type="spellEnd"/>
      <w:r w:rsidRPr="00727906">
        <w:rPr>
          <w:color w:val="000000"/>
        </w:rPr>
        <w:t xml:space="preserve"> для ответов на обращения, связанные с приемом </w:t>
      </w:r>
      <w:r w:rsidRPr="00035267">
        <w:t>граждан на обучение</w:t>
      </w:r>
      <w:r w:rsidR="00035267" w:rsidRPr="00035267">
        <w:t xml:space="preserve"> в </w:t>
      </w:r>
      <w:proofErr w:type="spellStart"/>
      <w:r w:rsidR="00035267" w:rsidRPr="00035267">
        <w:t>ЯрГУ</w:t>
      </w:r>
      <w:proofErr w:type="spellEnd"/>
      <w:r w:rsidRPr="00035267">
        <w:t>.</w:t>
      </w:r>
    </w:p>
    <w:p w:rsidR="00AC2D53" w:rsidRDefault="00AC2D53" w:rsidP="00AC2D53">
      <w:pPr>
        <w:ind w:firstLine="720"/>
        <w:jc w:val="both"/>
        <w:rPr>
          <w:color w:val="000000"/>
        </w:rPr>
      </w:pPr>
    </w:p>
    <w:p w:rsidR="00AC2D53" w:rsidRPr="00AC2D53" w:rsidRDefault="00A165D8" w:rsidP="00AC2D53">
      <w:pPr>
        <w:ind w:firstLine="720"/>
        <w:jc w:val="both"/>
        <w:rPr>
          <w:b/>
          <w:color w:val="000000"/>
        </w:rPr>
      </w:pPr>
      <w:r>
        <w:rPr>
          <w:b/>
          <w:color w:val="000000"/>
        </w:rPr>
        <w:t>5</w:t>
      </w:r>
      <w:r w:rsidR="00BF6E00">
        <w:rPr>
          <w:b/>
          <w:color w:val="000000"/>
        </w:rPr>
        <w:t>. </w:t>
      </w:r>
      <w:r w:rsidR="00AC2D53" w:rsidRPr="00AC2D53">
        <w:rPr>
          <w:b/>
          <w:color w:val="000000"/>
        </w:rPr>
        <w:t xml:space="preserve">Прием </w:t>
      </w:r>
      <w:r w:rsidR="00C77E6E" w:rsidRPr="00D97D78">
        <w:rPr>
          <w:b/>
        </w:rPr>
        <w:t>документов</w:t>
      </w:r>
    </w:p>
    <w:p w:rsidR="00AC2D53" w:rsidRDefault="00AC2D53" w:rsidP="00AC2D53">
      <w:pPr>
        <w:ind w:firstLine="720"/>
        <w:jc w:val="both"/>
        <w:rPr>
          <w:color w:val="000000"/>
        </w:rPr>
      </w:pPr>
    </w:p>
    <w:p w:rsidR="00C77E6E" w:rsidRPr="00727906" w:rsidRDefault="005F1BD4" w:rsidP="00C77E6E">
      <w:pPr>
        <w:ind w:firstLine="720"/>
        <w:jc w:val="both"/>
      </w:pPr>
      <w:r w:rsidRPr="00D97D78">
        <w:t>5.1</w:t>
      </w:r>
      <w:r w:rsidR="00D97D78" w:rsidRPr="00D97D78">
        <w:t> </w:t>
      </w:r>
      <w:r w:rsidR="00C77E6E" w:rsidRPr="00727906">
        <w:rPr>
          <w:color w:val="000000"/>
        </w:rPr>
        <w:t xml:space="preserve">Прием в </w:t>
      </w:r>
      <w:proofErr w:type="spellStart"/>
      <w:r w:rsidR="00C77E6E">
        <w:rPr>
          <w:color w:val="000000"/>
        </w:rPr>
        <w:t>ЯрГУ</w:t>
      </w:r>
      <w:proofErr w:type="spellEnd"/>
      <w:r w:rsidR="00C77E6E" w:rsidRPr="00727906">
        <w:rPr>
          <w:color w:val="000000"/>
        </w:rPr>
        <w:t xml:space="preserve"> по образовательным программам проводится по личному заявлению граждан. Прием документов на первый курс </w:t>
      </w:r>
      <w:r w:rsidR="00C77E6E" w:rsidRPr="004F2DB3">
        <w:rPr>
          <w:color w:val="000000"/>
        </w:rPr>
        <w:t xml:space="preserve">начинается </w:t>
      </w:r>
      <w:r w:rsidR="00C77E6E" w:rsidRPr="004F2DB3">
        <w:t>20 июня</w:t>
      </w:r>
      <w:r w:rsidR="00C77E6E">
        <w:t xml:space="preserve"> текущего года</w:t>
      </w:r>
      <w:r w:rsidR="00C77E6E" w:rsidRPr="00727906">
        <w:t>.</w:t>
      </w:r>
    </w:p>
    <w:p w:rsidR="00C77E6E" w:rsidRPr="00697749" w:rsidRDefault="00C77E6E" w:rsidP="00C77E6E">
      <w:pPr>
        <w:ind w:firstLine="720"/>
        <w:jc w:val="both"/>
        <w:rPr>
          <w:color w:val="000000"/>
        </w:rPr>
      </w:pPr>
      <w:r w:rsidRPr="00727906">
        <w:rPr>
          <w:color w:val="000000"/>
        </w:rPr>
        <w:t xml:space="preserve">Прием заявлений в </w:t>
      </w:r>
      <w:proofErr w:type="spellStart"/>
      <w:r>
        <w:rPr>
          <w:color w:val="000000"/>
        </w:rPr>
        <w:t>ЯрГУ</w:t>
      </w:r>
      <w:proofErr w:type="spellEnd"/>
      <w:r w:rsidRPr="00727906">
        <w:rPr>
          <w:color w:val="000000"/>
        </w:rPr>
        <w:t xml:space="preserve"> </w:t>
      </w:r>
      <w:r w:rsidRPr="00947F9A">
        <w:rPr>
          <w:color w:val="000000"/>
        </w:rPr>
        <w:t>на очную форму</w:t>
      </w:r>
      <w:r w:rsidRPr="00727906">
        <w:rPr>
          <w:color w:val="000000"/>
        </w:rPr>
        <w:t xml:space="preserve"> </w:t>
      </w:r>
      <w:r w:rsidR="00035267" w:rsidRPr="00035267">
        <w:rPr>
          <w:color w:val="000000"/>
        </w:rPr>
        <w:t>обучения</w:t>
      </w:r>
      <w:r w:rsidRPr="00727906">
        <w:rPr>
          <w:color w:val="000000"/>
        </w:rPr>
        <w:t xml:space="preserve"> осуществляется </w:t>
      </w:r>
      <w:r w:rsidRPr="00697749">
        <w:rPr>
          <w:color w:val="000000"/>
        </w:rPr>
        <w:t xml:space="preserve">до </w:t>
      </w:r>
      <w:r w:rsidRPr="00D0512D">
        <w:t>1</w:t>
      </w:r>
      <w:r w:rsidR="007E00CA" w:rsidRPr="00D0512D">
        <w:t>5</w:t>
      </w:r>
      <w:r w:rsidRPr="00D0512D">
        <w:t xml:space="preserve"> </w:t>
      </w:r>
      <w:r w:rsidR="00A64632" w:rsidRPr="00D0512D">
        <w:t>августа</w:t>
      </w:r>
      <w:r w:rsidR="00A64632" w:rsidRPr="007E4357">
        <w:t xml:space="preserve"> </w:t>
      </w:r>
      <w:r w:rsidR="00A64632">
        <w:t>текущего</w:t>
      </w:r>
      <w:r>
        <w:t xml:space="preserve"> года</w:t>
      </w:r>
      <w:r w:rsidRPr="00727906">
        <w:t>,</w:t>
      </w:r>
      <w:r w:rsidRPr="00727906">
        <w:rPr>
          <w:color w:val="000000"/>
        </w:rPr>
        <w:t xml:space="preserve"> а при наличии свободных мест по образовательным программам среднего профессионального образования прием документов продлевается до </w:t>
      </w:r>
      <w:r>
        <w:t>25 ноября</w:t>
      </w:r>
      <w:r w:rsidRPr="00697749">
        <w:rPr>
          <w:color w:val="000000"/>
        </w:rPr>
        <w:t xml:space="preserve"> текущего года.</w:t>
      </w:r>
    </w:p>
    <w:p w:rsidR="00C77E6E" w:rsidRPr="00727906" w:rsidRDefault="00C77E6E" w:rsidP="00C77E6E">
      <w:pPr>
        <w:ind w:firstLine="720"/>
        <w:jc w:val="both"/>
        <w:rPr>
          <w:color w:val="000000"/>
        </w:rPr>
      </w:pPr>
      <w:r w:rsidRPr="00727906">
        <w:rPr>
          <w:color w:val="000000"/>
        </w:rPr>
        <w:t xml:space="preserve">Прием заявлений у лиц, поступающих для обучения по образовательным программам по специальностям, требующим у поступающих определенных творческих способностей, физических и (или) психологических качеств, осуществляется </w:t>
      </w:r>
      <w:r w:rsidRPr="00E21348">
        <w:rPr>
          <w:color w:val="000000"/>
        </w:rPr>
        <w:t xml:space="preserve">до </w:t>
      </w:r>
      <w:r w:rsidRPr="007E4357">
        <w:t xml:space="preserve">10 августа </w:t>
      </w:r>
      <w:r>
        <w:t>текущего года</w:t>
      </w:r>
      <w:r w:rsidRPr="00E21348">
        <w:rPr>
          <w:b/>
        </w:rPr>
        <w:t>.</w:t>
      </w:r>
      <w:r w:rsidRPr="00727906">
        <w:t xml:space="preserve"> </w:t>
      </w:r>
    </w:p>
    <w:p w:rsidR="00C77E6E" w:rsidRDefault="00C77E6E" w:rsidP="00C77E6E">
      <w:pPr>
        <w:ind w:firstLine="720"/>
        <w:jc w:val="both"/>
        <w:rPr>
          <w:color w:val="000000"/>
        </w:rPr>
      </w:pPr>
      <w:r w:rsidRPr="00727906">
        <w:rPr>
          <w:color w:val="000000"/>
        </w:rPr>
        <w:t xml:space="preserve">Срок приема заявлений в </w:t>
      </w:r>
      <w:proofErr w:type="spellStart"/>
      <w:r>
        <w:rPr>
          <w:color w:val="000000"/>
        </w:rPr>
        <w:t>ЯрГУ</w:t>
      </w:r>
      <w:proofErr w:type="spellEnd"/>
      <w:r w:rsidRPr="00727906">
        <w:rPr>
          <w:color w:val="000000"/>
        </w:rPr>
        <w:t xml:space="preserve"> на заочную форму получения среднего профессионального образован</w:t>
      </w:r>
      <w:r>
        <w:rPr>
          <w:color w:val="000000"/>
        </w:rPr>
        <w:t xml:space="preserve">ия </w:t>
      </w:r>
      <w:r w:rsidRPr="00727906">
        <w:rPr>
          <w:color w:val="000000"/>
        </w:rPr>
        <w:t xml:space="preserve">устанавливается до </w:t>
      </w:r>
      <w:r w:rsidRPr="00035267">
        <w:t xml:space="preserve">31 </w:t>
      </w:r>
      <w:r w:rsidR="00A64632" w:rsidRPr="00035267">
        <w:t>августа</w:t>
      </w:r>
      <w:r w:rsidR="00A64632" w:rsidRPr="007E4357">
        <w:t xml:space="preserve"> </w:t>
      </w:r>
      <w:r w:rsidR="00A64632">
        <w:t>текущего</w:t>
      </w:r>
      <w:r>
        <w:t xml:space="preserve"> года</w:t>
      </w:r>
      <w:r w:rsidRPr="00727906">
        <w:t>,</w:t>
      </w:r>
      <w:r w:rsidRPr="00727906">
        <w:rPr>
          <w:color w:val="000000"/>
        </w:rPr>
        <w:t xml:space="preserve"> а при наличии свободных мест прием документов продлевается до </w:t>
      </w:r>
      <w:r w:rsidRPr="00697749">
        <w:t>25 ноября</w:t>
      </w:r>
      <w:r w:rsidRPr="00727906">
        <w:rPr>
          <w:color w:val="000000"/>
        </w:rPr>
        <w:t xml:space="preserve"> текущего года.</w:t>
      </w:r>
    </w:p>
    <w:p w:rsidR="001D7B01" w:rsidRDefault="00C77E6E" w:rsidP="00560538">
      <w:pPr>
        <w:autoSpaceDE w:val="0"/>
        <w:autoSpaceDN w:val="0"/>
        <w:adjustRightInd w:val="0"/>
        <w:ind w:firstLine="709"/>
        <w:jc w:val="both"/>
        <w:rPr>
          <w:color w:val="000000"/>
        </w:rPr>
      </w:pPr>
      <w:r w:rsidRPr="00D97D78">
        <w:t>5</w:t>
      </w:r>
      <w:r w:rsidR="00CF1CC5" w:rsidRPr="00D97D78">
        <w:t>.</w:t>
      </w:r>
      <w:r w:rsidRPr="00D97D78">
        <w:t>2</w:t>
      </w:r>
      <w:r w:rsidR="00CF1CC5">
        <w:rPr>
          <w:color w:val="000000"/>
        </w:rPr>
        <w:t> </w:t>
      </w:r>
      <w:r w:rsidR="00AB23DC">
        <w:rPr>
          <w:color w:val="000000"/>
        </w:rPr>
        <w:t>Заявление о приеме</w:t>
      </w:r>
      <w:r w:rsidR="00AC2D53" w:rsidRPr="00727906">
        <w:rPr>
          <w:color w:val="000000"/>
        </w:rPr>
        <w:t xml:space="preserve">, а также необходимые документы, поступающий подает </w:t>
      </w:r>
      <w:r w:rsidR="001D7B01">
        <w:rPr>
          <w:color w:val="000000"/>
        </w:rPr>
        <w:t>одним из следующих способов:</w:t>
      </w:r>
    </w:p>
    <w:p w:rsidR="001D7B01" w:rsidRDefault="00BF0A9C" w:rsidP="00560538">
      <w:pPr>
        <w:autoSpaceDE w:val="0"/>
        <w:autoSpaceDN w:val="0"/>
        <w:adjustRightInd w:val="0"/>
        <w:ind w:firstLine="709"/>
        <w:jc w:val="both"/>
        <w:rPr>
          <w:color w:val="000000"/>
        </w:rPr>
      </w:pPr>
      <w:r>
        <w:rPr>
          <w:color w:val="000000"/>
        </w:rPr>
        <w:t>а) </w:t>
      </w:r>
      <w:r w:rsidR="00AC2D53" w:rsidRPr="00727906">
        <w:rPr>
          <w:color w:val="000000"/>
        </w:rPr>
        <w:t>лично</w:t>
      </w:r>
      <w:r w:rsidR="001D7B01">
        <w:rPr>
          <w:color w:val="000000"/>
        </w:rPr>
        <w:t>;</w:t>
      </w:r>
    </w:p>
    <w:p w:rsidR="001D7B01" w:rsidRDefault="00BF0A9C" w:rsidP="00560538">
      <w:pPr>
        <w:autoSpaceDE w:val="0"/>
        <w:autoSpaceDN w:val="0"/>
        <w:adjustRightInd w:val="0"/>
        <w:ind w:firstLine="709"/>
        <w:jc w:val="both"/>
        <w:rPr>
          <w:color w:val="000000"/>
        </w:rPr>
      </w:pPr>
      <w:r>
        <w:rPr>
          <w:color w:val="000000"/>
        </w:rPr>
        <w:t>б) </w:t>
      </w:r>
      <w:r w:rsidR="001D7B01">
        <w:rPr>
          <w:color w:val="000000"/>
        </w:rPr>
        <w:t>н</w:t>
      </w:r>
      <w:r w:rsidR="00AC2D53" w:rsidRPr="00727906">
        <w:rPr>
          <w:color w:val="000000"/>
        </w:rPr>
        <w:t xml:space="preserve">аправляет через операторов почтовой связи общего пользования (далее </w:t>
      </w:r>
      <w:r w:rsidR="00301871">
        <w:t>–</w:t>
      </w:r>
      <w:r w:rsidR="00AC2D53" w:rsidRPr="00727906">
        <w:rPr>
          <w:color w:val="000000"/>
        </w:rPr>
        <w:t xml:space="preserve"> по почте)</w:t>
      </w:r>
      <w:r w:rsidR="001D7B01">
        <w:rPr>
          <w:color w:val="000000"/>
        </w:rPr>
        <w:t>;</w:t>
      </w:r>
    </w:p>
    <w:p w:rsidR="001D7B01" w:rsidRDefault="006026EA" w:rsidP="00560538">
      <w:pPr>
        <w:autoSpaceDE w:val="0"/>
        <w:autoSpaceDN w:val="0"/>
        <w:adjustRightInd w:val="0"/>
        <w:ind w:firstLine="709"/>
        <w:jc w:val="both"/>
        <w:rPr>
          <w:color w:val="000000"/>
        </w:rPr>
      </w:pPr>
      <w:r>
        <w:rPr>
          <w:color w:val="000000"/>
        </w:rPr>
        <w:lastRenderedPageBreak/>
        <w:t>в</w:t>
      </w:r>
      <w:r w:rsidR="00BF0A9C" w:rsidRPr="00275EF3">
        <w:rPr>
          <w:color w:val="000000"/>
        </w:rPr>
        <w:t>) </w:t>
      </w:r>
      <w:r w:rsidR="001D7B01" w:rsidRPr="00275EF3">
        <w:rPr>
          <w:color w:val="000000"/>
        </w:rPr>
        <w:t xml:space="preserve">в </w:t>
      </w:r>
      <w:r w:rsidR="001B4D1D" w:rsidRPr="00275EF3">
        <w:rPr>
          <w:color w:val="000000"/>
        </w:rPr>
        <w:t>электронной форме</w:t>
      </w:r>
      <w:r w:rsidR="009F348E" w:rsidRPr="00275EF3">
        <w:rPr>
          <w:color w:val="000000"/>
        </w:rPr>
        <w:t xml:space="preserve"> </w:t>
      </w:r>
      <w:r w:rsidR="009F348E" w:rsidRPr="006026EA">
        <w:t xml:space="preserve">с </w:t>
      </w:r>
      <w:r w:rsidR="009F348E" w:rsidRPr="004A1D4D">
        <w:t>использованием</w:t>
      </w:r>
      <w:r w:rsidR="0012225F" w:rsidRPr="004A1D4D">
        <w:t xml:space="preserve"> функционала </w:t>
      </w:r>
      <w:r w:rsidRPr="004A1D4D">
        <w:rPr>
          <w:shd w:val="clear" w:color="auto" w:fill="FFFFFF"/>
        </w:rPr>
        <w:t>федеральной государственной информ</w:t>
      </w:r>
      <w:r w:rsidR="004A1D4D">
        <w:rPr>
          <w:shd w:val="clear" w:color="auto" w:fill="FFFFFF"/>
        </w:rPr>
        <w:t xml:space="preserve">ационной системы «Единый портал </w:t>
      </w:r>
      <w:r w:rsidRPr="004A1D4D">
        <w:rPr>
          <w:shd w:val="clear" w:color="auto" w:fill="FFFFFF"/>
        </w:rPr>
        <w:t xml:space="preserve">государственных </w:t>
      </w:r>
      <w:r w:rsidR="004A1D4D">
        <w:rPr>
          <w:shd w:val="clear" w:color="auto" w:fill="FFFFFF"/>
        </w:rPr>
        <w:t xml:space="preserve">и муниципальных услуг (функций)» </w:t>
      </w:r>
      <w:r w:rsidRPr="004A1D4D">
        <w:rPr>
          <w:shd w:val="clear" w:color="auto" w:fill="FFFFFF"/>
        </w:rPr>
        <w:t xml:space="preserve">(далее </w:t>
      </w:r>
      <w:r w:rsidR="004A1D4D">
        <w:t>–</w:t>
      </w:r>
      <w:r w:rsidRPr="004A1D4D">
        <w:rPr>
          <w:shd w:val="clear" w:color="auto" w:fill="FFFFFF"/>
        </w:rPr>
        <w:t xml:space="preserve"> ЕПГУ)</w:t>
      </w:r>
      <w:r w:rsidRPr="006026EA">
        <w:t xml:space="preserve"> </w:t>
      </w:r>
      <w:r w:rsidR="0012225F" w:rsidRPr="00275EF3">
        <w:t>или</w:t>
      </w:r>
      <w:r w:rsidR="009F348E" w:rsidRPr="00275EF3">
        <w:t xml:space="preserve"> </w:t>
      </w:r>
      <w:r w:rsidR="001D7B01" w:rsidRPr="00275EF3">
        <w:t xml:space="preserve">электронной информационной системы </w:t>
      </w:r>
      <w:proofErr w:type="spellStart"/>
      <w:r w:rsidR="001D7B01" w:rsidRPr="00275EF3">
        <w:t>ЯрГУ</w:t>
      </w:r>
      <w:proofErr w:type="spellEnd"/>
      <w:r w:rsidR="00AC2D53" w:rsidRPr="00275EF3">
        <w:rPr>
          <w:color w:val="000000"/>
        </w:rPr>
        <w:t>.</w:t>
      </w:r>
    </w:p>
    <w:p w:rsidR="00AC2D53" w:rsidRPr="001D7B01" w:rsidRDefault="00AC2D53" w:rsidP="00560538">
      <w:pPr>
        <w:autoSpaceDE w:val="0"/>
        <w:autoSpaceDN w:val="0"/>
        <w:adjustRightInd w:val="0"/>
        <w:ind w:firstLine="709"/>
        <w:jc w:val="both"/>
        <w:rPr>
          <w:color w:val="000000"/>
        </w:rPr>
      </w:pPr>
      <w:r w:rsidRPr="00727906">
        <w:rPr>
          <w:color w:val="000000"/>
        </w:rPr>
        <w:t xml:space="preserve">Документы, направленные абитуриентом по почте, принимаются при их поступлении не </w:t>
      </w:r>
      <w:r w:rsidRPr="00727906">
        <w:t xml:space="preserve">позднее </w:t>
      </w:r>
      <w:r w:rsidRPr="00D0512D">
        <w:t>1</w:t>
      </w:r>
      <w:r w:rsidR="007E00CA" w:rsidRPr="00D0512D">
        <w:t>5</w:t>
      </w:r>
      <w:r w:rsidRPr="00D0512D">
        <w:t xml:space="preserve"> августа</w:t>
      </w:r>
      <w:r w:rsidR="00301871">
        <w:t xml:space="preserve"> текущего года</w:t>
      </w:r>
      <w:r w:rsidRPr="00727906">
        <w:t>.</w:t>
      </w:r>
      <w:r w:rsidRPr="00727906">
        <w:rPr>
          <w:color w:val="000000"/>
        </w:rPr>
        <w:t xml:space="preserve"> Документы направляются поступающим по почте заказным письмом с уведомлением и описью вложения. Уведомление и заверенная опись вложения являются основанием подтверждения приема документов поступающего.</w:t>
      </w:r>
    </w:p>
    <w:p w:rsidR="0052600F" w:rsidRDefault="00C77E6E" w:rsidP="0051481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CF1CC5">
        <w:rPr>
          <w:rFonts w:ascii="Times New Roman" w:hAnsi="Times New Roman" w:cs="Times New Roman"/>
          <w:color w:val="000000"/>
          <w:sz w:val="24"/>
          <w:szCs w:val="24"/>
        </w:rPr>
        <w:t>.</w:t>
      </w:r>
      <w:r>
        <w:rPr>
          <w:rFonts w:ascii="Times New Roman" w:hAnsi="Times New Roman" w:cs="Times New Roman"/>
          <w:color w:val="000000"/>
          <w:sz w:val="24"/>
          <w:szCs w:val="24"/>
        </w:rPr>
        <w:t>3</w:t>
      </w:r>
      <w:r w:rsidR="00CF1CC5">
        <w:rPr>
          <w:rFonts w:ascii="Times New Roman" w:hAnsi="Times New Roman" w:cs="Times New Roman"/>
          <w:color w:val="000000"/>
          <w:sz w:val="24"/>
          <w:szCs w:val="24"/>
        </w:rPr>
        <w:t> </w:t>
      </w:r>
      <w:r w:rsidR="00AC2D53" w:rsidRPr="00727906">
        <w:rPr>
          <w:rFonts w:ascii="Times New Roman" w:hAnsi="Times New Roman" w:cs="Times New Roman"/>
          <w:color w:val="000000"/>
          <w:sz w:val="24"/>
          <w:szCs w:val="24"/>
        </w:rPr>
        <w:t>При подаче за</w:t>
      </w:r>
      <w:r w:rsidR="00301871">
        <w:rPr>
          <w:rFonts w:ascii="Times New Roman" w:hAnsi="Times New Roman" w:cs="Times New Roman"/>
          <w:color w:val="000000"/>
          <w:sz w:val="24"/>
          <w:szCs w:val="24"/>
        </w:rPr>
        <w:t xml:space="preserve">явления </w:t>
      </w:r>
      <w:r w:rsidR="00AB23DC" w:rsidRPr="00D0512D">
        <w:rPr>
          <w:rFonts w:ascii="Times New Roman" w:hAnsi="Times New Roman" w:cs="Times New Roman"/>
          <w:color w:val="000000"/>
          <w:sz w:val="24"/>
          <w:szCs w:val="24"/>
        </w:rPr>
        <w:t>(на русском языке)</w:t>
      </w:r>
      <w:r w:rsidR="00AB23DC">
        <w:rPr>
          <w:rFonts w:ascii="Times New Roman" w:hAnsi="Times New Roman" w:cs="Times New Roman"/>
          <w:color w:val="000000"/>
          <w:sz w:val="24"/>
          <w:szCs w:val="24"/>
        </w:rPr>
        <w:t xml:space="preserve"> </w:t>
      </w:r>
      <w:r w:rsidR="00301871">
        <w:rPr>
          <w:rFonts w:ascii="Times New Roman" w:hAnsi="Times New Roman" w:cs="Times New Roman"/>
          <w:color w:val="000000"/>
          <w:sz w:val="24"/>
          <w:szCs w:val="24"/>
        </w:rPr>
        <w:t xml:space="preserve">о приеме в </w:t>
      </w:r>
      <w:proofErr w:type="spellStart"/>
      <w:r w:rsidR="00301871">
        <w:rPr>
          <w:rFonts w:ascii="Times New Roman" w:hAnsi="Times New Roman" w:cs="Times New Roman"/>
          <w:color w:val="000000"/>
          <w:sz w:val="24"/>
          <w:szCs w:val="24"/>
        </w:rPr>
        <w:t>ЯрГУ</w:t>
      </w:r>
      <w:proofErr w:type="spellEnd"/>
      <w:r w:rsidR="00301871">
        <w:rPr>
          <w:rFonts w:ascii="Times New Roman" w:hAnsi="Times New Roman" w:cs="Times New Roman"/>
          <w:color w:val="000000"/>
          <w:sz w:val="24"/>
          <w:szCs w:val="24"/>
        </w:rPr>
        <w:t xml:space="preserve"> </w:t>
      </w:r>
      <w:r w:rsidR="00AC2D53" w:rsidRPr="00727906">
        <w:rPr>
          <w:rFonts w:ascii="Times New Roman" w:hAnsi="Times New Roman" w:cs="Times New Roman"/>
          <w:color w:val="000000"/>
          <w:sz w:val="24"/>
          <w:szCs w:val="24"/>
        </w:rPr>
        <w:t>на обучение по образовательным программам среднего профессионального образования поступающий предъявляет</w:t>
      </w:r>
      <w:r w:rsidR="0052600F">
        <w:rPr>
          <w:rFonts w:ascii="Times New Roman" w:hAnsi="Times New Roman" w:cs="Times New Roman"/>
          <w:color w:val="000000"/>
          <w:sz w:val="24"/>
          <w:szCs w:val="24"/>
        </w:rPr>
        <w:t>:</w:t>
      </w:r>
    </w:p>
    <w:p w:rsidR="0068230A" w:rsidRPr="00987795" w:rsidRDefault="0068230A" w:rsidP="00560538">
      <w:pPr>
        <w:pStyle w:val="aa"/>
        <w:spacing w:before="0" w:beforeAutospacing="0" w:after="0" w:afterAutospacing="0" w:line="288" w:lineRule="atLeast"/>
        <w:ind w:firstLine="709"/>
        <w:jc w:val="both"/>
      </w:pPr>
      <w:r w:rsidRPr="00987795">
        <w:t>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w:t>
      </w:r>
      <w:r w:rsidR="000E4C9C" w:rsidRPr="00987795">
        <w:t>твенной информационной системы «</w:t>
      </w:r>
      <w:r w:rsidRPr="00987795">
        <w:t xml:space="preserve">Единый портал государственных </w:t>
      </w:r>
      <w:r w:rsidR="000E4C9C" w:rsidRPr="00987795">
        <w:t>и муниципальных услуг (функций)»</w:t>
      </w:r>
      <w:r w:rsidRPr="00987795">
        <w:t xml:space="preserve"> (далее </w:t>
      </w:r>
      <w:r w:rsidR="000E4C9C" w:rsidRPr="00987795">
        <w:t>–</w:t>
      </w:r>
      <w:r w:rsidRPr="00987795">
        <w:t xml:space="preserve"> ЕПГУ);</w:t>
      </w:r>
    </w:p>
    <w:p w:rsidR="0068230A" w:rsidRPr="00987795" w:rsidRDefault="0068230A" w:rsidP="00560538">
      <w:pPr>
        <w:pStyle w:val="aa"/>
        <w:spacing w:before="0" w:beforeAutospacing="0" w:after="0" w:afterAutospacing="0" w:line="288" w:lineRule="atLeast"/>
        <w:ind w:firstLine="709"/>
        <w:jc w:val="both"/>
      </w:pPr>
      <w:r w:rsidRPr="00987795">
        <w:t xml:space="preserve">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ЕПГУ; </w:t>
      </w:r>
    </w:p>
    <w:p w:rsidR="0068230A" w:rsidRPr="00987795" w:rsidRDefault="0068230A" w:rsidP="00560538">
      <w:pPr>
        <w:pStyle w:val="aa"/>
        <w:spacing w:before="0" w:beforeAutospacing="0" w:after="0" w:afterAutospacing="0" w:line="288" w:lineRule="atLeast"/>
        <w:ind w:firstLine="709"/>
        <w:jc w:val="both"/>
      </w:pPr>
      <w:r w:rsidRPr="00987795">
        <w:t>оригинал или копию документа, подтверждающего право преимущественного или первоочередного приема в соответствии с частью 4</w:t>
      </w:r>
      <w:r w:rsidR="00485559" w:rsidRPr="00987795">
        <w:t xml:space="preserve"> статьи 68 Федерального закона </w:t>
      </w:r>
      <w:r w:rsidR="00485559" w:rsidRPr="00987795">
        <w:br/>
      </w:r>
      <w:r w:rsidR="000E4C9C" w:rsidRPr="00987795">
        <w:t>«</w:t>
      </w:r>
      <w:r w:rsidRPr="00987795">
        <w:t>Об обр</w:t>
      </w:r>
      <w:r w:rsidR="000E4C9C" w:rsidRPr="00987795">
        <w:t>азовании в Российской Федерации»</w:t>
      </w:r>
      <w:r w:rsidRPr="00987795">
        <w:t xml:space="preserve">, кроме случаев подачи заявления с использованием функционала ЕПГУ; </w:t>
      </w:r>
    </w:p>
    <w:p w:rsidR="0068230A" w:rsidRPr="00987795" w:rsidRDefault="0068230A" w:rsidP="00560538">
      <w:pPr>
        <w:pStyle w:val="aa"/>
        <w:spacing w:before="0" w:beforeAutospacing="0" w:after="0" w:afterAutospacing="0" w:line="288" w:lineRule="atLeast"/>
        <w:ind w:firstLine="709"/>
        <w:jc w:val="both"/>
      </w:pPr>
      <w:r w:rsidRPr="00987795">
        <w:t>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 подтверждающего право преимущественного или первоочередного приема в соответствии с частью 4</w:t>
      </w:r>
      <w:r w:rsidR="000E4C9C" w:rsidRPr="00987795">
        <w:t xml:space="preserve"> статьи 68 Федерального закона «</w:t>
      </w:r>
      <w:r w:rsidRPr="00987795">
        <w:t>Об образовании в Российской Федераци</w:t>
      </w:r>
      <w:r w:rsidR="000E4C9C" w:rsidRPr="00987795">
        <w:t>и»</w:t>
      </w:r>
      <w:r w:rsidRPr="00987795">
        <w:t xml:space="preserve">; </w:t>
      </w:r>
    </w:p>
    <w:p w:rsidR="00AC2D53" w:rsidRPr="00987795" w:rsidRDefault="0068230A" w:rsidP="00560538">
      <w:pPr>
        <w:pStyle w:val="aa"/>
        <w:spacing w:before="0" w:beforeAutospacing="0" w:after="0" w:afterAutospacing="0" w:line="288" w:lineRule="atLeast"/>
        <w:ind w:firstLine="709"/>
        <w:jc w:val="both"/>
      </w:pPr>
      <w:r w:rsidRPr="00987795">
        <w:t xml:space="preserve">4 фотографии, кроме случаев подачи заявления с использованием функционала ЕПГУ. </w:t>
      </w:r>
    </w:p>
    <w:p w:rsidR="00C77E6E" w:rsidRPr="00987795" w:rsidRDefault="006C3CC9" w:rsidP="00560538">
      <w:pPr>
        <w:pStyle w:val="aa"/>
        <w:spacing w:before="0" w:beforeAutospacing="0" w:after="0" w:afterAutospacing="0" w:line="288" w:lineRule="atLeast"/>
        <w:ind w:firstLine="709"/>
        <w:jc w:val="both"/>
      </w:pPr>
      <w:r w:rsidRPr="00987795">
        <w:t>Поступающие помимо указанных документов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AC2D53" w:rsidRPr="00987795" w:rsidRDefault="0068230A" w:rsidP="00560538">
      <w:pPr>
        <w:pStyle w:val="aa"/>
        <w:spacing w:before="0" w:beforeAutospacing="0" w:after="0" w:afterAutospacing="0" w:line="288" w:lineRule="atLeast"/>
        <w:ind w:firstLine="709"/>
        <w:jc w:val="both"/>
      </w:pPr>
      <w:r w:rsidRPr="00987795">
        <w:t xml:space="preserve">При необходимости создания специальных условий при проведении вступительных испытаний инвалиды и лица с ограниченными возможностями здоровья </w:t>
      </w:r>
      <w:r w:rsidR="000E4C9C" w:rsidRPr="00987795">
        <w:t>–</w:t>
      </w:r>
      <w:r w:rsidRPr="00987795">
        <w:t xml:space="preserve"> дополнительно документ, подтверждающий инвалидность или ограниченные возможности здоровья, требующие создания указанных условий</w:t>
      </w:r>
      <w:r w:rsidR="00AC2D53" w:rsidRPr="00987795">
        <w:t>.</w:t>
      </w:r>
    </w:p>
    <w:p w:rsidR="006C3CC9" w:rsidRPr="00987795" w:rsidRDefault="00C77E6E" w:rsidP="00560538">
      <w:pPr>
        <w:pStyle w:val="aa"/>
        <w:spacing w:before="0" w:beforeAutospacing="0" w:after="0" w:afterAutospacing="0" w:line="288" w:lineRule="atLeast"/>
        <w:ind w:firstLine="709"/>
        <w:jc w:val="both"/>
      </w:pPr>
      <w:r w:rsidRPr="00987795">
        <w:rPr>
          <w:color w:val="000000"/>
        </w:rPr>
        <w:t>5</w:t>
      </w:r>
      <w:r w:rsidR="00E60F1E" w:rsidRPr="00987795">
        <w:rPr>
          <w:color w:val="000000"/>
        </w:rPr>
        <w:t>.</w:t>
      </w:r>
      <w:r w:rsidRPr="00987795">
        <w:rPr>
          <w:color w:val="000000"/>
        </w:rPr>
        <w:t>4</w:t>
      </w:r>
      <w:r w:rsidR="00CF1CC5" w:rsidRPr="00987795">
        <w:rPr>
          <w:color w:val="000000"/>
        </w:rPr>
        <w:t> </w:t>
      </w:r>
      <w:proofErr w:type="gramStart"/>
      <w:r w:rsidR="006C3CC9" w:rsidRPr="00987795">
        <w:t>В</w:t>
      </w:r>
      <w:proofErr w:type="gramEnd"/>
      <w:r w:rsidR="006C3CC9" w:rsidRPr="00987795">
        <w:t xml:space="preserve"> заявлении поступающим указываются следующие обязательные сведения:</w:t>
      </w:r>
    </w:p>
    <w:p w:rsidR="006C3CC9" w:rsidRPr="00987795" w:rsidRDefault="006C3CC9" w:rsidP="00560538">
      <w:pPr>
        <w:pStyle w:val="aa"/>
        <w:spacing w:before="0" w:beforeAutospacing="0" w:after="0" w:afterAutospacing="0"/>
        <w:ind w:firstLine="709"/>
        <w:jc w:val="both"/>
      </w:pPr>
      <w:r w:rsidRPr="00987795">
        <w:t xml:space="preserve">фамилия, имя и отчество (последнее </w:t>
      </w:r>
      <w:r w:rsidR="000E4C9C" w:rsidRPr="00987795">
        <w:t>–</w:t>
      </w:r>
      <w:r w:rsidRPr="00987795">
        <w:t xml:space="preserve"> при наличии); </w:t>
      </w:r>
    </w:p>
    <w:p w:rsidR="006C3CC9" w:rsidRPr="00987795" w:rsidRDefault="006C3CC9" w:rsidP="00560538">
      <w:pPr>
        <w:pStyle w:val="aa"/>
        <w:spacing w:before="0" w:beforeAutospacing="0" w:after="0" w:afterAutospacing="0"/>
        <w:ind w:firstLine="709"/>
        <w:jc w:val="both"/>
      </w:pPr>
      <w:r w:rsidRPr="00987795">
        <w:t xml:space="preserve">дата рождения; </w:t>
      </w:r>
    </w:p>
    <w:p w:rsidR="006C3CC9" w:rsidRPr="00987795" w:rsidRDefault="006C3CC9" w:rsidP="00560538">
      <w:pPr>
        <w:pStyle w:val="aa"/>
        <w:spacing w:before="0" w:beforeAutospacing="0" w:after="0" w:afterAutospacing="0"/>
        <w:ind w:firstLine="709"/>
        <w:jc w:val="both"/>
      </w:pPr>
      <w:r w:rsidRPr="00987795">
        <w:t xml:space="preserve">реквизиты документа, удостоверяющего его личность, когда и кем выдан; </w:t>
      </w:r>
    </w:p>
    <w:p w:rsidR="006C3CC9" w:rsidRPr="00987795" w:rsidRDefault="006C3CC9" w:rsidP="00560538">
      <w:pPr>
        <w:pStyle w:val="aa"/>
        <w:spacing w:before="0" w:beforeAutospacing="0" w:after="0" w:afterAutospacing="0"/>
        <w:ind w:firstLine="709"/>
        <w:jc w:val="both"/>
      </w:pPr>
      <w:r w:rsidRPr="00987795">
        <w:t xml:space="preserve">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 </w:t>
      </w:r>
    </w:p>
    <w:p w:rsidR="006C3CC9" w:rsidRPr="00987795" w:rsidRDefault="006C3CC9" w:rsidP="00560538">
      <w:pPr>
        <w:pStyle w:val="aa"/>
        <w:spacing w:before="0" w:beforeAutospacing="0" w:after="0" w:afterAutospacing="0"/>
        <w:ind w:firstLine="709"/>
        <w:jc w:val="both"/>
      </w:pPr>
      <w:r w:rsidRPr="00987795">
        <w:t xml:space="preserve">о предыдущем уровне образования и документе об образовании и (или) документе об образовании и о квалификации, его подтверждающем; </w:t>
      </w:r>
    </w:p>
    <w:p w:rsidR="006C3CC9" w:rsidRPr="00987795" w:rsidRDefault="006C3CC9" w:rsidP="00560538">
      <w:pPr>
        <w:pStyle w:val="aa"/>
        <w:spacing w:before="0" w:beforeAutospacing="0" w:after="0" w:afterAutospacing="0"/>
        <w:ind w:firstLine="709"/>
        <w:jc w:val="both"/>
      </w:pPr>
      <w:r w:rsidRPr="00987795">
        <w:t>отнесение к лицам, которым предоставлено право преимущественного или первоочередного приема в соответствии с частью 4</w:t>
      </w:r>
      <w:r w:rsidR="000E4C9C" w:rsidRPr="00987795">
        <w:t xml:space="preserve"> статьи 68 Федерального закона «</w:t>
      </w:r>
      <w:r w:rsidRPr="00987795">
        <w:t>Об обр</w:t>
      </w:r>
      <w:r w:rsidR="000E4C9C" w:rsidRPr="00987795">
        <w:t>азовании в Российской Федерации»</w:t>
      </w:r>
      <w:r w:rsidRPr="00987795">
        <w:t xml:space="preserve">; </w:t>
      </w:r>
    </w:p>
    <w:p w:rsidR="006C3CC9" w:rsidRPr="00987795" w:rsidRDefault="006C3CC9" w:rsidP="00560538">
      <w:pPr>
        <w:pStyle w:val="aa"/>
        <w:spacing w:before="0" w:beforeAutospacing="0" w:after="0" w:afterAutospacing="0"/>
        <w:ind w:firstLine="709"/>
        <w:jc w:val="both"/>
      </w:pPr>
      <w:r w:rsidRPr="00987795">
        <w:lastRenderedPageBreak/>
        <w:t xml:space="preserve">специальность (специальности) или профессия (профессии), для обучения по которым он планирует поступать в образовательную организацию, с указанием условий обучения и формы обучения (в рамках контрольных цифр приема, мест по договорам об оказании платных образовательных услуг); </w:t>
      </w:r>
    </w:p>
    <w:p w:rsidR="006C3CC9" w:rsidRPr="00987795" w:rsidRDefault="006C3CC9" w:rsidP="00560538">
      <w:pPr>
        <w:pStyle w:val="aa"/>
        <w:spacing w:before="0" w:beforeAutospacing="0" w:after="0" w:afterAutospacing="0"/>
        <w:ind w:firstLine="709"/>
        <w:jc w:val="both"/>
      </w:pPr>
      <w:r w:rsidRPr="00987795">
        <w:t xml:space="preserve">нуждаемость в предоставлении общежития; </w:t>
      </w:r>
    </w:p>
    <w:p w:rsidR="006C3CC9" w:rsidRPr="00987795" w:rsidRDefault="006C3CC9" w:rsidP="00560538">
      <w:pPr>
        <w:pStyle w:val="aa"/>
        <w:spacing w:before="0" w:beforeAutospacing="0" w:after="0" w:afterAutospacing="0"/>
        <w:ind w:firstLine="709"/>
        <w:jc w:val="both"/>
      </w:pPr>
      <w:r w:rsidRPr="00987795">
        <w:t xml:space="preserve">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w:t>
      </w:r>
    </w:p>
    <w:p w:rsidR="006C3CC9" w:rsidRPr="00987795" w:rsidRDefault="006C3CC9" w:rsidP="00560538">
      <w:pPr>
        <w:pStyle w:val="aa"/>
        <w:spacing w:before="0" w:beforeAutospacing="0" w:after="0" w:afterAutospacing="0"/>
        <w:ind w:firstLine="709"/>
        <w:jc w:val="both"/>
      </w:pPr>
      <w:r w:rsidRPr="00987795">
        <w:t xml:space="preserve">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 </w:t>
      </w:r>
    </w:p>
    <w:p w:rsidR="006C3CC9" w:rsidRPr="00987795" w:rsidRDefault="006C3CC9" w:rsidP="00560538">
      <w:pPr>
        <w:pStyle w:val="aa"/>
        <w:spacing w:before="0" w:beforeAutospacing="0" w:after="0" w:afterAutospacing="0"/>
        <w:ind w:firstLine="709"/>
        <w:jc w:val="both"/>
      </w:pPr>
      <w:r w:rsidRPr="00987795">
        <w:t xml:space="preserve">Подписью поступающего заверяется также следующее: </w:t>
      </w:r>
    </w:p>
    <w:p w:rsidR="006C3CC9" w:rsidRPr="00987795" w:rsidRDefault="006C3CC9" w:rsidP="00560538">
      <w:pPr>
        <w:pStyle w:val="aa"/>
        <w:spacing w:before="0" w:beforeAutospacing="0" w:after="0" w:afterAutospacing="0"/>
        <w:ind w:firstLine="709"/>
        <w:jc w:val="both"/>
      </w:pPr>
      <w:r w:rsidRPr="00987795">
        <w:t xml:space="preserve">согласие на обработку полученных в связи с приемом в образовательную организацию персональных данных поступающих; </w:t>
      </w:r>
    </w:p>
    <w:p w:rsidR="006C3CC9" w:rsidRPr="00987795" w:rsidRDefault="006C3CC9" w:rsidP="00560538">
      <w:pPr>
        <w:pStyle w:val="aa"/>
        <w:spacing w:before="0" w:beforeAutospacing="0" w:after="0" w:afterAutospacing="0"/>
        <w:ind w:firstLine="709"/>
        <w:jc w:val="both"/>
      </w:pPr>
      <w:r w:rsidRPr="00987795">
        <w:t xml:space="preserve">факт получения среднего профессионального образования впервые; </w:t>
      </w:r>
    </w:p>
    <w:p w:rsidR="006C3CC9" w:rsidRPr="00987795" w:rsidRDefault="006C3CC9" w:rsidP="00560538">
      <w:pPr>
        <w:pStyle w:val="aa"/>
        <w:spacing w:before="0" w:beforeAutospacing="0" w:after="0" w:afterAutospacing="0"/>
        <w:ind w:firstLine="709"/>
        <w:jc w:val="both"/>
      </w:pPr>
      <w:r w:rsidRPr="00987795">
        <w:t xml:space="preserve">ознакомление с уставом образовательной организации,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6C3CC9" w:rsidRPr="00987795" w:rsidRDefault="006C3CC9" w:rsidP="00560538">
      <w:pPr>
        <w:pStyle w:val="aa"/>
        <w:spacing w:before="0" w:beforeAutospacing="0" w:after="0" w:afterAutospacing="0"/>
        <w:ind w:firstLine="709"/>
        <w:jc w:val="both"/>
      </w:pPr>
      <w:r w:rsidRPr="00987795">
        <w:t xml:space="preserve">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 </w:t>
      </w:r>
    </w:p>
    <w:p w:rsidR="006C3CC9" w:rsidRDefault="006C3CC9" w:rsidP="00560538">
      <w:pPr>
        <w:pStyle w:val="aa"/>
        <w:spacing w:before="0" w:beforeAutospacing="0" w:after="0" w:afterAutospacing="0"/>
        <w:ind w:firstLine="709"/>
        <w:jc w:val="both"/>
      </w:pPr>
      <w:r w:rsidRPr="00987795">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поступающему.</w:t>
      </w:r>
      <w:r>
        <w:t xml:space="preserve"> </w:t>
      </w:r>
    </w:p>
    <w:p w:rsidR="00AC2D53" w:rsidRPr="009F348E" w:rsidRDefault="00D43863" w:rsidP="00BF0A9C">
      <w:pPr>
        <w:autoSpaceDE w:val="0"/>
        <w:autoSpaceDN w:val="0"/>
        <w:adjustRightInd w:val="0"/>
        <w:ind w:firstLine="709"/>
        <w:jc w:val="both"/>
      </w:pPr>
      <w:r>
        <w:rPr>
          <w:color w:val="000000"/>
        </w:rPr>
        <w:t>5</w:t>
      </w:r>
      <w:r w:rsidR="00E60F1E">
        <w:rPr>
          <w:color w:val="000000"/>
        </w:rPr>
        <w:t>.</w:t>
      </w:r>
      <w:r>
        <w:rPr>
          <w:color w:val="000000"/>
        </w:rPr>
        <w:t>5</w:t>
      </w:r>
      <w:r w:rsidR="00697749">
        <w:rPr>
          <w:color w:val="000000"/>
        </w:rPr>
        <w:t> </w:t>
      </w:r>
      <w:r w:rsidRPr="00D97D78">
        <w:t>На каждого поступающего заводится личное дело, в котором хранятся все сданные документы</w:t>
      </w:r>
      <w:r w:rsidR="009F348E">
        <w:t xml:space="preserve">, </w:t>
      </w:r>
      <w:r w:rsidR="009F348E" w:rsidRPr="00275EF3">
        <w:t>включая документы, представленные с использованием</w:t>
      </w:r>
      <w:r w:rsidR="0012225F" w:rsidRPr="00275EF3">
        <w:t xml:space="preserve"> функционала ЕПГУ или</w:t>
      </w:r>
      <w:r w:rsidR="009F348E" w:rsidRPr="00275EF3">
        <w:t xml:space="preserve"> </w:t>
      </w:r>
      <w:r w:rsidR="001D7B01" w:rsidRPr="00275EF3">
        <w:t xml:space="preserve">электронной информационной системы </w:t>
      </w:r>
      <w:proofErr w:type="spellStart"/>
      <w:r w:rsidR="001D7B01" w:rsidRPr="00275EF3">
        <w:t>ЯрГУ</w:t>
      </w:r>
      <w:proofErr w:type="spellEnd"/>
      <w:r w:rsidR="009F348E">
        <w:t>.</w:t>
      </w:r>
      <w:r w:rsidRPr="00D97D78">
        <w:t xml:space="preserve"> Поступающему при личном представлении документов выдается расписка о приеме документов</w:t>
      </w:r>
      <w:r w:rsidRPr="00D97B26">
        <w:rPr>
          <w:i/>
        </w:rPr>
        <w:t>.</w:t>
      </w:r>
      <w:r w:rsidR="00275EF3">
        <w:rPr>
          <w:i/>
        </w:rPr>
        <w:t xml:space="preserve"> </w:t>
      </w:r>
    </w:p>
    <w:p w:rsidR="00AC2D53" w:rsidRPr="00727906" w:rsidRDefault="00D43863" w:rsidP="00514812">
      <w:pPr>
        <w:ind w:firstLine="709"/>
        <w:jc w:val="both"/>
        <w:rPr>
          <w:color w:val="000000"/>
        </w:rPr>
      </w:pPr>
      <w:r>
        <w:rPr>
          <w:color w:val="000000"/>
        </w:rPr>
        <w:t>5</w:t>
      </w:r>
      <w:r w:rsidR="00E60F1E">
        <w:rPr>
          <w:color w:val="000000"/>
        </w:rPr>
        <w:t>.</w:t>
      </w:r>
      <w:r>
        <w:rPr>
          <w:color w:val="000000"/>
        </w:rPr>
        <w:t>6</w:t>
      </w:r>
      <w:r w:rsidR="00697749">
        <w:rPr>
          <w:color w:val="000000"/>
        </w:rPr>
        <w:t> </w:t>
      </w:r>
      <w:proofErr w:type="spellStart"/>
      <w:r w:rsidR="00CA6383" w:rsidRPr="00D0512D">
        <w:rPr>
          <w:color w:val="000000"/>
        </w:rPr>
        <w:t>ЯрГУ</w:t>
      </w:r>
      <w:proofErr w:type="spellEnd"/>
      <w:r w:rsidR="00CA6383" w:rsidRPr="00D0512D">
        <w:rPr>
          <w:color w:val="000000"/>
        </w:rPr>
        <w:t xml:space="preserve">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приемная комиссия вправе обращаться в соответствующие государственные информационные системы, государственные (муниципальные) органы и организации.</w:t>
      </w:r>
    </w:p>
    <w:p w:rsidR="00AC2D53" w:rsidRPr="00727906" w:rsidRDefault="00AC2D53" w:rsidP="00514812">
      <w:pPr>
        <w:ind w:firstLine="709"/>
        <w:jc w:val="both"/>
        <w:rPr>
          <w:color w:val="000000"/>
        </w:rPr>
      </w:pPr>
      <w:r w:rsidRPr="00727906">
        <w:rPr>
          <w:color w:val="000000"/>
        </w:rPr>
        <w:t xml:space="preserve">Поступающие, представившие в приемную комиссию </w:t>
      </w:r>
      <w:proofErr w:type="spellStart"/>
      <w:r w:rsidR="00301871">
        <w:rPr>
          <w:color w:val="000000"/>
        </w:rPr>
        <w:t>ЯрГУ</w:t>
      </w:r>
      <w:proofErr w:type="spellEnd"/>
      <w:r w:rsidRPr="00727906">
        <w:rPr>
          <w:color w:val="000000"/>
        </w:rPr>
        <w:t xml:space="preserve"> заведомо подложные документы, несут ответственность, предусмотренную законодательством Российской Федерации.</w:t>
      </w:r>
    </w:p>
    <w:p w:rsidR="00AC2D53" w:rsidRDefault="00D43863" w:rsidP="00514812">
      <w:pPr>
        <w:ind w:firstLine="709"/>
        <w:jc w:val="both"/>
        <w:rPr>
          <w:color w:val="000000"/>
        </w:rPr>
      </w:pPr>
      <w:r>
        <w:rPr>
          <w:color w:val="000000"/>
        </w:rPr>
        <w:t>5</w:t>
      </w:r>
      <w:r w:rsidR="00E60F1E">
        <w:rPr>
          <w:color w:val="000000"/>
        </w:rPr>
        <w:t>.</w:t>
      </w:r>
      <w:r>
        <w:rPr>
          <w:color w:val="000000"/>
        </w:rPr>
        <w:t>7</w:t>
      </w:r>
      <w:r w:rsidR="00697749">
        <w:rPr>
          <w:color w:val="000000"/>
        </w:rPr>
        <w:t> </w:t>
      </w:r>
      <w:r w:rsidRPr="00D97D78">
        <w:t>По письменному заявлению поступающие имеют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возвращаются в течение следующего рабочего дня после подачи заявления</w:t>
      </w:r>
      <w:r w:rsidR="00AC2D53" w:rsidRPr="00D97D78">
        <w:t>.</w:t>
      </w:r>
    </w:p>
    <w:p w:rsidR="006A46F6" w:rsidRDefault="006A46F6" w:rsidP="00514812">
      <w:pPr>
        <w:ind w:firstLine="709"/>
        <w:jc w:val="both"/>
        <w:rPr>
          <w:color w:val="000000"/>
        </w:rPr>
      </w:pPr>
    </w:p>
    <w:p w:rsidR="00E60F1E" w:rsidRPr="00E60F1E" w:rsidRDefault="00D43863" w:rsidP="00514812">
      <w:pPr>
        <w:ind w:firstLine="709"/>
        <w:jc w:val="both"/>
        <w:rPr>
          <w:b/>
        </w:rPr>
      </w:pPr>
      <w:r>
        <w:rPr>
          <w:b/>
        </w:rPr>
        <w:t>6</w:t>
      </w:r>
      <w:r w:rsidR="00697749">
        <w:rPr>
          <w:b/>
        </w:rPr>
        <w:t>. </w:t>
      </w:r>
      <w:r w:rsidR="00E60F1E" w:rsidRPr="00E60F1E">
        <w:rPr>
          <w:b/>
        </w:rPr>
        <w:t>Вступительные испытания</w:t>
      </w:r>
    </w:p>
    <w:p w:rsidR="00E60F1E" w:rsidRDefault="00E60F1E" w:rsidP="00514812">
      <w:pPr>
        <w:ind w:firstLine="709"/>
        <w:jc w:val="both"/>
      </w:pPr>
    </w:p>
    <w:p w:rsidR="00E60F1E" w:rsidRPr="00697749" w:rsidRDefault="00D43863" w:rsidP="00514812">
      <w:pPr>
        <w:ind w:firstLine="709"/>
        <w:jc w:val="both"/>
        <w:rPr>
          <w:color w:val="000000"/>
        </w:rPr>
      </w:pPr>
      <w:r>
        <w:rPr>
          <w:color w:val="000000"/>
        </w:rPr>
        <w:t>6</w:t>
      </w:r>
      <w:r w:rsidR="00E60F1E">
        <w:rPr>
          <w:color w:val="000000"/>
        </w:rPr>
        <w:t>.1</w:t>
      </w:r>
      <w:r w:rsidR="00697749">
        <w:rPr>
          <w:color w:val="000000"/>
        </w:rPr>
        <w:t> </w:t>
      </w:r>
      <w:r w:rsidR="00E60F1E" w:rsidRPr="00D0512D">
        <w:rPr>
          <w:color w:val="000000"/>
        </w:rPr>
        <w:t xml:space="preserve">Вступительные испытания проводятся для специальности </w:t>
      </w:r>
      <w:r w:rsidR="00E60F1E" w:rsidRPr="00D0512D">
        <w:t xml:space="preserve">35.02.12 Садово-парковое и ландшафтное строительство </w:t>
      </w:r>
      <w:r w:rsidR="00E60F1E" w:rsidRPr="00D0512D">
        <w:rPr>
          <w:color w:val="000000"/>
        </w:rPr>
        <w:t>в письменной форме и в виде собеседования.</w:t>
      </w:r>
    </w:p>
    <w:p w:rsidR="00E60F1E" w:rsidRPr="00727906" w:rsidRDefault="00E60F1E" w:rsidP="00514812">
      <w:pPr>
        <w:shd w:val="clear" w:color="auto" w:fill="FFFFFF"/>
        <w:spacing w:line="290" w:lineRule="atLeast"/>
        <w:ind w:firstLine="709"/>
        <w:jc w:val="both"/>
        <w:rPr>
          <w:color w:val="000000"/>
        </w:rPr>
      </w:pPr>
      <w:r w:rsidRPr="00727906">
        <w:rPr>
          <w:color w:val="000000"/>
        </w:rPr>
        <w:t>Вступительное испытание, проводимое в форме собеседования, оформляется протоколом, в котором фиксируются вопросы к поступающему и комментарии экзаменаторов.</w:t>
      </w:r>
    </w:p>
    <w:p w:rsidR="00E60F1E" w:rsidRDefault="00E60F1E" w:rsidP="00514812">
      <w:pPr>
        <w:ind w:firstLine="709"/>
        <w:jc w:val="both"/>
        <w:rPr>
          <w:color w:val="000000"/>
        </w:rPr>
      </w:pPr>
      <w:bookmarkStart w:id="1" w:name="dst18"/>
      <w:bookmarkEnd w:id="1"/>
      <w:r w:rsidRPr="00727906">
        <w:rPr>
          <w:color w:val="000000"/>
        </w:rPr>
        <w:lastRenderedPageBreak/>
        <w:t>Результаты вступительных испытаний оцениваются по зачетной системе. Успешное прохождение вступительных испытаний подтверждает наличие у поступающих определенных творческих способностей.</w:t>
      </w:r>
    </w:p>
    <w:p w:rsidR="00D43863" w:rsidRPr="00D97D78" w:rsidRDefault="00D43863" w:rsidP="00514812">
      <w:pPr>
        <w:ind w:firstLine="709"/>
        <w:jc w:val="both"/>
      </w:pPr>
      <w:r w:rsidRPr="00D97D78">
        <w:t>Особенности проведения вступительных испытаний для инвалидов и лиц с ограниченными возможностями здоровья определяются в соответствии с действующим законодательством.</w:t>
      </w:r>
    </w:p>
    <w:p w:rsidR="00656E7B" w:rsidRDefault="00656E7B" w:rsidP="00514812">
      <w:pPr>
        <w:ind w:firstLine="709"/>
        <w:jc w:val="both"/>
        <w:rPr>
          <w:color w:val="000000"/>
        </w:rPr>
      </w:pPr>
    </w:p>
    <w:p w:rsidR="00E60F1E" w:rsidRPr="00E60F1E" w:rsidRDefault="00D43863" w:rsidP="00514812">
      <w:pPr>
        <w:ind w:firstLine="709"/>
        <w:jc w:val="both"/>
        <w:rPr>
          <w:b/>
        </w:rPr>
      </w:pPr>
      <w:r>
        <w:rPr>
          <w:b/>
        </w:rPr>
        <w:t>7</w:t>
      </w:r>
      <w:r w:rsidR="00697749">
        <w:rPr>
          <w:b/>
        </w:rPr>
        <w:t>. </w:t>
      </w:r>
      <w:r w:rsidR="00E60F1E" w:rsidRPr="00E60F1E">
        <w:rPr>
          <w:b/>
        </w:rPr>
        <w:t>Общие правила подачи и рассмотрения апелляций</w:t>
      </w:r>
    </w:p>
    <w:p w:rsidR="00E60F1E" w:rsidRDefault="00E60F1E" w:rsidP="00514812">
      <w:pPr>
        <w:ind w:firstLine="709"/>
        <w:jc w:val="both"/>
      </w:pPr>
    </w:p>
    <w:p w:rsidR="00E60F1E" w:rsidRPr="00727906" w:rsidRDefault="00D43863" w:rsidP="00514812">
      <w:pPr>
        <w:ind w:firstLine="709"/>
        <w:jc w:val="both"/>
        <w:rPr>
          <w:color w:val="000000"/>
        </w:rPr>
      </w:pPr>
      <w:r>
        <w:rPr>
          <w:color w:val="000000"/>
        </w:rPr>
        <w:t>7</w:t>
      </w:r>
      <w:r w:rsidR="00E60F1E">
        <w:rPr>
          <w:color w:val="000000"/>
        </w:rPr>
        <w:t>.1</w:t>
      </w:r>
      <w:r w:rsidR="00697749">
        <w:rPr>
          <w:color w:val="000000"/>
        </w:rPr>
        <w:t> </w:t>
      </w:r>
      <w:r w:rsidR="00E60F1E" w:rsidRPr="00727906">
        <w:rPr>
          <w:color w:val="000000"/>
        </w:rPr>
        <w:t xml:space="preserve">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w:t>
      </w:r>
      <w:r w:rsidR="00C106E7">
        <w:t>–</w:t>
      </w:r>
      <w:r w:rsidR="00E60F1E" w:rsidRPr="00727906">
        <w:rPr>
          <w:color w:val="000000"/>
        </w:rPr>
        <w:t xml:space="preserve"> апелляция).</w:t>
      </w:r>
    </w:p>
    <w:p w:rsidR="00E60F1E" w:rsidRPr="00727906" w:rsidRDefault="00D43863" w:rsidP="00514812">
      <w:pPr>
        <w:ind w:firstLine="709"/>
        <w:jc w:val="both"/>
        <w:rPr>
          <w:color w:val="000000"/>
        </w:rPr>
      </w:pPr>
      <w:r>
        <w:rPr>
          <w:color w:val="000000"/>
        </w:rPr>
        <w:t>7</w:t>
      </w:r>
      <w:r w:rsidR="00E60F1E">
        <w:rPr>
          <w:color w:val="000000"/>
        </w:rPr>
        <w:t>.2</w:t>
      </w:r>
      <w:r w:rsidR="00697749">
        <w:rPr>
          <w:color w:val="000000"/>
        </w:rPr>
        <w:t> </w:t>
      </w:r>
      <w:r w:rsidR="00E60F1E" w:rsidRPr="00727906">
        <w:rPr>
          <w:color w:val="000000"/>
        </w:rPr>
        <w:t xml:space="preserve">Рассмотрение апелляции не является пересдачей вступительного испытания. </w:t>
      </w:r>
      <w:r w:rsidR="00A46C9A">
        <w:rPr>
          <w:color w:val="000000"/>
        </w:rPr>
        <w:br/>
      </w:r>
      <w:r w:rsidR="00E60F1E" w:rsidRPr="00727906">
        <w:rPr>
          <w:color w:val="000000"/>
        </w:rPr>
        <w:t>В ходе рассмотрения апелляции проверяется только правильность оценки результатов сдачи вступительного испытания.</w:t>
      </w:r>
    </w:p>
    <w:p w:rsidR="001D7B01" w:rsidRDefault="00D43863" w:rsidP="001D7B01">
      <w:pPr>
        <w:ind w:firstLine="709"/>
        <w:jc w:val="both"/>
        <w:rPr>
          <w:color w:val="000000"/>
        </w:rPr>
      </w:pPr>
      <w:r>
        <w:rPr>
          <w:color w:val="000000"/>
        </w:rPr>
        <w:t>7</w:t>
      </w:r>
      <w:r w:rsidR="00E60F1E">
        <w:rPr>
          <w:color w:val="000000"/>
        </w:rPr>
        <w:t>.3</w:t>
      </w:r>
      <w:r w:rsidR="00697749">
        <w:rPr>
          <w:color w:val="000000"/>
        </w:rPr>
        <w:t> </w:t>
      </w:r>
      <w:r w:rsidR="001D7B01">
        <w:rPr>
          <w:color w:val="000000"/>
        </w:rPr>
        <w:t xml:space="preserve">Порядок подачи и рассмотрения апелляций установлен Положением об апелляционных комиссиях </w:t>
      </w:r>
      <w:proofErr w:type="spellStart"/>
      <w:r w:rsidR="001D7B01">
        <w:rPr>
          <w:color w:val="000000"/>
        </w:rPr>
        <w:t>ЯрГУ</w:t>
      </w:r>
      <w:proofErr w:type="spellEnd"/>
      <w:r w:rsidR="001D7B01">
        <w:rPr>
          <w:color w:val="000000"/>
        </w:rPr>
        <w:t xml:space="preserve">. </w:t>
      </w:r>
    </w:p>
    <w:p w:rsidR="00BF0A9C" w:rsidRPr="00ED6A77" w:rsidRDefault="00BF0A9C" w:rsidP="00514812">
      <w:pPr>
        <w:ind w:firstLine="709"/>
        <w:jc w:val="both"/>
        <w:rPr>
          <w:sz w:val="16"/>
          <w:szCs w:val="16"/>
        </w:rPr>
      </w:pPr>
    </w:p>
    <w:p w:rsidR="00E60F1E" w:rsidRPr="00E60F1E" w:rsidRDefault="00D43863" w:rsidP="00514812">
      <w:pPr>
        <w:ind w:firstLine="709"/>
        <w:jc w:val="both"/>
        <w:rPr>
          <w:b/>
        </w:rPr>
      </w:pPr>
      <w:r>
        <w:rPr>
          <w:b/>
        </w:rPr>
        <w:t>8</w:t>
      </w:r>
      <w:r w:rsidR="00676348">
        <w:rPr>
          <w:b/>
        </w:rPr>
        <w:t>. </w:t>
      </w:r>
      <w:r w:rsidR="00E60F1E" w:rsidRPr="00E60F1E">
        <w:rPr>
          <w:b/>
        </w:rPr>
        <w:t>Зачисление в состав студентов</w:t>
      </w:r>
    </w:p>
    <w:p w:rsidR="00E60F1E" w:rsidRPr="00ED6A77" w:rsidRDefault="00E60F1E" w:rsidP="00514812">
      <w:pPr>
        <w:ind w:firstLine="709"/>
        <w:jc w:val="both"/>
        <w:rPr>
          <w:sz w:val="16"/>
          <w:szCs w:val="16"/>
        </w:rPr>
      </w:pPr>
    </w:p>
    <w:p w:rsidR="00E60F1E" w:rsidRPr="00727906" w:rsidRDefault="00D43863" w:rsidP="00514812">
      <w:pPr>
        <w:ind w:firstLine="709"/>
        <w:jc w:val="both"/>
        <w:rPr>
          <w:color w:val="000000"/>
        </w:rPr>
      </w:pPr>
      <w:r>
        <w:rPr>
          <w:color w:val="000000"/>
        </w:rPr>
        <w:t>8</w:t>
      </w:r>
      <w:r w:rsidR="00E60F1E">
        <w:rPr>
          <w:color w:val="000000"/>
        </w:rPr>
        <w:t>.</w:t>
      </w:r>
      <w:r w:rsidR="00697749">
        <w:rPr>
          <w:color w:val="000000"/>
        </w:rPr>
        <w:t>1 </w:t>
      </w:r>
      <w:r w:rsidR="00E60F1E" w:rsidRPr="00727906">
        <w:rPr>
          <w:color w:val="000000"/>
        </w:rPr>
        <w:t xml:space="preserve">Зачисление в </w:t>
      </w:r>
      <w:proofErr w:type="spellStart"/>
      <w:r w:rsidR="00C106E7">
        <w:rPr>
          <w:color w:val="000000"/>
        </w:rPr>
        <w:t>ЯрГУ</w:t>
      </w:r>
      <w:proofErr w:type="spellEnd"/>
      <w:r w:rsidR="00E60F1E" w:rsidRPr="00727906">
        <w:rPr>
          <w:color w:val="000000"/>
        </w:rPr>
        <w:t xml:space="preserve"> по образовательным программам среднего профессионального образования заканчивается </w:t>
      </w:r>
      <w:r w:rsidR="00E60F1E" w:rsidRPr="00D97D78">
        <w:t>не позднее начала учебных занятий</w:t>
      </w:r>
      <w:r w:rsidR="00E60F1E" w:rsidRPr="00727906">
        <w:rPr>
          <w:color w:val="000000"/>
        </w:rPr>
        <w:t>.</w:t>
      </w:r>
    </w:p>
    <w:p w:rsidR="00E60F1E" w:rsidRPr="00727906" w:rsidRDefault="00D43863" w:rsidP="00C45252">
      <w:pPr>
        <w:ind w:firstLine="709"/>
        <w:jc w:val="both"/>
        <w:rPr>
          <w:color w:val="000000"/>
        </w:rPr>
      </w:pPr>
      <w:r>
        <w:rPr>
          <w:color w:val="000000"/>
        </w:rPr>
        <w:t>8</w:t>
      </w:r>
      <w:r w:rsidR="00E60F1E">
        <w:rPr>
          <w:color w:val="000000"/>
        </w:rPr>
        <w:t>.</w:t>
      </w:r>
      <w:r w:rsidR="00697749">
        <w:rPr>
          <w:color w:val="000000"/>
        </w:rPr>
        <w:t>2 </w:t>
      </w:r>
      <w:r w:rsidR="00E60F1E" w:rsidRPr="00727906">
        <w:rPr>
          <w:color w:val="000000"/>
        </w:rPr>
        <w:t xml:space="preserve">Сроки представления оригиналов документов указываются на официальном сайте </w:t>
      </w:r>
      <w:proofErr w:type="spellStart"/>
      <w:r w:rsidR="00C106E7">
        <w:rPr>
          <w:color w:val="000000"/>
        </w:rPr>
        <w:t>ЯрГУ</w:t>
      </w:r>
      <w:proofErr w:type="spellEnd"/>
      <w:r w:rsidR="00E60F1E" w:rsidRPr="00727906">
        <w:rPr>
          <w:color w:val="000000"/>
        </w:rPr>
        <w:t xml:space="preserve"> и на информаци</w:t>
      </w:r>
      <w:r>
        <w:rPr>
          <w:color w:val="000000"/>
        </w:rPr>
        <w:t>онном стенде приемной комиссии.</w:t>
      </w:r>
    </w:p>
    <w:p w:rsidR="00E60F1E" w:rsidRDefault="00D43863" w:rsidP="00560538">
      <w:pPr>
        <w:pStyle w:val="aa"/>
        <w:spacing w:before="0" w:beforeAutospacing="0" w:after="0" w:afterAutospacing="0" w:line="288" w:lineRule="atLeast"/>
        <w:ind w:firstLine="709"/>
        <w:jc w:val="both"/>
      </w:pPr>
      <w:r>
        <w:rPr>
          <w:color w:val="000000"/>
        </w:rPr>
        <w:t>8</w:t>
      </w:r>
      <w:r w:rsidR="00E60F1E">
        <w:rPr>
          <w:color w:val="000000"/>
        </w:rPr>
        <w:t>.</w:t>
      </w:r>
      <w:r>
        <w:rPr>
          <w:color w:val="000000"/>
        </w:rPr>
        <w:t>3</w:t>
      </w:r>
      <w:r w:rsidR="00676348">
        <w:rPr>
          <w:color w:val="000000"/>
        </w:rPr>
        <w:t> </w:t>
      </w:r>
      <w:r w:rsidR="006C3CC9" w:rsidRPr="00987795">
        <w:t>Поступающий представляет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частью 4</w:t>
      </w:r>
      <w:r w:rsidR="000E4C9C" w:rsidRPr="00987795">
        <w:t xml:space="preserve"> статьи 68 Федерального закона «</w:t>
      </w:r>
      <w:r w:rsidR="006C3CC9" w:rsidRPr="00987795">
        <w:t>Об обр</w:t>
      </w:r>
      <w:r w:rsidR="000E4C9C" w:rsidRPr="00987795">
        <w:t>азовании в Российской Федерации»</w:t>
      </w:r>
      <w:r w:rsidR="006C3CC9" w:rsidRPr="00987795">
        <w:t xml:space="preserve"> (при наличии), в следующие сроки,</w:t>
      </w:r>
      <w:r w:rsidR="006C3CC9">
        <w:t xml:space="preserve"> </w:t>
      </w:r>
      <w:r w:rsidR="00E60F1E" w:rsidRPr="00727906">
        <w:t xml:space="preserve">установленные </w:t>
      </w:r>
      <w:proofErr w:type="spellStart"/>
      <w:r w:rsidR="00C106E7">
        <w:t>ЯрГУ</w:t>
      </w:r>
      <w:proofErr w:type="spellEnd"/>
      <w:r w:rsidR="00E60F1E" w:rsidRPr="00727906">
        <w:t xml:space="preserve"> для образовательных программ среднего профессионального образования: для очной формы </w:t>
      </w:r>
      <w:r w:rsidR="00947F9A" w:rsidRPr="00D97D78">
        <w:t>в рамках контрольных цифр приема</w:t>
      </w:r>
      <w:r w:rsidR="00947F9A">
        <w:t xml:space="preserve"> </w:t>
      </w:r>
      <w:r w:rsidR="00E60F1E" w:rsidRPr="00727906">
        <w:t xml:space="preserve">– </w:t>
      </w:r>
      <w:r w:rsidR="00E60F1E" w:rsidRPr="003613C4">
        <w:rPr>
          <w:b/>
        </w:rPr>
        <w:t>до 1</w:t>
      </w:r>
      <w:r w:rsidR="007107B0" w:rsidRPr="003613C4">
        <w:rPr>
          <w:b/>
        </w:rPr>
        <w:t>5</w:t>
      </w:r>
      <w:r w:rsidR="00E60F1E" w:rsidRPr="003613C4">
        <w:rPr>
          <w:b/>
        </w:rPr>
        <w:t xml:space="preserve"> августа</w:t>
      </w:r>
      <w:r w:rsidR="00C106E7" w:rsidRPr="003613C4">
        <w:rPr>
          <w:b/>
        </w:rPr>
        <w:t xml:space="preserve"> </w:t>
      </w:r>
      <w:r w:rsidR="00A64632" w:rsidRPr="003613C4">
        <w:rPr>
          <w:b/>
        </w:rPr>
        <w:t>(до 18:00)</w:t>
      </w:r>
      <w:r w:rsidR="00A64632">
        <w:t xml:space="preserve"> </w:t>
      </w:r>
      <w:r w:rsidR="00C106E7" w:rsidRPr="00B808B7">
        <w:rPr>
          <w:b/>
        </w:rPr>
        <w:t>текущего года</w:t>
      </w:r>
      <w:r w:rsidR="00947F9A">
        <w:t>;</w:t>
      </w:r>
      <w:r w:rsidR="00C106E7">
        <w:t xml:space="preserve"> </w:t>
      </w:r>
      <w:r w:rsidR="00E60F1E" w:rsidRPr="00676348">
        <w:t>заочной формы</w:t>
      </w:r>
      <w:r w:rsidR="00947F9A">
        <w:t xml:space="preserve">, </w:t>
      </w:r>
      <w:r w:rsidR="00947F9A" w:rsidRPr="00E9029E">
        <w:t>на обучение по договорам об оказании платных образовательных услуг</w:t>
      </w:r>
      <w:r w:rsidR="00E60F1E" w:rsidRPr="00676348">
        <w:t xml:space="preserve"> – </w:t>
      </w:r>
      <w:r w:rsidR="00E60F1E" w:rsidRPr="003613C4">
        <w:rPr>
          <w:b/>
        </w:rPr>
        <w:t>до 31 августа</w:t>
      </w:r>
      <w:r w:rsidR="00C106E7" w:rsidRPr="003613C4">
        <w:rPr>
          <w:b/>
        </w:rPr>
        <w:t xml:space="preserve"> </w:t>
      </w:r>
      <w:r w:rsidR="00A64632" w:rsidRPr="003613C4">
        <w:rPr>
          <w:b/>
        </w:rPr>
        <w:t xml:space="preserve">(до 18:00) </w:t>
      </w:r>
      <w:r w:rsidR="00C106E7" w:rsidRPr="003613C4">
        <w:rPr>
          <w:b/>
        </w:rPr>
        <w:t>текущего года</w:t>
      </w:r>
      <w:r w:rsidR="00E60F1E" w:rsidRPr="00676348">
        <w:t>.</w:t>
      </w:r>
    </w:p>
    <w:p w:rsidR="0012225F" w:rsidRDefault="0012225F" w:rsidP="00560538">
      <w:pPr>
        <w:ind w:firstLine="709"/>
        <w:jc w:val="both"/>
      </w:pPr>
      <w:r w:rsidRPr="00275EF3">
        <w:t>В случае подачи заявления с использованием функционала ЕПГУ поступающий подтверждает свое согласие на зачисление в образовательную организацию посредством функционала ЕПГУ в сроки, установленные образовательной организацией для представления оригинала документа об образовании и (или) документа об образовании и о квалификации</w:t>
      </w:r>
      <w:r w:rsidRPr="009F348E">
        <w:t>.</w:t>
      </w:r>
      <w:r w:rsidR="00D97B26">
        <w:t xml:space="preserve"> </w:t>
      </w:r>
    </w:p>
    <w:p w:rsidR="001D7B01" w:rsidRDefault="00C45252" w:rsidP="00560538">
      <w:pPr>
        <w:ind w:firstLine="709"/>
        <w:jc w:val="both"/>
      </w:pPr>
      <w:r>
        <w:t>8.4 </w:t>
      </w:r>
      <w:r w:rsidR="00947F9A" w:rsidRPr="00727906">
        <w:rPr>
          <w:color w:val="000000"/>
        </w:rPr>
        <w:t>Поступающий, направивший документы по почте, при предоставлении оригиналов документов представляет оригинал того документа, удостоверяющего его личность, копия которого была направлена им по почте.</w:t>
      </w:r>
    </w:p>
    <w:p w:rsidR="00E60F1E" w:rsidRDefault="00D43863" w:rsidP="00560538">
      <w:pPr>
        <w:ind w:firstLine="709"/>
        <w:jc w:val="both"/>
        <w:rPr>
          <w:color w:val="000000"/>
        </w:rPr>
      </w:pPr>
      <w:r>
        <w:rPr>
          <w:color w:val="000000"/>
        </w:rPr>
        <w:t>8</w:t>
      </w:r>
      <w:r w:rsidR="00E60F1E">
        <w:rPr>
          <w:color w:val="000000"/>
        </w:rPr>
        <w:t>.</w:t>
      </w:r>
      <w:r w:rsidR="00947F9A">
        <w:rPr>
          <w:color w:val="000000"/>
        </w:rPr>
        <w:t>5</w:t>
      </w:r>
      <w:r w:rsidR="00676348">
        <w:rPr>
          <w:color w:val="000000"/>
        </w:rPr>
        <w:t> </w:t>
      </w:r>
      <w:r w:rsidR="00E60F1E" w:rsidRPr="00727906">
        <w:rPr>
          <w:color w:val="000000"/>
        </w:rPr>
        <w:t xml:space="preserve">По истечении сроков представления оригиналов документов об образовании и (или) документов об образовании и о квалификации ректором </w:t>
      </w:r>
      <w:proofErr w:type="spellStart"/>
      <w:r w:rsidR="00C106E7">
        <w:rPr>
          <w:color w:val="000000"/>
        </w:rPr>
        <w:t>ЯрГУ</w:t>
      </w:r>
      <w:proofErr w:type="spellEnd"/>
      <w:r w:rsidR="00E60F1E" w:rsidRPr="00727906">
        <w:rPr>
          <w:color w:val="000000"/>
        </w:rPr>
        <w:t xml:space="preserve"> издается приказ о зачислении лиц, рекомендованных приемной комиссией к зачислению и представивших оригиналы соответствующих документов</w:t>
      </w:r>
      <w:r w:rsidR="0012225F">
        <w:t xml:space="preserve">, </w:t>
      </w:r>
      <w:r w:rsidR="0012225F" w:rsidRPr="00275EF3">
        <w:t>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дубликата документа об образовании и (или) документа об образовании и о квалификации</w:t>
      </w:r>
      <w:r w:rsidR="0012225F">
        <w:t>.</w:t>
      </w:r>
      <w:r w:rsidR="0012225F" w:rsidRPr="00727906">
        <w:rPr>
          <w:color w:val="000000"/>
          <w:shd w:val="clear" w:color="auto" w:fill="FFFFFF"/>
        </w:rPr>
        <w:t xml:space="preserve"> </w:t>
      </w:r>
      <w:r w:rsidR="00E60F1E" w:rsidRPr="00727906">
        <w:rPr>
          <w:color w:val="000000"/>
        </w:rPr>
        <w:t xml:space="preserve">Приложением к приказу о зачислении является </w:t>
      </w:r>
      <w:proofErr w:type="spellStart"/>
      <w:r w:rsidR="00E60F1E" w:rsidRPr="00727906">
        <w:rPr>
          <w:color w:val="000000"/>
        </w:rPr>
        <w:t>пофамильный</w:t>
      </w:r>
      <w:proofErr w:type="spellEnd"/>
      <w:r w:rsidR="00E60F1E" w:rsidRPr="00727906">
        <w:rPr>
          <w:color w:val="000000"/>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w:t>
      </w:r>
      <w:proofErr w:type="spellStart"/>
      <w:r w:rsidR="00C106E7">
        <w:rPr>
          <w:color w:val="000000"/>
        </w:rPr>
        <w:t>ЯрГУ</w:t>
      </w:r>
      <w:proofErr w:type="spellEnd"/>
      <w:r w:rsidR="00D97B26" w:rsidRPr="00D97B26">
        <w:rPr>
          <w:i/>
        </w:rPr>
        <w:t>.</w:t>
      </w:r>
    </w:p>
    <w:p w:rsidR="00B808B7" w:rsidRDefault="00B808B7" w:rsidP="00560538">
      <w:pPr>
        <w:ind w:firstLine="709"/>
        <w:jc w:val="both"/>
      </w:pPr>
      <w:r>
        <w:t>Издание приказов о зачислении осуществляется в следующие сроки:</w:t>
      </w:r>
    </w:p>
    <w:p w:rsidR="00B808B7" w:rsidRDefault="00BF0A9C" w:rsidP="00560538">
      <w:pPr>
        <w:ind w:firstLine="709"/>
        <w:jc w:val="both"/>
      </w:pPr>
      <w:r>
        <w:t>а) </w:t>
      </w:r>
      <w:r w:rsidR="00B808B7">
        <w:t xml:space="preserve">для очной формы в рамках контрольных цифр приема – </w:t>
      </w:r>
      <w:r w:rsidR="00B808B7" w:rsidRPr="00B808B7">
        <w:rPr>
          <w:b/>
        </w:rPr>
        <w:t>16 августа текущего года</w:t>
      </w:r>
      <w:r w:rsidR="00B808B7">
        <w:t>;</w:t>
      </w:r>
    </w:p>
    <w:p w:rsidR="00B808B7" w:rsidRPr="009F348E" w:rsidRDefault="00BF0A9C" w:rsidP="00560538">
      <w:pPr>
        <w:ind w:firstLine="709"/>
        <w:jc w:val="both"/>
      </w:pPr>
      <w:r>
        <w:lastRenderedPageBreak/>
        <w:t>б) </w:t>
      </w:r>
      <w:r w:rsidR="00B808B7">
        <w:t xml:space="preserve">для заочной формы, а также на обучение по договорам об оказании платных образовательных услуг – </w:t>
      </w:r>
      <w:r w:rsidR="00B808B7" w:rsidRPr="00B808B7">
        <w:rPr>
          <w:b/>
        </w:rPr>
        <w:t>31 августа текущего года</w:t>
      </w:r>
      <w:r w:rsidR="00B808B7">
        <w:t>.</w:t>
      </w:r>
    </w:p>
    <w:p w:rsidR="001615F1" w:rsidRPr="00BF0A9C" w:rsidRDefault="001615F1" w:rsidP="00560538">
      <w:pPr>
        <w:ind w:firstLine="709"/>
        <w:jc w:val="both"/>
      </w:pPr>
      <w:r w:rsidRPr="00D97D78">
        <w:t xml:space="preserve">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w:t>
      </w:r>
      <w:proofErr w:type="spellStart"/>
      <w:r w:rsidRPr="00D97D78">
        <w:t>ЯрГУ</w:t>
      </w:r>
      <w:proofErr w:type="spellEnd"/>
      <w:r w:rsidRPr="00D97D78">
        <w:t xml:space="preserve">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r>
        <w:t xml:space="preserve"> </w:t>
      </w:r>
      <w:r w:rsidRPr="006E4C71">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t>,</w:t>
      </w:r>
      <w:r w:rsidRPr="00D97D78">
        <w:t xml:space="preserve"> результатов индивидуальных достижений, сведения о которых поступающий вправе представить при приеме</w:t>
      </w:r>
      <w:r w:rsidR="00710B07" w:rsidRPr="00710B07">
        <w:t>.</w:t>
      </w:r>
      <w:r w:rsidRPr="00D97D78">
        <w:t xml:space="preserve"> </w:t>
      </w:r>
    </w:p>
    <w:p w:rsidR="009F348E" w:rsidRDefault="00F21432" w:rsidP="00560538">
      <w:pPr>
        <w:pStyle w:val="aa"/>
        <w:spacing w:before="0" w:beforeAutospacing="0" w:after="0" w:afterAutospacing="0" w:line="288" w:lineRule="atLeast"/>
        <w:ind w:firstLine="709"/>
        <w:jc w:val="both"/>
      </w:pPr>
      <w:r w:rsidRPr="00D97D78">
        <w:t>8.</w:t>
      </w:r>
      <w:r w:rsidR="00947F9A" w:rsidRPr="00D97D78">
        <w:t>6</w:t>
      </w:r>
      <w:r w:rsidRPr="00D97D78">
        <w:t> </w:t>
      </w:r>
      <w:r w:rsidR="00485559" w:rsidRPr="00987795">
        <w:t>Лицам, указанным в пунктах 1-</w:t>
      </w:r>
      <w:r w:rsidR="006C3CC9" w:rsidRPr="00987795">
        <w:t>13 части 7 статьи 71 Федераль</w:t>
      </w:r>
      <w:r w:rsidR="00485559" w:rsidRPr="00987795">
        <w:t xml:space="preserve">ного закона </w:t>
      </w:r>
      <w:r w:rsidR="00485559" w:rsidRPr="00987795">
        <w:br/>
      </w:r>
      <w:r w:rsidR="000E4C9C" w:rsidRPr="00987795">
        <w:t>«</w:t>
      </w:r>
      <w:r w:rsidR="006C3CC9" w:rsidRPr="00987795">
        <w:t>Об обр</w:t>
      </w:r>
      <w:r w:rsidR="000E4C9C" w:rsidRPr="00987795">
        <w:t>азовании в Российской Федерации»</w:t>
      </w:r>
      <w:r w:rsidR="006C3CC9" w:rsidRPr="00987795">
        <w:t xml:space="preserve">, предоставляется преимущественное право зачисления в </w:t>
      </w:r>
      <w:proofErr w:type="spellStart"/>
      <w:r w:rsidR="006C3CC9" w:rsidRPr="00987795">
        <w:t>ЯрГУ</w:t>
      </w:r>
      <w:proofErr w:type="spellEnd"/>
      <w:r w:rsidR="006C3CC9" w:rsidRPr="00987795">
        <w:t xml:space="preserve">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части 5.1</w:t>
      </w:r>
      <w:r w:rsidR="000E4C9C" w:rsidRPr="00987795">
        <w:t xml:space="preserve"> статьи 71 Федерального закона «</w:t>
      </w:r>
      <w:r w:rsidR="006C3CC9" w:rsidRPr="00987795">
        <w:t>Об обр</w:t>
      </w:r>
      <w:r w:rsidR="000E4C9C" w:rsidRPr="00987795">
        <w:t>азовании в Российской Федерации»</w:t>
      </w:r>
      <w:r w:rsidR="006C3CC9" w:rsidRPr="00987795">
        <w:t xml:space="preserve">, предоставляется право на зачисление в </w:t>
      </w:r>
      <w:proofErr w:type="spellStart"/>
      <w:r w:rsidR="006C3CC9" w:rsidRPr="00987795">
        <w:t>ЯрГУ</w:t>
      </w:r>
      <w:proofErr w:type="spellEnd"/>
      <w:r w:rsidR="006C3CC9" w:rsidRPr="00987795">
        <w:t xml:space="preserve">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p>
    <w:p w:rsidR="0045164A" w:rsidRPr="00D97D78" w:rsidRDefault="0045164A" w:rsidP="00560538">
      <w:pPr>
        <w:ind w:firstLine="709"/>
        <w:jc w:val="both"/>
      </w:pPr>
      <w:r w:rsidRPr="00D97D78">
        <w:t xml:space="preserve">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w:t>
      </w:r>
      <w:r w:rsidR="00AF5016" w:rsidRPr="00D97D78">
        <w:t xml:space="preserve">как сумма баллов по общеобразовательным предметам, деленная на количество предметов (с округлением до </w:t>
      </w:r>
      <w:r w:rsidR="00247201" w:rsidRPr="00D97D78">
        <w:t>третьего</w:t>
      </w:r>
      <w:r w:rsidR="00AF5016" w:rsidRPr="00D97D78">
        <w:t xml:space="preserve"> знака после запятой)</w:t>
      </w:r>
      <w:r w:rsidR="00433B61" w:rsidRPr="00D97D78">
        <w:t>.</w:t>
      </w:r>
    </w:p>
    <w:p w:rsidR="00F21432" w:rsidRDefault="00F21432" w:rsidP="00560538">
      <w:pPr>
        <w:ind w:firstLine="709"/>
        <w:jc w:val="both"/>
        <w:rPr>
          <w:color w:val="000000"/>
        </w:rPr>
      </w:pPr>
      <w:r w:rsidRPr="007E4357">
        <w:rPr>
          <w:color w:val="000000"/>
        </w:rPr>
        <w:t xml:space="preserve">Зачисление по образовательным программам среднего профессионального образования </w:t>
      </w:r>
      <w:proofErr w:type="spellStart"/>
      <w:r w:rsidRPr="007E4357">
        <w:rPr>
          <w:color w:val="000000"/>
        </w:rPr>
        <w:t>ЯрГУ</w:t>
      </w:r>
      <w:proofErr w:type="spellEnd"/>
      <w:r w:rsidRPr="007E4357">
        <w:rPr>
          <w:color w:val="000000"/>
        </w:rPr>
        <w:t xml:space="preserve"> производит на основании составления перечней лиц, ранжированных по более высок</w:t>
      </w:r>
      <w:r w:rsidR="00C42A88" w:rsidRPr="007E4357">
        <w:rPr>
          <w:color w:val="000000"/>
        </w:rPr>
        <w:t>о</w:t>
      </w:r>
      <w:r w:rsidRPr="007E4357">
        <w:rPr>
          <w:color w:val="000000"/>
        </w:rPr>
        <w:t>м</w:t>
      </w:r>
      <w:r w:rsidR="00C42A88" w:rsidRPr="007E4357">
        <w:rPr>
          <w:color w:val="000000"/>
        </w:rPr>
        <w:t>у</w:t>
      </w:r>
      <w:r w:rsidRPr="007E4357">
        <w:rPr>
          <w:color w:val="000000"/>
        </w:rPr>
        <w:t xml:space="preserve"> средн</w:t>
      </w:r>
      <w:r w:rsidR="00C42A88" w:rsidRPr="007E4357">
        <w:rPr>
          <w:color w:val="000000"/>
        </w:rPr>
        <w:t>е</w:t>
      </w:r>
      <w:r w:rsidRPr="007E4357">
        <w:rPr>
          <w:color w:val="000000"/>
        </w:rPr>
        <w:t>м</w:t>
      </w:r>
      <w:r w:rsidR="00C42A88" w:rsidRPr="007E4357">
        <w:rPr>
          <w:color w:val="000000"/>
        </w:rPr>
        <w:t>у</w:t>
      </w:r>
      <w:r w:rsidRPr="007E4357">
        <w:rPr>
          <w:color w:val="000000"/>
        </w:rPr>
        <w:t xml:space="preserve"> балл</w:t>
      </w:r>
      <w:r w:rsidR="00C42A88" w:rsidRPr="007E4357">
        <w:rPr>
          <w:color w:val="000000"/>
        </w:rPr>
        <w:t>у</w:t>
      </w:r>
      <w:r w:rsidRPr="007E4357">
        <w:rPr>
          <w:color w:val="000000"/>
        </w:rPr>
        <w:t xml:space="preserve"> освоения поступающими образовательной программы основного общего или среднего общего образования</w:t>
      </w:r>
      <w:r w:rsidR="004572C2">
        <w:rPr>
          <w:color w:val="000000"/>
        </w:rPr>
        <w:t xml:space="preserve"> на основании </w:t>
      </w:r>
      <w:r w:rsidR="004E59C3" w:rsidRPr="00D97D78">
        <w:t>представленных поступающими документ</w:t>
      </w:r>
      <w:r w:rsidR="004572C2">
        <w:t>ов</w:t>
      </w:r>
      <w:r w:rsidR="004E59C3" w:rsidRPr="00D97D78">
        <w:t xml:space="preserve"> об образовании и (или) документ</w:t>
      </w:r>
      <w:r w:rsidR="004572C2">
        <w:t>ов</w:t>
      </w:r>
      <w:r w:rsidR="004E59C3" w:rsidRPr="00D97D78">
        <w:t xml:space="preserve"> об образовании и о квалификации</w:t>
      </w:r>
      <w:r w:rsidRPr="007E4357">
        <w:rPr>
          <w:color w:val="000000"/>
        </w:rPr>
        <w:t>.</w:t>
      </w:r>
    </w:p>
    <w:p w:rsidR="00942C30" w:rsidRPr="00D97D78" w:rsidRDefault="00942C30" w:rsidP="00560538">
      <w:pPr>
        <w:ind w:firstLine="709"/>
        <w:jc w:val="both"/>
      </w:pPr>
      <w:r w:rsidRPr="00D97D78">
        <w:t>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7D79F7" w:rsidRPr="00D615A4" w:rsidRDefault="007D79F7" w:rsidP="00560538">
      <w:pPr>
        <w:ind w:firstLine="709"/>
        <w:jc w:val="both"/>
      </w:pPr>
      <w:r w:rsidRPr="00D97D78">
        <w:rPr>
          <w:color w:val="000000"/>
          <w:lang w:eastAsia="ar-SA"/>
        </w:rPr>
        <w:t>Учет индивидуальных достижений, подтвержденных документально, осуществляется посредством начисления баллов на основе Матрицы учета индивидуальных достижений (Приложение Б).</w:t>
      </w:r>
    </w:p>
    <w:p w:rsidR="00942C30" w:rsidRPr="00727906" w:rsidRDefault="00F21432" w:rsidP="00560538">
      <w:pPr>
        <w:ind w:firstLine="709"/>
        <w:jc w:val="both"/>
        <w:rPr>
          <w:color w:val="000000"/>
        </w:rPr>
      </w:pPr>
      <w:r w:rsidRPr="00D97D78">
        <w:t>В случае равенства результатов при ранжировании поступающих, в том числе с учетом индивидуальных достижений и договора о целевом обучении</w:t>
      </w:r>
      <w:r w:rsidRPr="00214996">
        <w:rPr>
          <w:color w:val="000000"/>
        </w:rPr>
        <w:t>, зачисление производится на основании более высокой суммы баллов по предметам: математика, ин</w:t>
      </w:r>
      <w:r>
        <w:rPr>
          <w:color w:val="000000"/>
        </w:rPr>
        <w:t xml:space="preserve">форматика, физика, русский язык, </w:t>
      </w:r>
      <w:r w:rsidRPr="00214996">
        <w:rPr>
          <w:color w:val="000000"/>
        </w:rPr>
        <w:t>английский язык.</w:t>
      </w:r>
    </w:p>
    <w:p w:rsidR="00E60F1E" w:rsidRPr="00727906" w:rsidRDefault="00947F9A" w:rsidP="00E60F1E">
      <w:pPr>
        <w:ind w:firstLine="720"/>
        <w:jc w:val="both"/>
        <w:rPr>
          <w:color w:val="000000"/>
        </w:rPr>
      </w:pPr>
      <w:r>
        <w:rPr>
          <w:color w:val="000000"/>
        </w:rPr>
        <w:lastRenderedPageBreak/>
        <w:t>8</w:t>
      </w:r>
      <w:r w:rsidR="00E60F1E">
        <w:rPr>
          <w:color w:val="000000"/>
        </w:rPr>
        <w:t>.</w:t>
      </w:r>
      <w:r w:rsidR="00514812">
        <w:rPr>
          <w:color w:val="000000"/>
        </w:rPr>
        <w:t>7 </w:t>
      </w:r>
      <w:r w:rsidR="00E60F1E" w:rsidRPr="00727906">
        <w:rPr>
          <w:color w:val="000000"/>
        </w:rPr>
        <w:t xml:space="preserve">При поступлении на одновременное параллельное освоение двух образовательных программ среднего профессионального образования (в одном или разных учебных заведениях) оригиналы документа государственного образца об образовании при зачислении представляются поступающим по его выбору на ту образовательную программу, на которой он будет обучаться как студент. При зачислении на другую образовательную программу в качестве слушателя поступающий представляет заверенную копию документов и справку из другого учебного заведения, </w:t>
      </w:r>
      <w:r w:rsidR="00656E7B">
        <w:rPr>
          <w:color w:val="000000"/>
        </w:rPr>
        <w:t>в котором</w:t>
      </w:r>
      <w:r w:rsidR="00E60F1E" w:rsidRPr="00727906">
        <w:rPr>
          <w:color w:val="000000"/>
        </w:rPr>
        <w:t xml:space="preserve"> он является студентом.</w:t>
      </w:r>
    </w:p>
    <w:p w:rsidR="00E60F1E" w:rsidRPr="00727906" w:rsidRDefault="00E60F1E" w:rsidP="00BF6E00">
      <w:pPr>
        <w:ind w:firstLine="708"/>
        <w:jc w:val="both"/>
        <w:rPr>
          <w:color w:val="000000"/>
        </w:rPr>
      </w:pPr>
      <w:r w:rsidRPr="00727906">
        <w:rPr>
          <w:color w:val="000000"/>
        </w:rPr>
        <w:t>Слушатели зачисляются на места по договорам с оплатой стоимости обучения.</w:t>
      </w:r>
    </w:p>
    <w:p w:rsidR="009F348E" w:rsidRDefault="00D97D78" w:rsidP="00B37AE1">
      <w:pPr>
        <w:ind w:firstLine="720"/>
        <w:jc w:val="both"/>
      </w:pPr>
      <w:r>
        <w:rPr>
          <w:lang w:eastAsia="ar-SA"/>
        </w:rPr>
        <w:t>8.8 </w:t>
      </w:r>
      <w:r w:rsidR="00060C36" w:rsidRPr="00D97D78">
        <w:t>При наличии свободных мест, оставшихся после зачисления, в том числе по результатам вступительных испытаний, зачисление осуществляется до 1 декабря текущего года.</w:t>
      </w:r>
    </w:p>
    <w:p w:rsidR="0012225F" w:rsidRDefault="00275EF3" w:rsidP="00560538">
      <w:pPr>
        <w:pStyle w:val="aa"/>
        <w:spacing w:before="0" w:beforeAutospacing="0" w:after="0" w:afterAutospacing="0" w:line="288" w:lineRule="atLeast"/>
        <w:ind w:firstLine="709"/>
        <w:jc w:val="both"/>
      </w:pPr>
      <w:r>
        <w:rPr>
          <w:lang w:eastAsia="ar-SA"/>
        </w:rPr>
        <w:t>8.9. </w:t>
      </w:r>
      <w:r w:rsidR="0012225F" w:rsidRPr="00275EF3">
        <w:t>В случае зачисления в образовательную организацию на основании электронного дубликата документа об образовании и (или)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w:t>
      </w:r>
      <w:r w:rsidR="006C3CC9">
        <w:t xml:space="preserve">, </w:t>
      </w:r>
      <w:r w:rsidR="006C3CC9" w:rsidRPr="00987795">
        <w:t>а также документа, подтверждающего право преимущественного или первоочередного приема в соответствии с частью 4</w:t>
      </w:r>
      <w:r w:rsidR="000E4C9C" w:rsidRPr="00987795">
        <w:t xml:space="preserve"> статьи 68 Федерального закона «</w:t>
      </w:r>
      <w:r w:rsidR="006C3CC9" w:rsidRPr="00987795">
        <w:t>Об образовании в Российской Федерации</w:t>
      </w:r>
      <w:r w:rsidR="000E4C9C">
        <w:t>»</w:t>
      </w:r>
      <w:r w:rsidR="006C3CC9">
        <w:t xml:space="preserve">, </w:t>
      </w:r>
      <w:r w:rsidR="000D3DFA">
        <w:t xml:space="preserve">и </w:t>
      </w:r>
      <w:r w:rsidR="000D3DFA" w:rsidRPr="00710B07">
        <w:t>4 фотографии</w:t>
      </w:r>
      <w:r w:rsidR="0012225F" w:rsidRPr="00710B07">
        <w:t>.</w:t>
      </w:r>
      <w:r w:rsidR="00D97B26">
        <w:t xml:space="preserve"> </w:t>
      </w:r>
    </w:p>
    <w:p w:rsidR="00ED6A77" w:rsidRDefault="00ED6A77" w:rsidP="0004495F">
      <w:pPr>
        <w:jc w:val="both"/>
        <w:rPr>
          <w:color w:val="000000"/>
          <w:lang w:eastAsia="ar-SA"/>
        </w:rPr>
      </w:pPr>
    </w:p>
    <w:p w:rsidR="00E60F1E" w:rsidRPr="00E60F1E" w:rsidRDefault="004609F9" w:rsidP="00E60F1E">
      <w:pPr>
        <w:ind w:firstLine="720"/>
        <w:jc w:val="both"/>
        <w:rPr>
          <w:b/>
        </w:rPr>
      </w:pPr>
      <w:r>
        <w:rPr>
          <w:b/>
        </w:rPr>
        <w:t>9</w:t>
      </w:r>
      <w:r w:rsidR="00676348">
        <w:rPr>
          <w:b/>
        </w:rPr>
        <w:t>. </w:t>
      </w:r>
      <w:r w:rsidR="00E60F1E" w:rsidRPr="00E60F1E">
        <w:rPr>
          <w:b/>
        </w:rPr>
        <w:t>Прием иностранных граждан</w:t>
      </w:r>
    </w:p>
    <w:p w:rsidR="00E60F1E" w:rsidRDefault="00E60F1E" w:rsidP="00E60F1E">
      <w:pPr>
        <w:ind w:firstLine="720"/>
        <w:jc w:val="both"/>
      </w:pPr>
    </w:p>
    <w:p w:rsidR="00E60F1E" w:rsidRPr="00727906" w:rsidRDefault="00947F9A" w:rsidP="007F2262">
      <w:pPr>
        <w:adjustRightInd w:val="0"/>
        <w:ind w:firstLine="720"/>
        <w:jc w:val="both"/>
        <w:rPr>
          <w:color w:val="000000"/>
        </w:rPr>
      </w:pPr>
      <w:r>
        <w:rPr>
          <w:color w:val="000000"/>
        </w:rPr>
        <w:t>9</w:t>
      </w:r>
      <w:r w:rsidR="00E60F1E">
        <w:rPr>
          <w:color w:val="000000"/>
        </w:rPr>
        <w:t>.1</w:t>
      </w:r>
      <w:r w:rsidR="00676348">
        <w:rPr>
          <w:color w:val="000000"/>
        </w:rPr>
        <w:t> </w:t>
      </w:r>
      <w:r w:rsidR="00656E7B">
        <w:rPr>
          <w:color w:val="000000"/>
        </w:rPr>
        <w:t xml:space="preserve">Прием иностранных граждан </w:t>
      </w:r>
      <w:r w:rsidR="00E60F1E" w:rsidRPr="00727906">
        <w:rPr>
          <w:color w:val="000000"/>
        </w:rPr>
        <w:t xml:space="preserve">в </w:t>
      </w:r>
      <w:proofErr w:type="spellStart"/>
      <w:r w:rsidR="00656E7B">
        <w:rPr>
          <w:color w:val="000000"/>
        </w:rPr>
        <w:t>ЯрГУ</w:t>
      </w:r>
      <w:proofErr w:type="spellEnd"/>
      <w:r w:rsidR="00656E7B">
        <w:rPr>
          <w:color w:val="000000"/>
        </w:rPr>
        <w:t xml:space="preserve"> </w:t>
      </w:r>
      <w:r w:rsidR="00E60F1E" w:rsidRPr="00727906">
        <w:rPr>
          <w:color w:val="000000"/>
        </w:rPr>
        <w:t xml:space="preserve">для обучения по образовательным программам среднего профессионального образования осуществляется в порядке, установленном </w:t>
      </w:r>
      <w:r w:rsidR="00E60F1E" w:rsidRPr="00FD6965">
        <w:rPr>
          <w:color w:val="000000"/>
        </w:rPr>
        <w:t xml:space="preserve">Министерством </w:t>
      </w:r>
      <w:r w:rsidR="004572C2">
        <w:rPr>
          <w:color w:val="000000"/>
        </w:rPr>
        <w:t>просвещения</w:t>
      </w:r>
      <w:r w:rsidR="007F74AC" w:rsidRPr="00FD6965">
        <w:rPr>
          <w:color w:val="000000"/>
        </w:rPr>
        <w:t xml:space="preserve"> </w:t>
      </w:r>
      <w:r w:rsidR="00E60F1E" w:rsidRPr="00FD6965">
        <w:rPr>
          <w:color w:val="000000"/>
        </w:rPr>
        <w:t>Российской Федерации</w:t>
      </w:r>
      <w:r w:rsidR="00E60F1E" w:rsidRPr="00727906">
        <w:rPr>
          <w:color w:val="000000"/>
        </w:rPr>
        <w:t xml:space="preserve">, в соответствии с международными договорами Российской Федерации и межправительственными соглашениями Российской Федерации за счет средств федерального бюджета, </w:t>
      </w:r>
      <w:r w:rsidR="00E60F1E" w:rsidRPr="00727906">
        <w:t>бюджетов субъектов Российской Федерации, местных бюджетов,</w:t>
      </w:r>
      <w:r w:rsidR="00E60F1E" w:rsidRPr="00727906">
        <w:rPr>
          <w:color w:val="000000"/>
        </w:rPr>
        <w:t xml:space="preserve"> по договорам с оплатой стоимости обучения с юридическими и (или) физическими лицами.</w:t>
      </w:r>
    </w:p>
    <w:p w:rsidR="00E60F1E" w:rsidRPr="0068230A" w:rsidRDefault="00947F9A" w:rsidP="00560538">
      <w:pPr>
        <w:pStyle w:val="aa"/>
        <w:spacing w:before="0" w:beforeAutospacing="0" w:after="0" w:afterAutospacing="0" w:line="288" w:lineRule="atLeast"/>
        <w:ind w:firstLine="709"/>
        <w:jc w:val="both"/>
      </w:pPr>
      <w:r>
        <w:rPr>
          <w:color w:val="000000"/>
          <w:lang w:eastAsia="ar-SA"/>
        </w:rPr>
        <w:t>9</w:t>
      </w:r>
      <w:r w:rsidR="00E60F1E">
        <w:rPr>
          <w:color w:val="000000"/>
          <w:lang w:eastAsia="ar-SA"/>
        </w:rPr>
        <w:t>.2</w:t>
      </w:r>
      <w:r w:rsidR="00676348">
        <w:rPr>
          <w:color w:val="000000"/>
          <w:lang w:eastAsia="ar-SA"/>
        </w:rPr>
        <w:t> </w:t>
      </w:r>
      <w:r w:rsidR="00E60F1E" w:rsidRPr="00727906">
        <w:rPr>
          <w:color w:val="000000"/>
          <w:lang w:eastAsia="ar-SA"/>
        </w:rPr>
        <w:t xml:space="preserve">При подаче заявления (на русском языке) о приеме в </w:t>
      </w:r>
      <w:proofErr w:type="spellStart"/>
      <w:r w:rsidR="00656E7B">
        <w:rPr>
          <w:color w:val="000000"/>
          <w:lang w:eastAsia="ar-SA"/>
        </w:rPr>
        <w:t>ЯрГУ</w:t>
      </w:r>
      <w:proofErr w:type="spellEnd"/>
      <w:r w:rsidR="00656E7B">
        <w:rPr>
          <w:color w:val="000000"/>
          <w:lang w:eastAsia="ar-SA"/>
        </w:rPr>
        <w:t xml:space="preserve"> </w:t>
      </w:r>
      <w:r w:rsidR="00E60F1E" w:rsidRPr="00727906">
        <w:rPr>
          <w:color w:val="000000"/>
          <w:lang w:eastAsia="ar-SA"/>
        </w:rPr>
        <w:t xml:space="preserve">для обучения по образовательным программам среднего профессионального образования </w:t>
      </w:r>
      <w:r w:rsidR="0068230A">
        <w:t>иностранные граждане, лица без гражданства, в том числе соотечественники, проживающие за рубежом</w:t>
      </w:r>
      <w:r w:rsidR="00ED3D72">
        <w:rPr>
          <w:color w:val="000000"/>
          <w:lang w:eastAsia="ar-SA"/>
        </w:rPr>
        <w:t>,</w:t>
      </w:r>
      <w:r w:rsidR="00656E7B">
        <w:rPr>
          <w:color w:val="000000"/>
          <w:lang w:eastAsia="ar-SA"/>
        </w:rPr>
        <w:t xml:space="preserve"> предъявляю</w:t>
      </w:r>
      <w:r w:rsidR="00E60F1E" w:rsidRPr="00727906">
        <w:rPr>
          <w:color w:val="000000"/>
          <w:lang w:eastAsia="ar-SA"/>
        </w:rPr>
        <w:t>т следующие документы:</w:t>
      </w:r>
    </w:p>
    <w:p w:rsidR="0068230A" w:rsidRPr="00987795" w:rsidRDefault="0068230A" w:rsidP="00560538">
      <w:pPr>
        <w:pStyle w:val="aa"/>
        <w:spacing w:before="0" w:beforeAutospacing="0" w:after="0" w:afterAutospacing="0"/>
        <w:ind w:firstLine="709"/>
        <w:jc w:val="both"/>
      </w:pPr>
      <w:r w:rsidRPr="00987795">
        <w:t>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68230A" w:rsidRPr="00987795" w:rsidRDefault="0068230A" w:rsidP="00560538">
      <w:pPr>
        <w:pStyle w:val="aa"/>
        <w:spacing w:before="0" w:beforeAutospacing="0" w:after="0" w:afterAutospacing="0"/>
        <w:ind w:firstLine="709"/>
        <w:jc w:val="both"/>
      </w:pPr>
      <w:r w:rsidRPr="00987795">
        <w:t xml:space="preserve">оригинал документа (документов) иностранного государства об образовании и (или) документа об образовании и о квалификации (далее </w:t>
      </w:r>
      <w:r w:rsidR="000E4C9C" w:rsidRPr="00987795">
        <w:t>–</w:t>
      </w:r>
      <w:r w:rsidRPr="00987795">
        <w:t xml:space="preserve">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w:t>
      </w:r>
      <w:r w:rsidR="000E4C9C" w:rsidRPr="00987795">
        <w:t>а «</w:t>
      </w:r>
      <w:r w:rsidRPr="00987795">
        <w:t>Об образова</w:t>
      </w:r>
      <w:r w:rsidR="000E4C9C" w:rsidRPr="00987795">
        <w:t>нии в Российской Федерации»</w:t>
      </w:r>
      <w:r w:rsidRPr="00987795">
        <w:t xml:space="preserve"> (в случае, уст</w:t>
      </w:r>
      <w:r w:rsidR="000E4C9C" w:rsidRPr="00987795">
        <w:t>ановленном Федеральным законом «</w:t>
      </w:r>
      <w:r w:rsidRPr="00987795">
        <w:t>Об обр</w:t>
      </w:r>
      <w:r w:rsidR="000E4C9C" w:rsidRPr="00987795">
        <w:t>азовании в Российской Федерации»</w:t>
      </w:r>
      <w:r w:rsidRPr="00987795">
        <w:t xml:space="preserve">, </w:t>
      </w:r>
      <w:r w:rsidR="00560538" w:rsidRPr="00987795">
        <w:t xml:space="preserve">а </w:t>
      </w:r>
      <w:r w:rsidRPr="00987795">
        <w:t xml:space="preserve">также свидетельство о признании иностранного образования); </w:t>
      </w:r>
    </w:p>
    <w:p w:rsidR="0068230A" w:rsidRPr="00987795" w:rsidRDefault="0068230A" w:rsidP="00560538">
      <w:pPr>
        <w:pStyle w:val="aa"/>
        <w:spacing w:before="0" w:beforeAutospacing="0" w:after="0" w:afterAutospacing="0"/>
        <w:ind w:firstLine="709"/>
        <w:jc w:val="both"/>
      </w:pPr>
      <w:r w:rsidRPr="00987795">
        <w:t>оригинал или копию документа, подтверждающего право преимущественного или первоочередного приема в соответствии с частью 4</w:t>
      </w:r>
      <w:r w:rsidR="000E4C9C" w:rsidRPr="00987795">
        <w:t xml:space="preserve"> статьи 68 Федерального закона </w:t>
      </w:r>
      <w:r w:rsidR="00560538" w:rsidRPr="00987795">
        <w:br/>
      </w:r>
      <w:r w:rsidR="000E4C9C" w:rsidRPr="00987795">
        <w:t>«</w:t>
      </w:r>
      <w:r w:rsidRPr="00987795">
        <w:t>Об обр</w:t>
      </w:r>
      <w:r w:rsidR="000E4C9C" w:rsidRPr="00987795">
        <w:t>азовании в Российской Федерации»</w:t>
      </w:r>
      <w:r w:rsidRPr="00987795">
        <w:t xml:space="preserve">; </w:t>
      </w:r>
    </w:p>
    <w:p w:rsidR="0068230A" w:rsidRPr="00987795" w:rsidRDefault="0068230A" w:rsidP="00560538">
      <w:pPr>
        <w:pStyle w:val="aa"/>
        <w:spacing w:before="0" w:beforeAutospacing="0" w:after="0" w:afterAutospacing="0"/>
        <w:ind w:firstLine="709"/>
        <w:jc w:val="both"/>
      </w:pPr>
      <w:r w:rsidRPr="00987795">
        <w:t xml:space="preserve">заверенный в порядке, установленном статьей 81 Основ законодательства Российской Федерации о нотариате от 11 февраля 1993 г. </w:t>
      </w:r>
      <w:r w:rsidR="000E4C9C" w:rsidRPr="00987795">
        <w:t>№</w:t>
      </w:r>
      <w:r w:rsidRPr="00987795">
        <w:t xml:space="preserve">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 </w:t>
      </w:r>
    </w:p>
    <w:p w:rsidR="0068230A" w:rsidRPr="00987795" w:rsidRDefault="0068230A" w:rsidP="00560538">
      <w:pPr>
        <w:pStyle w:val="aa"/>
        <w:spacing w:before="0" w:beforeAutospacing="0" w:after="0" w:afterAutospacing="0"/>
        <w:ind w:firstLine="709"/>
        <w:jc w:val="both"/>
      </w:pPr>
      <w:r w:rsidRPr="00987795">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w:t>
      </w:r>
      <w:r w:rsidRPr="00987795">
        <w:lastRenderedPageBreak/>
        <w:t>17 Федерального за</w:t>
      </w:r>
      <w:r w:rsidR="00560538" w:rsidRPr="00987795">
        <w:t>кона от 24 мая 1999 г. № </w:t>
      </w:r>
      <w:r w:rsidR="000E4C9C" w:rsidRPr="00987795">
        <w:t>99-ФЗ «</w:t>
      </w:r>
      <w:r w:rsidRPr="00987795">
        <w:t>О государственной политике Российской Федерации в отношении с</w:t>
      </w:r>
      <w:r w:rsidR="000E4C9C" w:rsidRPr="00987795">
        <w:t>оотечественников за рубежом»</w:t>
      </w:r>
      <w:r w:rsidRPr="00987795">
        <w:t xml:space="preserve">; </w:t>
      </w:r>
    </w:p>
    <w:p w:rsidR="0068230A" w:rsidRPr="00987795" w:rsidRDefault="0068230A" w:rsidP="00560538">
      <w:pPr>
        <w:pStyle w:val="aa"/>
        <w:spacing w:before="0" w:beforeAutospacing="0" w:after="0" w:afterAutospacing="0"/>
        <w:ind w:firstLine="709"/>
        <w:jc w:val="both"/>
      </w:pPr>
      <w:r w:rsidRPr="00987795">
        <w:t xml:space="preserve">4 фотографии. </w:t>
      </w:r>
    </w:p>
    <w:p w:rsidR="00E60F1E" w:rsidRPr="00987795" w:rsidRDefault="0068230A" w:rsidP="00560538">
      <w:pPr>
        <w:pStyle w:val="aa"/>
        <w:spacing w:before="0" w:beforeAutospacing="0" w:after="0" w:afterAutospacing="0" w:line="288" w:lineRule="atLeast"/>
        <w:ind w:firstLine="709"/>
        <w:jc w:val="both"/>
        <w:rPr>
          <w:lang w:eastAsia="ar-SA"/>
        </w:rPr>
      </w:pPr>
      <w:r w:rsidRPr="00987795">
        <w:t xml:space="preserve">Фамилия, имя и отчество (последнее </w:t>
      </w:r>
      <w:r w:rsidR="000E4C9C" w:rsidRPr="00987795">
        <w:t>–</w:t>
      </w:r>
      <w:r w:rsidRPr="00987795">
        <w:t xml:space="preserve"> при наличии) поступающего, указанные в переводах поданных документов, должны соответствовать фамилии, имени и отчеству (последнее </w:t>
      </w:r>
      <w:r w:rsidR="00560538" w:rsidRPr="00987795">
        <w:t>–</w:t>
      </w:r>
      <w:r w:rsidRPr="00987795">
        <w:t xml:space="preserve"> при наличии), указанным в документе, удостоверяющем личность иностранного гражданина в Российской Федерации</w:t>
      </w:r>
      <w:r w:rsidR="00E60F1E" w:rsidRPr="00987795">
        <w:rPr>
          <w:lang w:eastAsia="ar-SA"/>
        </w:rPr>
        <w:t>.</w:t>
      </w:r>
    </w:p>
    <w:p w:rsidR="006C3CC9" w:rsidRPr="00727906" w:rsidRDefault="006C3CC9" w:rsidP="00560538">
      <w:pPr>
        <w:pStyle w:val="aa"/>
        <w:spacing w:before="0" w:beforeAutospacing="0" w:after="0" w:afterAutospacing="0" w:line="288" w:lineRule="atLeast"/>
        <w:ind w:firstLine="709"/>
        <w:jc w:val="both"/>
      </w:pPr>
      <w:r w:rsidRPr="00987795">
        <w:t>Поступающие помимо указанных документов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E60F1E" w:rsidRPr="00727906" w:rsidRDefault="00947F9A" w:rsidP="00560538">
      <w:pPr>
        <w:adjustRightInd w:val="0"/>
        <w:ind w:firstLine="709"/>
        <w:jc w:val="both"/>
        <w:rPr>
          <w:color w:val="000000"/>
        </w:rPr>
      </w:pPr>
      <w:r>
        <w:rPr>
          <w:color w:val="000000"/>
        </w:rPr>
        <w:t>9</w:t>
      </w:r>
      <w:r w:rsidR="00E60F1E">
        <w:rPr>
          <w:color w:val="000000"/>
        </w:rPr>
        <w:t>.3</w:t>
      </w:r>
      <w:r w:rsidR="00676348">
        <w:rPr>
          <w:color w:val="000000"/>
        </w:rPr>
        <w:t> </w:t>
      </w:r>
      <w:r w:rsidR="00E60F1E" w:rsidRPr="00727906">
        <w:rPr>
          <w:color w:val="000000"/>
        </w:rPr>
        <w:t xml:space="preserve">Зачисление иностранных граждан для обучения по договорам с оплатой стоимости обучения физическими и (или) юридическими лицами осуществляется в сроки, установленные </w:t>
      </w:r>
      <w:proofErr w:type="spellStart"/>
      <w:r w:rsidR="006A46F6">
        <w:rPr>
          <w:color w:val="000000"/>
        </w:rPr>
        <w:t>ЯрГУ</w:t>
      </w:r>
      <w:proofErr w:type="spellEnd"/>
      <w:r w:rsidR="00E60F1E" w:rsidRPr="00727906">
        <w:rPr>
          <w:color w:val="000000"/>
        </w:rPr>
        <w:t>.</w:t>
      </w:r>
    </w:p>
    <w:p w:rsidR="001B4D1D" w:rsidRDefault="00947F9A" w:rsidP="00560538">
      <w:pPr>
        <w:ind w:firstLine="709"/>
        <w:jc w:val="both"/>
        <w:rPr>
          <w:color w:val="000000"/>
        </w:rPr>
      </w:pPr>
      <w:r>
        <w:rPr>
          <w:color w:val="000000"/>
        </w:rPr>
        <w:t>9</w:t>
      </w:r>
      <w:r w:rsidR="00E60F1E">
        <w:rPr>
          <w:color w:val="000000"/>
        </w:rPr>
        <w:t>.4</w:t>
      </w:r>
      <w:r w:rsidR="00676348">
        <w:rPr>
          <w:color w:val="000000"/>
        </w:rPr>
        <w:t> </w:t>
      </w:r>
      <w:r w:rsidR="00E60F1E" w:rsidRPr="00727906">
        <w:rPr>
          <w:color w:val="000000"/>
        </w:rPr>
        <w:t xml:space="preserve">Прочие вопросы, не отраженные в данных правилах и не оговоренные в приказах и инструкциях </w:t>
      </w:r>
      <w:proofErr w:type="spellStart"/>
      <w:r w:rsidR="004572C2">
        <w:rPr>
          <w:color w:val="000000"/>
        </w:rPr>
        <w:t>Минобрнауки</w:t>
      </w:r>
      <w:proofErr w:type="spellEnd"/>
      <w:r w:rsidR="007F74AC" w:rsidRPr="00FD6965">
        <w:rPr>
          <w:color w:val="000000"/>
        </w:rPr>
        <w:t xml:space="preserve"> </w:t>
      </w:r>
      <w:r w:rsidR="004572C2">
        <w:rPr>
          <w:color w:val="000000"/>
        </w:rPr>
        <w:t>России</w:t>
      </w:r>
      <w:r w:rsidR="00E60F1E" w:rsidRPr="00727906">
        <w:rPr>
          <w:color w:val="000000"/>
        </w:rPr>
        <w:t xml:space="preserve"> и </w:t>
      </w:r>
      <w:proofErr w:type="spellStart"/>
      <w:r w:rsidR="00CA6383" w:rsidRPr="00D0512D">
        <w:rPr>
          <w:color w:val="000000"/>
        </w:rPr>
        <w:t>Минпросвещения</w:t>
      </w:r>
      <w:proofErr w:type="spellEnd"/>
      <w:r w:rsidR="00CA6383" w:rsidRPr="00D0512D">
        <w:rPr>
          <w:color w:val="000000"/>
        </w:rPr>
        <w:t xml:space="preserve"> </w:t>
      </w:r>
      <w:r w:rsidR="004572C2">
        <w:rPr>
          <w:color w:val="000000"/>
        </w:rPr>
        <w:t>России</w:t>
      </w:r>
      <w:r w:rsidR="00E60F1E" w:rsidRPr="00727906">
        <w:rPr>
          <w:color w:val="000000"/>
        </w:rPr>
        <w:t xml:space="preserve">, решаются приемной комиссией </w:t>
      </w:r>
      <w:proofErr w:type="spellStart"/>
      <w:r w:rsidR="006A46F6">
        <w:rPr>
          <w:color w:val="000000"/>
        </w:rPr>
        <w:t>ЯрГУ</w:t>
      </w:r>
      <w:proofErr w:type="spellEnd"/>
      <w:r w:rsidR="00E60F1E" w:rsidRPr="00727906">
        <w:rPr>
          <w:color w:val="000000"/>
        </w:rPr>
        <w:t>.</w:t>
      </w:r>
    </w:p>
    <w:p w:rsidR="00F230FF" w:rsidRDefault="00F230FF" w:rsidP="00E60F1E">
      <w:pPr>
        <w:ind w:firstLine="720"/>
        <w:jc w:val="both"/>
        <w:rPr>
          <w:color w:val="000000"/>
        </w:rPr>
      </w:pPr>
    </w:p>
    <w:p w:rsidR="00987795" w:rsidRDefault="00987795" w:rsidP="00E60F1E">
      <w:pPr>
        <w:ind w:firstLine="720"/>
        <w:jc w:val="both"/>
        <w:rPr>
          <w:color w:val="000000"/>
        </w:rPr>
      </w:pPr>
    </w:p>
    <w:p w:rsidR="00FF0AAA" w:rsidRPr="00D97D78" w:rsidRDefault="001B4D1D" w:rsidP="00FF0AAA">
      <w:pPr>
        <w:ind w:firstLine="720"/>
        <w:jc w:val="center"/>
        <w:rPr>
          <w:b/>
          <w:color w:val="000000"/>
        </w:rPr>
      </w:pPr>
      <w:r>
        <w:rPr>
          <w:color w:val="000000"/>
        </w:rPr>
        <w:br w:type="page"/>
      </w:r>
      <w:r w:rsidR="00FF0AAA" w:rsidRPr="00D97D78">
        <w:rPr>
          <w:b/>
          <w:color w:val="000000"/>
        </w:rPr>
        <w:lastRenderedPageBreak/>
        <w:t>Приложение А</w:t>
      </w:r>
    </w:p>
    <w:p w:rsidR="00FF0AAA" w:rsidRPr="006A46F6" w:rsidRDefault="00FF0AAA" w:rsidP="00FF0AAA">
      <w:pPr>
        <w:ind w:firstLine="720"/>
        <w:jc w:val="center"/>
      </w:pPr>
      <w:r w:rsidRPr="00D97D78">
        <w:t>(обязательное)</w:t>
      </w:r>
    </w:p>
    <w:p w:rsidR="00FF0AAA" w:rsidRPr="00801F42" w:rsidRDefault="00FF0AAA" w:rsidP="00FF0AAA">
      <w:pPr>
        <w:ind w:firstLine="720"/>
        <w:jc w:val="center"/>
      </w:pPr>
    </w:p>
    <w:p w:rsidR="00FF0AAA" w:rsidRDefault="00FF0AAA" w:rsidP="00FF0AAA">
      <w:pPr>
        <w:jc w:val="center"/>
        <w:rPr>
          <w:b/>
        </w:rPr>
      </w:pPr>
      <w:r>
        <w:rPr>
          <w:b/>
        </w:rPr>
        <w:t xml:space="preserve">ПЕРЕЧЕНЬ СПЕЦИАЛЬНОСТЕЙ </w:t>
      </w:r>
    </w:p>
    <w:p w:rsidR="00FF0AAA" w:rsidRDefault="00FF0AAA" w:rsidP="00FF0AAA">
      <w:pPr>
        <w:jc w:val="center"/>
        <w:rPr>
          <w:b/>
        </w:rPr>
      </w:pPr>
      <w:r w:rsidRPr="00E60F1E">
        <w:rPr>
          <w:b/>
        </w:rPr>
        <w:t>на обучение по программам среднего профессионального образования</w:t>
      </w:r>
      <w:r w:rsidRPr="00DA7074">
        <w:rPr>
          <w:b/>
        </w:rPr>
        <w:t xml:space="preserve"> </w:t>
      </w:r>
    </w:p>
    <w:p w:rsidR="00FF0AAA" w:rsidRPr="00DA7074" w:rsidRDefault="00FF0AAA" w:rsidP="00FF0AAA">
      <w:pPr>
        <w:jc w:val="center"/>
        <w:rPr>
          <w:b/>
        </w:rPr>
      </w:pPr>
      <w:r w:rsidRPr="0048679E">
        <w:rPr>
          <w:b/>
        </w:rPr>
        <w:t>в 2024 / 2025</w:t>
      </w:r>
      <w:r>
        <w:rPr>
          <w:b/>
        </w:rPr>
        <w:t xml:space="preserve"> уч. году</w:t>
      </w:r>
    </w:p>
    <w:p w:rsidR="00FF0AAA" w:rsidRDefault="00FF0AAA" w:rsidP="00FF0AA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634"/>
      </w:tblGrid>
      <w:tr w:rsidR="00FF0AAA" w:rsidTr="00695377">
        <w:trPr>
          <w:jc w:val="center"/>
        </w:trPr>
        <w:tc>
          <w:tcPr>
            <w:tcW w:w="1242" w:type="dxa"/>
            <w:shd w:val="clear" w:color="auto" w:fill="auto"/>
          </w:tcPr>
          <w:p w:rsidR="00FF0AAA" w:rsidRPr="00D758D8" w:rsidRDefault="00FF0AAA" w:rsidP="00695377">
            <w:pPr>
              <w:widowControl w:val="0"/>
              <w:autoSpaceDE w:val="0"/>
              <w:autoSpaceDN w:val="0"/>
              <w:adjustRightInd w:val="0"/>
              <w:jc w:val="center"/>
              <w:rPr>
                <w:b/>
                <w:bCs/>
                <w:iCs/>
                <w:sz w:val="28"/>
                <w:szCs w:val="28"/>
              </w:rPr>
            </w:pPr>
            <w:r w:rsidRPr="00D758D8">
              <w:rPr>
                <w:b/>
                <w:bCs/>
                <w:iCs/>
                <w:sz w:val="28"/>
                <w:szCs w:val="28"/>
              </w:rPr>
              <w:t>Код</w:t>
            </w:r>
          </w:p>
        </w:tc>
        <w:tc>
          <w:tcPr>
            <w:tcW w:w="7634" w:type="dxa"/>
            <w:shd w:val="clear" w:color="auto" w:fill="auto"/>
          </w:tcPr>
          <w:p w:rsidR="00FF0AAA" w:rsidRPr="00D758D8" w:rsidRDefault="00FF0AAA" w:rsidP="00695377">
            <w:pPr>
              <w:widowControl w:val="0"/>
              <w:autoSpaceDE w:val="0"/>
              <w:autoSpaceDN w:val="0"/>
              <w:adjustRightInd w:val="0"/>
              <w:jc w:val="center"/>
              <w:rPr>
                <w:b/>
                <w:bCs/>
                <w:iCs/>
                <w:sz w:val="28"/>
                <w:szCs w:val="28"/>
              </w:rPr>
            </w:pPr>
            <w:r w:rsidRPr="00D758D8">
              <w:rPr>
                <w:b/>
                <w:bCs/>
                <w:iCs/>
                <w:sz w:val="28"/>
                <w:szCs w:val="28"/>
              </w:rPr>
              <w:t>Наименование специальностей</w:t>
            </w:r>
          </w:p>
        </w:tc>
      </w:tr>
      <w:tr w:rsidR="00FF0AAA" w:rsidTr="00695377">
        <w:trPr>
          <w:trHeight w:val="575"/>
          <w:jc w:val="center"/>
        </w:trPr>
        <w:tc>
          <w:tcPr>
            <w:tcW w:w="1242" w:type="dxa"/>
            <w:shd w:val="clear" w:color="auto" w:fill="auto"/>
          </w:tcPr>
          <w:p w:rsidR="00FF0AAA" w:rsidRPr="00FF0AAA" w:rsidRDefault="00FF0AAA" w:rsidP="00695377">
            <w:pPr>
              <w:widowControl w:val="0"/>
              <w:autoSpaceDE w:val="0"/>
              <w:autoSpaceDN w:val="0"/>
              <w:adjustRightInd w:val="0"/>
              <w:rPr>
                <w:highlight w:val="yellow"/>
              </w:rPr>
            </w:pPr>
          </w:p>
        </w:tc>
        <w:tc>
          <w:tcPr>
            <w:tcW w:w="7634" w:type="dxa"/>
            <w:shd w:val="clear" w:color="auto" w:fill="auto"/>
          </w:tcPr>
          <w:p w:rsidR="00FF0AAA" w:rsidRPr="00710B07" w:rsidRDefault="00FF0AAA" w:rsidP="00695377">
            <w:pPr>
              <w:widowControl w:val="0"/>
              <w:autoSpaceDE w:val="0"/>
              <w:autoSpaceDN w:val="0"/>
              <w:adjustRightInd w:val="0"/>
              <w:jc w:val="center"/>
            </w:pPr>
            <w:r w:rsidRPr="00710B07">
              <w:rPr>
                <w:b/>
                <w:bCs/>
              </w:rPr>
              <w:t>Очная форма обучения</w:t>
            </w:r>
          </w:p>
          <w:p w:rsidR="00FF0AAA" w:rsidRPr="00710B07" w:rsidRDefault="00FF0AAA" w:rsidP="00695377">
            <w:pPr>
              <w:widowControl w:val="0"/>
              <w:autoSpaceDE w:val="0"/>
              <w:autoSpaceDN w:val="0"/>
              <w:adjustRightInd w:val="0"/>
              <w:jc w:val="center"/>
              <w:rPr>
                <w:b/>
                <w:bCs/>
              </w:rPr>
            </w:pPr>
            <w:r w:rsidRPr="00710B07">
              <w:rPr>
                <w:b/>
                <w:bCs/>
              </w:rPr>
              <w:t>на базе основного общего образования</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rPr>
            </w:pPr>
            <w:r w:rsidRPr="00710B07">
              <w:rPr>
                <w:szCs w:val="20"/>
              </w:rPr>
              <w:t>11.02.17</w:t>
            </w:r>
          </w:p>
        </w:tc>
        <w:tc>
          <w:tcPr>
            <w:tcW w:w="7634" w:type="dxa"/>
            <w:shd w:val="clear" w:color="auto" w:fill="auto"/>
          </w:tcPr>
          <w:p w:rsidR="00FF0AAA" w:rsidRPr="00710B07" w:rsidRDefault="00FF0AAA" w:rsidP="00695377">
            <w:pPr>
              <w:rPr>
                <w:szCs w:val="20"/>
              </w:rPr>
            </w:pPr>
            <w:r w:rsidRPr="00710B07">
              <w:rPr>
                <w:szCs w:val="20"/>
              </w:rPr>
              <w:t>Разработка электронных устройств и систем</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rPr>
            </w:pPr>
            <w:r w:rsidRPr="00710B07">
              <w:rPr>
                <w:szCs w:val="20"/>
              </w:rPr>
              <w:t>35.02.12</w:t>
            </w:r>
          </w:p>
        </w:tc>
        <w:tc>
          <w:tcPr>
            <w:tcW w:w="7634" w:type="dxa"/>
            <w:shd w:val="clear" w:color="auto" w:fill="auto"/>
          </w:tcPr>
          <w:p w:rsidR="00FF0AAA" w:rsidRPr="00710B07" w:rsidRDefault="00FF0AAA" w:rsidP="00695377">
            <w:pPr>
              <w:rPr>
                <w:szCs w:val="20"/>
              </w:rPr>
            </w:pPr>
            <w:r w:rsidRPr="00710B07">
              <w:rPr>
                <w:szCs w:val="20"/>
              </w:rPr>
              <w:t>Садово-парковое и ландшафтное строительство</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rPr>
            </w:pPr>
            <w:r w:rsidRPr="00710B07">
              <w:rPr>
                <w:szCs w:val="20"/>
              </w:rPr>
              <w:t>38.02.01</w:t>
            </w:r>
          </w:p>
        </w:tc>
        <w:tc>
          <w:tcPr>
            <w:tcW w:w="7634" w:type="dxa"/>
            <w:shd w:val="clear" w:color="auto" w:fill="auto"/>
          </w:tcPr>
          <w:p w:rsidR="00FF0AAA" w:rsidRPr="00710B07" w:rsidRDefault="00FF0AAA" w:rsidP="00695377">
            <w:pPr>
              <w:rPr>
                <w:szCs w:val="20"/>
              </w:rPr>
            </w:pPr>
            <w:r w:rsidRPr="00710B07">
              <w:rPr>
                <w:szCs w:val="20"/>
              </w:rPr>
              <w:t>Экономика и бухгалтерский учет (по отраслям)</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rPr>
            </w:pPr>
            <w:r w:rsidRPr="00710B07">
              <w:rPr>
                <w:szCs w:val="20"/>
              </w:rPr>
              <w:t>40.02.04</w:t>
            </w:r>
          </w:p>
        </w:tc>
        <w:tc>
          <w:tcPr>
            <w:tcW w:w="7634" w:type="dxa"/>
            <w:shd w:val="clear" w:color="auto" w:fill="auto"/>
          </w:tcPr>
          <w:p w:rsidR="00FF0AAA" w:rsidRPr="00710B07" w:rsidRDefault="00FF0AAA" w:rsidP="00695377">
            <w:pPr>
              <w:rPr>
                <w:szCs w:val="20"/>
              </w:rPr>
            </w:pPr>
            <w:r w:rsidRPr="00710B07">
              <w:t>Юриспруденция</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rPr>
            </w:pPr>
            <w:r w:rsidRPr="00710B07">
              <w:rPr>
                <w:szCs w:val="20"/>
              </w:rPr>
              <w:t>08.02.14</w:t>
            </w:r>
          </w:p>
        </w:tc>
        <w:tc>
          <w:tcPr>
            <w:tcW w:w="7634" w:type="dxa"/>
            <w:shd w:val="clear" w:color="auto" w:fill="auto"/>
          </w:tcPr>
          <w:p w:rsidR="00FF0AAA" w:rsidRPr="00710B07" w:rsidRDefault="00FF0AAA" w:rsidP="00695377">
            <w:pPr>
              <w:rPr>
                <w:szCs w:val="20"/>
              </w:rPr>
            </w:pPr>
            <w:r w:rsidRPr="00710B07">
              <w:rPr>
                <w:szCs w:val="20"/>
              </w:rPr>
              <w:t>Эксплуатация и обслуживание многоквартирного дома</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lang w:val="en-US"/>
              </w:rPr>
            </w:pPr>
            <w:r w:rsidRPr="00710B07">
              <w:rPr>
                <w:szCs w:val="20"/>
              </w:rPr>
              <w:t>43.02.1</w:t>
            </w:r>
            <w:r w:rsidRPr="00710B07">
              <w:rPr>
                <w:szCs w:val="20"/>
                <w:lang w:val="en-US"/>
              </w:rPr>
              <w:t>6</w:t>
            </w:r>
          </w:p>
        </w:tc>
        <w:tc>
          <w:tcPr>
            <w:tcW w:w="7634" w:type="dxa"/>
            <w:shd w:val="clear" w:color="auto" w:fill="auto"/>
            <w:vAlign w:val="center"/>
          </w:tcPr>
          <w:p w:rsidR="00FF0AAA" w:rsidRPr="00710B07" w:rsidRDefault="00FF0AAA" w:rsidP="00695377">
            <w:pPr>
              <w:rPr>
                <w:szCs w:val="20"/>
              </w:rPr>
            </w:pPr>
            <w:r w:rsidRPr="00710B07">
              <w:rPr>
                <w:szCs w:val="20"/>
              </w:rPr>
              <w:t>Туризм и гостеприимство</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rPr>
            </w:pPr>
            <w:r w:rsidRPr="00710B07">
              <w:rPr>
                <w:szCs w:val="20"/>
              </w:rPr>
              <w:t>46.02.01</w:t>
            </w:r>
          </w:p>
        </w:tc>
        <w:tc>
          <w:tcPr>
            <w:tcW w:w="7634" w:type="dxa"/>
            <w:shd w:val="clear" w:color="auto" w:fill="auto"/>
            <w:vAlign w:val="center"/>
          </w:tcPr>
          <w:p w:rsidR="00FF0AAA" w:rsidRPr="00710B07" w:rsidRDefault="00FF0AAA" w:rsidP="00695377">
            <w:pPr>
              <w:rPr>
                <w:szCs w:val="20"/>
              </w:rPr>
            </w:pPr>
            <w:r w:rsidRPr="00710B07">
              <w:rPr>
                <w:szCs w:val="20"/>
              </w:rPr>
              <w:t>Документационное обеспечение управления и архивоведение</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rPr>
            </w:pPr>
            <w:r w:rsidRPr="00710B07">
              <w:rPr>
                <w:szCs w:val="20"/>
              </w:rPr>
              <w:t>09.02.07</w:t>
            </w:r>
          </w:p>
        </w:tc>
        <w:tc>
          <w:tcPr>
            <w:tcW w:w="7634" w:type="dxa"/>
            <w:shd w:val="clear" w:color="auto" w:fill="auto"/>
            <w:vAlign w:val="center"/>
          </w:tcPr>
          <w:p w:rsidR="00FF0AAA" w:rsidRPr="00710B07" w:rsidRDefault="00FF0AAA" w:rsidP="00695377">
            <w:pPr>
              <w:rPr>
                <w:szCs w:val="20"/>
              </w:rPr>
            </w:pPr>
            <w:r w:rsidRPr="00710B07">
              <w:rPr>
                <w:szCs w:val="20"/>
              </w:rPr>
              <w:t xml:space="preserve">Информационные системы и программирование (Программист) </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rPr>
            </w:pPr>
            <w:r w:rsidRPr="00710B07">
              <w:rPr>
                <w:szCs w:val="20"/>
              </w:rPr>
              <w:t>09.02.07</w:t>
            </w:r>
          </w:p>
        </w:tc>
        <w:tc>
          <w:tcPr>
            <w:tcW w:w="7634" w:type="dxa"/>
            <w:shd w:val="clear" w:color="auto" w:fill="auto"/>
            <w:vAlign w:val="center"/>
          </w:tcPr>
          <w:p w:rsidR="00FF0AAA" w:rsidRPr="00710B07" w:rsidRDefault="00FF0AAA" w:rsidP="00695377">
            <w:pPr>
              <w:rPr>
                <w:szCs w:val="20"/>
              </w:rPr>
            </w:pPr>
            <w:r w:rsidRPr="00710B07">
              <w:rPr>
                <w:szCs w:val="20"/>
              </w:rPr>
              <w:t>Информационные системы и программирование (Разработчик веб и мультимедийных приложений)</w:t>
            </w:r>
          </w:p>
        </w:tc>
      </w:tr>
      <w:tr w:rsidR="00FF0AAA" w:rsidTr="00695377">
        <w:trPr>
          <w:jc w:val="center"/>
        </w:trPr>
        <w:tc>
          <w:tcPr>
            <w:tcW w:w="1242" w:type="dxa"/>
            <w:shd w:val="clear" w:color="auto" w:fill="auto"/>
          </w:tcPr>
          <w:p w:rsidR="00FF0AAA" w:rsidRPr="00710B07" w:rsidRDefault="00FF0AAA" w:rsidP="00695377">
            <w:pPr>
              <w:widowControl w:val="0"/>
              <w:autoSpaceDE w:val="0"/>
              <w:autoSpaceDN w:val="0"/>
              <w:adjustRightInd w:val="0"/>
            </w:pPr>
          </w:p>
        </w:tc>
        <w:tc>
          <w:tcPr>
            <w:tcW w:w="7634" w:type="dxa"/>
            <w:shd w:val="clear" w:color="auto" w:fill="auto"/>
          </w:tcPr>
          <w:p w:rsidR="00FF0AAA" w:rsidRPr="00710B07" w:rsidRDefault="00FF0AAA" w:rsidP="00695377">
            <w:pPr>
              <w:widowControl w:val="0"/>
              <w:autoSpaceDE w:val="0"/>
              <w:autoSpaceDN w:val="0"/>
              <w:adjustRightInd w:val="0"/>
              <w:jc w:val="center"/>
            </w:pPr>
            <w:r w:rsidRPr="00710B07">
              <w:rPr>
                <w:b/>
                <w:bCs/>
              </w:rPr>
              <w:t>Очная форма обучения</w:t>
            </w:r>
          </w:p>
          <w:p w:rsidR="00FF0AAA" w:rsidRPr="00710B07" w:rsidRDefault="00FF0AAA" w:rsidP="00695377">
            <w:pPr>
              <w:widowControl w:val="0"/>
              <w:autoSpaceDE w:val="0"/>
              <w:autoSpaceDN w:val="0"/>
              <w:adjustRightInd w:val="0"/>
              <w:jc w:val="center"/>
            </w:pPr>
            <w:r w:rsidRPr="00710B07">
              <w:rPr>
                <w:b/>
                <w:bCs/>
              </w:rPr>
              <w:t>на базе среднего общего образования</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rPr>
            </w:pPr>
            <w:r w:rsidRPr="00710B07">
              <w:rPr>
                <w:szCs w:val="20"/>
              </w:rPr>
              <w:t>38.02.07</w:t>
            </w:r>
          </w:p>
        </w:tc>
        <w:tc>
          <w:tcPr>
            <w:tcW w:w="7634" w:type="dxa"/>
            <w:shd w:val="clear" w:color="auto" w:fill="auto"/>
          </w:tcPr>
          <w:p w:rsidR="00FF0AAA" w:rsidRPr="00710B07" w:rsidRDefault="00FF0AAA" w:rsidP="00695377">
            <w:pPr>
              <w:rPr>
                <w:szCs w:val="20"/>
              </w:rPr>
            </w:pPr>
            <w:r w:rsidRPr="00710B07">
              <w:rPr>
                <w:szCs w:val="20"/>
              </w:rPr>
              <w:t>Банковское дело</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rPr>
            </w:pPr>
            <w:r w:rsidRPr="00710B07">
              <w:rPr>
                <w:szCs w:val="20"/>
              </w:rPr>
              <w:t>09.02.07</w:t>
            </w:r>
          </w:p>
        </w:tc>
        <w:tc>
          <w:tcPr>
            <w:tcW w:w="7634" w:type="dxa"/>
            <w:shd w:val="clear" w:color="auto" w:fill="auto"/>
            <w:vAlign w:val="center"/>
          </w:tcPr>
          <w:p w:rsidR="00FF0AAA" w:rsidRPr="00710B07" w:rsidRDefault="00FF0AAA" w:rsidP="00695377">
            <w:pPr>
              <w:rPr>
                <w:szCs w:val="20"/>
              </w:rPr>
            </w:pPr>
            <w:r w:rsidRPr="00710B07">
              <w:rPr>
                <w:szCs w:val="20"/>
              </w:rPr>
              <w:t>Информационные системы и программирование (Программист)</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rPr>
            </w:pPr>
            <w:r w:rsidRPr="00710B07">
              <w:rPr>
                <w:szCs w:val="20"/>
              </w:rPr>
              <w:t>40.02.04</w:t>
            </w:r>
          </w:p>
        </w:tc>
        <w:tc>
          <w:tcPr>
            <w:tcW w:w="7634" w:type="dxa"/>
            <w:shd w:val="clear" w:color="auto" w:fill="auto"/>
            <w:vAlign w:val="center"/>
          </w:tcPr>
          <w:p w:rsidR="00FF0AAA" w:rsidRPr="00710B07" w:rsidRDefault="00FF0AAA" w:rsidP="00695377">
            <w:pPr>
              <w:rPr>
                <w:szCs w:val="20"/>
              </w:rPr>
            </w:pPr>
            <w:r w:rsidRPr="00710B07">
              <w:t>Юриспруденция</w:t>
            </w:r>
          </w:p>
        </w:tc>
      </w:tr>
      <w:tr w:rsidR="00FF0AAA" w:rsidTr="00695377">
        <w:trPr>
          <w:trHeight w:val="615"/>
          <w:jc w:val="center"/>
        </w:trPr>
        <w:tc>
          <w:tcPr>
            <w:tcW w:w="1242" w:type="dxa"/>
            <w:shd w:val="clear" w:color="auto" w:fill="auto"/>
          </w:tcPr>
          <w:p w:rsidR="00FF0AAA" w:rsidRPr="00710B07" w:rsidRDefault="00FF0AAA" w:rsidP="00695377">
            <w:pPr>
              <w:widowControl w:val="0"/>
              <w:autoSpaceDE w:val="0"/>
              <w:autoSpaceDN w:val="0"/>
              <w:adjustRightInd w:val="0"/>
            </w:pPr>
          </w:p>
        </w:tc>
        <w:tc>
          <w:tcPr>
            <w:tcW w:w="7634" w:type="dxa"/>
            <w:shd w:val="clear" w:color="auto" w:fill="auto"/>
          </w:tcPr>
          <w:p w:rsidR="00FF0AAA" w:rsidRPr="00710B07" w:rsidRDefault="00FF0AAA" w:rsidP="00695377">
            <w:pPr>
              <w:widowControl w:val="0"/>
              <w:overflowPunct w:val="0"/>
              <w:autoSpaceDE w:val="0"/>
              <w:autoSpaceDN w:val="0"/>
              <w:adjustRightInd w:val="0"/>
              <w:spacing w:line="212" w:lineRule="auto"/>
              <w:jc w:val="center"/>
              <w:rPr>
                <w:b/>
                <w:bCs/>
              </w:rPr>
            </w:pPr>
            <w:r w:rsidRPr="00710B07">
              <w:rPr>
                <w:b/>
                <w:bCs/>
              </w:rPr>
              <w:t>Заочная форма обучения</w:t>
            </w:r>
          </w:p>
          <w:p w:rsidR="00FF0AAA" w:rsidRPr="00710B07" w:rsidRDefault="00FF0AAA" w:rsidP="00695377">
            <w:pPr>
              <w:widowControl w:val="0"/>
              <w:overflowPunct w:val="0"/>
              <w:autoSpaceDE w:val="0"/>
              <w:autoSpaceDN w:val="0"/>
              <w:adjustRightInd w:val="0"/>
              <w:spacing w:line="212" w:lineRule="auto"/>
              <w:jc w:val="center"/>
            </w:pPr>
            <w:r w:rsidRPr="00710B07">
              <w:rPr>
                <w:b/>
                <w:bCs/>
              </w:rPr>
              <w:t xml:space="preserve">на базе основного общего образования </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rPr>
            </w:pPr>
            <w:r w:rsidRPr="00710B07">
              <w:rPr>
                <w:szCs w:val="20"/>
              </w:rPr>
              <w:t>40.02.04</w:t>
            </w:r>
          </w:p>
        </w:tc>
        <w:tc>
          <w:tcPr>
            <w:tcW w:w="7634" w:type="dxa"/>
            <w:shd w:val="clear" w:color="auto" w:fill="auto"/>
            <w:vAlign w:val="center"/>
          </w:tcPr>
          <w:p w:rsidR="00FF0AAA" w:rsidRPr="00710B07" w:rsidRDefault="00FF0AAA" w:rsidP="00695377">
            <w:pPr>
              <w:rPr>
                <w:szCs w:val="20"/>
              </w:rPr>
            </w:pPr>
            <w:r w:rsidRPr="00710B07">
              <w:t>Юриспруденция</w:t>
            </w:r>
          </w:p>
        </w:tc>
      </w:tr>
      <w:tr w:rsidR="00FF0AAA" w:rsidTr="00695377">
        <w:trPr>
          <w:trHeight w:val="601"/>
          <w:jc w:val="center"/>
        </w:trPr>
        <w:tc>
          <w:tcPr>
            <w:tcW w:w="1242" w:type="dxa"/>
            <w:shd w:val="clear" w:color="auto" w:fill="auto"/>
          </w:tcPr>
          <w:p w:rsidR="00FF0AAA" w:rsidRPr="00710B07" w:rsidRDefault="00FF0AAA" w:rsidP="00695377">
            <w:pPr>
              <w:widowControl w:val="0"/>
              <w:autoSpaceDE w:val="0"/>
              <w:autoSpaceDN w:val="0"/>
              <w:adjustRightInd w:val="0"/>
            </w:pPr>
          </w:p>
        </w:tc>
        <w:tc>
          <w:tcPr>
            <w:tcW w:w="7634" w:type="dxa"/>
            <w:shd w:val="clear" w:color="auto" w:fill="auto"/>
          </w:tcPr>
          <w:p w:rsidR="00FF0AAA" w:rsidRPr="00710B07" w:rsidRDefault="00FF0AAA" w:rsidP="00695377">
            <w:pPr>
              <w:widowControl w:val="0"/>
              <w:overflowPunct w:val="0"/>
              <w:autoSpaceDE w:val="0"/>
              <w:autoSpaceDN w:val="0"/>
              <w:adjustRightInd w:val="0"/>
              <w:spacing w:line="212" w:lineRule="auto"/>
              <w:jc w:val="center"/>
              <w:rPr>
                <w:b/>
                <w:bCs/>
              </w:rPr>
            </w:pPr>
            <w:r w:rsidRPr="00710B07">
              <w:rPr>
                <w:b/>
                <w:bCs/>
              </w:rPr>
              <w:t>Заочная форма обучения</w:t>
            </w:r>
          </w:p>
          <w:p w:rsidR="00FF0AAA" w:rsidRPr="00710B07" w:rsidRDefault="00FF0AAA" w:rsidP="00695377">
            <w:pPr>
              <w:widowControl w:val="0"/>
              <w:overflowPunct w:val="0"/>
              <w:autoSpaceDE w:val="0"/>
              <w:autoSpaceDN w:val="0"/>
              <w:adjustRightInd w:val="0"/>
              <w:spacing w:line="212" w:lineRule="auto"/>
              <w:jc w:val="center"/>
              <w:rPr>
                <w:b/>
                <w:bCs/>
              </w:rPr>
            </w:pPr>
            <w:r w:rsidRPr="00710B07">
              <w:rPr>
                <w:b/>
                <w:bCs/>
              </w:rPr>
              <w:t>на базе среднего общего образования</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rPr>
            </w:pPr>
            <w:r w:rsidRPr="00710B07">
              <w:rPr>
                <w:szCs w:val="20"/>
              </w:rPr>
              <w:t>40.02.04</w:t>
            </w:r>
          </w:p>
        </w:tc>
        <w:tc>
          <w:tcPr>
            <w:tcW w:w="7634" w:type="dxa"/>
            <w:shd w:val="clear" w:color="auto" w:fill="auto"/>
            <w:vAlign w:val="center"/>
          </w:tcPr>
          <w:p w:rsidR="00FF0AAA" w:rsidRPr="00710B07" w:rsidRDefault="00FF0AAA" w:rsidP="00695377">
            <w:pPr>
              <w:rPr>
                <w:szCs w:val="20"/>
              </w:rPr>
            </w:pPr>
            <w:r w:rsidRPr="00710B07">
              <w:t>Юриспруденция</w:t>
            </w:r>
          </w:p>
        </w:tc>
      </w:tr>
      <w:tr w:rsidR="00FF0AAA" w:rsidTr="00695377">
        <w:trPr>
          <w:jc w:val="center"/>
        </w:trPr>
        <w:tc>
          <w:tcPr>
            <w:tcW w:w="1242" w:type="dxa"/>
            <w:shd w:val="clear" w:color="auto" w:fill="auto"/>
            <w:vAlign w:val="center"/>
          </w:tcPr>
          <w:p w:rsidR="00FF0AAA" w:rsidRPr="00710B07" w:rsidRDefault="00FF0AAA" w:rsidP="00695377">
            <w:pPr>
              <w:jc w:val="center"/>
              <w:rPr>
                <w:szCs w:val="20"/>
              </w:rPr>
            </w:pPr>
            <w:r w:rsidRPr="00710B07">
              <w:rPr>
                <w:szCs w:val="20"/>
              </w:rPr>
              <w:t>46.02.01</w:t>
            </w:r>
          </w:p>
        </w:tc>
        <w:tc>
          <w:tcPr>
            <w:tcW w:w="7634" w:type="dxa"/>
            <w:shd w:val="clear" w:color="auto" w:fill="auto"/>
            <w:vAlign w:val="center"/>
          </w:tcPr>
          <w:p w:rsidR="00FF0AAA" w:rsidRPr="00710B07" w:rsidRDefault="00FF0AAA" w:rsidP="00695377">
            <w:pPr>
              <w:rPr>
                <w:szCs w:val="20"/>
              </w:rPr>
            </w:pPr>
            <w:r w:rsidRPr="00710B07">
              <w:rPr>
                <w:szCs w:val="20"/>
              </w:rPr>
              <w:t>Документационное обеспечение управления и архивоведение</w:t>
            </w:r>
          </w:p>
        </w:tc>
      </w:tr>
    </w:tbl>
    <w:p w:rsidR="00530769" w:rsidRDefault="00530769" w:rsidP="00FF0AAA">
      <w:pPr>
        <w:ind w:firstLine="720"/>
        <w:jc w:val="center"/>
      </w:pPr>
    </w:p>
    <w:p w:rsidR="00652C7A" w:rsidRDefault="00652C7A" w:rsidP="001B4D1D">
      <w:pPr>
        <w:jc w:val="both"/>
      </w:pPr>
    </w:p>
    <w:p w:rsidR="00652C7A" w:rsidRDefault="00652C7A" w:rsidP="001B4D1D">
      <w:pPr>
        <w:jc w:val="both"/>
      </w:pPr>
    </w:p>
    <w:p w:rsidR="00F230FF" w:rsidRDefault="00F230FF" w:rsidP="001B4D1D">
      <w:pPr>
        <w:jc w:val="both"/>
        <w:sectPr w:rsidR="00F230FF" w:rsidSect="00D952D7">
          <w:pgSz w:w="11906" w:h="16838"/>
          <w:pgMar w:top="1134" w:right="851" w:bottom="1134" w:left="1418" w:header="709" w:footer="709" w:gutter="0"/>
          <w:cols w:space="708"/>
          <w:docGrid w:linePitch="360"/>
        </w:sectPr>
      </w:pPr>
    </w:p>
    <w:p w:rsidR="00652C7A" w:rsidRPr="00D97D78" w:rsidRDefault="00652C7A" w:rsidP="00652C7A">
      <w:pPr>
        <w:jc w:val="center"/>
        <w:rPr>
          <w:b/>
        </w:rPr>
      </w:pPr>
      <w:r w:rsidRPr="00D97D78">
        <w:rPr>
          <w:b/>
        </w:rPr>
        <w:lastRenderedPageBreak/>
        <w:t>Приложение Б</w:t>
      </w:r>
    </w:p>
    <w:p w:rsidR="00652C7A" w:rsidRPr="009E27F9" w:rsidRDefault="00F230FF" w:rsidP="00652C7A">
      <w:pPr>
        <w:jc w:val="center"/>
      </w:pPr>
      <w:r w:rsidRPr="009E27F9">
        <w:t>(обязательное)</w:t>
      </w:r>
    </w:p>
    <w:p w:rsidR="00F230FF" w:rsidRPr="006E4C71" w:rsidRDefault="00F230FF" w:rsidP="00652C7A">
      <w:pPr>
        <w:jc w:val="center"/>
        <w:rPr>
          <w:sz w:val="16"/>
          <w:szCs w:val="16"/>
        </w:rPr>
      </w:pPr>
    </w:p>
    <w:p w:rsidR="00652C7A" w:rsidRPr="00D97D78" w:rsidRDefault="00652C7A" w:rsidP="00652C7A">
      <w:pPr>
        <w:jc w:val="center"/>
        <w:rPr>
          <w:b/>
        </w:rPr>
      </w:pPr>
      <w:r w:rsidRPr="00D97D78">
        <w:rPr>
          <w:b/>
        </w:rPr>
        <w:t>Матрица учета индивидуальных достижений</w:t>
      </w:r>
    </w:p>
    <w:p w:rsidR="00652C7A" w:rsidRPr="006E4C71" w:rsidRDefault="00652C7A" w:rsidP="00652C7A">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525"/>
      </w:tblGrid>
      <w:tr w:rsidR="00652C7A" w:rsidRPr="00D97D78" w:rsidTr="006E4C71">
        <w:trPr>
          <w:trHeight w:val="605"/>
        </w:trPr>
        <w:tc>
          <w:tcPr>
            <w:tcW w:w="8046" w:type="dxa"/>
            <w:shd w:val="clear" w:color="auto" w:fill="auto"/>
            <w:vAlign w:val="center"/>
          </w:tcPr>
          <w:p w:rsidR="00652C7A" w:rsidRPr="006E4C71" w:rsidRDefault="007522A3" w:rsidP="00575884">
            <w:pPr>
              <w:jc w:val="center"/>
              <w:rPr>
                <w:b/>
                <w:sz w:val="20"/>
                <w:szCs w:val="20"/>
              </w:rPr>
            </w:pPr>
            <w:r w:rsidRPr="006E4C71">
              <w:rPr>
                <w:b/>
                <w:sz w:val="20"/>
                <w:szCs w:val="20"/>
              </w:rPr>
              <w:t>Индивидуальное достижение</w:t>
            </w:r>
          </w:p>
        </w:tc>
        <w:tc>
          <w:tcPr>
            <w:tcW w:w="1525" w:type="dxa"/>
            <w:shd w:val="clear" w:color="auto" w:fill="auto"/>
          </w:tcPr>
          <w:p w:rsidR="00652C7A" w:rsidRPr="006E4C71" w:rsidRDefault="00652C7A" w:rsidP="00575884">
            <w:pPr>
              <w:jc w:val="center"/>
              <w:rPr>
                <w:b/>
                <w:sz w:val="20"/>
                <w:szCs w:val="20"/>
              </w:rPr>
            </w:pPr>
            <w:r w:rsidRPr="006E4C71">
              <w:rPr>
                <w:b/>
                <w:sz w:val="20"/>
                <w:szCs w:val="20"/>
              </w:rPr>
              <w:t xml:space="preserve">Количество </w:t>
            </w:r>
            <w:proofErr w:type="spellStart"/>
            <w:r w:rsidRPr="006E4C71">
              <w:rPr>
                <w:b/>
                <w:sz w:val="20"/>
                <w:szCs w:val="20"/>
              </w:rPr>
              <w:t>дополнитель</w:t>
            </w:r>
            <w:r w:rsidR="00C45252" w:rsidRPr="006E4C71">
              <w:rPr>
                <w:b/>
                <w:sz w:val="20"/>
                <w:szCs w:val="20"/>
              </w:rPr>
              <w:t>-</w:t>
            </w:r>
            <w:r w:rsidRPr="006E4C71">
              <w:rPr>
                <w:b/>
                <w:sz w:val="20"/>
                <w:szCs w:val="20"/>
              </w:rPr>
              <w:t>ных</w:t>
            </w:r>
            <w:proofErr w:type="spellEnd"/>
            <w:r w:rsidRPr="006E4C71">
              <w:rPr>
                <w:b/>
                <w:sz w:val="20"/>
                <w:szCs w:val="20"/>
              </w:rPr>
              <w:t xml:space="preserve"> баллов</w:t>
            </w:r>
          </w:p>
        </w:tc>
      </w:tr>
      <w:tr w:rsidR="00652C7A" w:rsidRPr="00D97D78" w:rsidTr="006E4C71">
        <w:trPr>
          <w:trHeight w:val="2130"/>
        </w:trPr>
        <w:tc>
          <w:tcPr>
            <w:tcW w:w="8046" w:type="dxa"/>
            <w:shd w:val="clear" w:color="auto" w:fill="auto"/>
          </w:tcPr>
          <w:p w:rsidR="00652C7A" w:rsidRPr="00D97D78" w:rsidRDefault="00652C7A" w:rsidP="00575884">
            <w:r w:rsidRPr="00D97D78">
              <w:t xml:space="preserve">Наличие </w:t>
            </w:r>
            <w:r w:rsidR="00CA65C2" w:rsidRPr="00D0512D">
              <w:t>статуса</w:t>
            </w:r>
            <w:r w:rsidRPr="00D97D78">
              <w:t xml:space="preserve"> победителя</w:t>
            </w:r>
            <w:r w:rsidR="00D97D78">
              <w:t> </w:t>
            </w:r>
            <w:r w:rsidRPr="00D97D78">
              <w:t>/</w:t>
            </w:r>
            <w:r w:rsidR="00D97D78">
              <w:t> </w:t>
            </w:r>
            <w:r w:rsidRPr="00D97D78">
              <w:t xml:space="preserve">призера </w:t>
            </w:r>
            <w:r w:rsidR="00CA65C2" w:rsidRPr="00D0512D">
              <w:t>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p>
        </w:tc>
        <w:tc>
          <w:tcPr>
            <w:tcW w:w="1525" w:type="dxa"/>
            <w:shd w:val="clear" w:color="auto" w:fill="auto"/>
            <w:vAlign w:val="center"/>
          </w:tcPr>
          <w:p w:rsidR="00652C7A" w:rsidRPr="00D97D78" w:rsidRDefault="00652C7A" w:rsidP="004942DA">
            <w:pPr>
              <w:spacing w:after="200" w:line="276" w:lineRule="auto"/>
              <w:jc w:val="center"/>
            </w:pPr>
            <w:r w:rsidRPr="00D97D78">
              <w:t>0,5</w:t>
            </w:r>
          </w:p>
        </w:tc>
      </w:tr>
      <w:tr w:rsidR="00652C7A" w:rsidRPr="00D97D78" w:rsidTr="006E4C71">
        <w:trPr>
          <w:trHeight w:val="758"/>
        </w:trPr>
        <w:tc>
          <w:tcPr>
            <w:tcW w:w="8046" w:type="dxa"/>
            <w:shd w:val="clear" w:color="auto" w:fill="auto"/>
          </w:tcPr>
          <w:p w:rsidR="00652C7A" w:rsidRPr="00D97D78" w:rsidRDefault="00652C7A" w:rsidP="00575884">
            <w:r w:rsidRPr="00D97D78">
              <w:t xml:space="preserve">Наличие </w:t>
            </w:r>
            <w:r w:rsidR="00CA65C2" w:rsidRPr="00D0512D">
              <w:t>статуса</w:t>
            </w:r>
            <w:r w:rsidRPr="00D97D78">
              <w:t xml:space="preserve"> победителя</w:t>
            </w:r>
            <w:r w:rsidR="00D97D78">
              <w:t> </w:t>
            </w:r>
            <w:r w:rsidRPr="00D97D78">
              <w:t>/</w:t>
            </w:r>
            <w:r w:rsidR="00D97D78">
              <w:t> </w:t>
            </w:r>
            <w:r w:rsidRPr="00D97D78">
              <w:t>призера всероссийского уровня чемпионата по профессиональному мастерству среди инвалидов и лиц с ограниченными возможностями здоровья «</w:t>
            </w:r>
            <w:proofErr w:type="spellStart"/>
            <w:r w:rsidRPr="00D97D78">
              <w:t>Абилимпикс</w:t>
            </w:r>
            <w:proofErr w:type="spellEnd"/>
            <w:r w:rsidRPr="00D97D78">
              <w:t xml:space="preserve">» </w:t>
            </w:r>
          </w:p>
        </w:tc>
        <w:tc>
          <w:tcPr>
            <w:tcW w:w="1525" w:type="dxa"/>
            <w:shd w:val="clear" w:color="auto" w:fill="auto"/>
            <w:vAlign w:val="center"/>
          </w:tcPr>
          <w:p w:rsidR="00652C7A" w:rsidRPr="00D97D78" w:rsidRDefault="00652C7A" w:rsidP="004942DA">
            <w:pPr>
              <w:spacing w:after="200" w:line="276" w:lineRule="auto"/>
              <w:jc w:val="center"/>
            </w:pPr>
            <w:r w:rsidRPr="00D97D78">
              <w:t>0,5</w:t>
            </w:r>
          </w:p>
        </w:tc>
      </w:tr>
      <w:tr w:rsidR="00652C7A" w:rsidRPr="00D97D78" w:rsidTr="006E4C71">
        <w:tc>
          <w:tcPr>
            <w:tcW w:w="8046" w:type="dxa"/>
            <w:shd w:val="clear" w:color="auto" w:fill="auto"/>
          </w:tcPr>
          <w:p w:rsidR="00652C7A" w:rsidRPr="00D97D78" w:rsidRDefault="00652C7A" w:rsidP="00575884">
            <w:r w:rsidRPr="00D97D78">
              <w:t xml:space="preserve">Наличие </w:t>
            </w:r>
            <w:r w:rsidR="00CA65C2" w:rsidRPr="00D0512D">
              <w:t>статуса</w:t>
            </w:r>
            <w:r w:rsidRPr="00D97D78">
              <w:t xml:space="preserve"> победителя</w:t>
            </w:r>
            <w:r w:rsidR="00D97D78">
              <w:t> </w:t>
            </w:r>
            <w:r w:rsidRPr="00D97D78">
              <w:t>/</w:t>
            </w:r>
            <w:r w:rsidR="00D97D78">
              <w:t> </w:t>
            </w:r>
            <w:r w:rsidRPr="00D97D78">
              <w:t>призера регионального уровня чемпионата по профессиональному мастерству среди инвалидов и лиц с ограниченными возможностями здоровья «</w:t>
            </w:r>
            <w:proofErr w:type="spellStart"/>
            <w:r w:rsidRPr="00D97D78">
              <w:t>Абилимпикс</w:t>
            </w:r>
            <w:proofErr w:type="spellEnd"/>
            <w:r w:rsidRPr="00D97D78">
              <w:t>»</w:t>
            </w:r>
            <w:r w:rsidR="00D97D78">
              <w:t xml:space="preserve"> </w:t>
            </w:r>
          </w:p>
        </w:tc>
        <w:tc>
          <w:tcPr>
            <w:tcW w:w="1525" w:type="dxa"/>
            <w:shd w:val="clear" w:color="auto" w:fill="auto"/>
            <w:vAlign w:val="center"/>
          </w:tcPr>
          <w:p w:rsidR="00652C7A" w:rsidRPr="00D97D78" w:rsidRDefault="00652C7A" w:rsidP="004942DA">
            <w:pPr>
              <w:spacing w:after="200" w:line="276" w:lineRule="auto"/>
              <w:jc w:val="center"/>
            </w:pPr>
            <w:r w:rsidRPr="00D97D78">
              <w:t>0,25</w:t>
            </w:r>
          </w:p>
        </w:tc>
      </w:tr>
      <w:tr w:rsidR="00652C7A" w:rsidRPr="00D97D78" w:rsidTr="006E4C71">
        <w:tc>
          <w:tcPr>
            <w:tcW w:w="8046" w:type="dxa"/>
            <w:shd w:val="clear" w:color="auto" w:fill="auto"/>
          </w:tcPr>
          <w:p w:rsidR="00652C7A" w:rsidRPr="00710B07" w:rsidRDefault="00891177" w:rsidP="00891177">
            <w:r w:rsidRPr="00710B07">
              <w:t>Наличие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rsidRPr="00710B07">
              <w:t>АртМастерс</w:t>
            </w:r>
            <w:proofErr w:type="spellEnd"/>
            <w:r w:rsidRPr="00710B07">
              <w:t xml:space="preserve"> (Мастера Искусств)»</w:t>
            </w:r>
          </w:p>
        </w:tc>
        <w:tc>
          <w:tcPr>
            <w:tcW w:w="1525" w:type="dxa"/>
            <w:shd w:val="clear" w:color="auto" w:fill="auto"/>
            <w:vAlign w:val="center"/>
          </w:tcPr>
          <w:p w:rsidR="00652C7A" w:rsidRPr="00D97D78" w:rsidRDefault="00652C7A" w:rsidP="004942DA">
            <w:pPr>
              <w:spacing w:after="200" w:line="276" w:lineRule="auto"/>
              <w:jc w:val="center"/>
            </w:pPr>
            <w:r w:rsidRPr="00D97D78">
              <w:t>0,5</w:t>
            </w:r>
          </w:p>
        </w:tc>
      </w:tr>
      <w:tr w:rsidR="00652C7A" w:rsidRPr="00D97D78" w:rsidTr="00987795">
        <w:trPr>
          <w:trHeight w:val="1609"/>
        </w:trPr>
        <w:tc>
          <w:tcPr>
            <w:tcW w:w="8046" w:type="dxa"/>
            <w:shd w:val="clear" w:color="auto" w:fill="auto"/>
          </w:tcPr>
          <w:p w:rsidR="00652C7A" w:rsidRPr="00710B07" w:rsidRDefault="00652C7A" w:rsidP="00575884">
            <w:r w:rsidRPr="00710B07">
              <w:t>Наличие диплома победителя</w:t>
            </w:r>
            <w:r w:rsidR="00D97D78" w:rsidRPr="00710B07">
              <w:t> </w:t>
            </w:r>
            <w:r w:rsidRPr="00710B07">
              <w:t>/</w:t>
            </w:r>
            <w:r w:rsidR="00D97D78" w:rsidRPr="00710B07">
              <w:t> </w:t>
            </w:r>
            <w:r w:rsidRPr="00710B07">
              <w:t>призера регио</w:t>
            </w:r>
            <w:r w:rsidR="009E27F9" w:rsidRPr="00710B07">
              <w:t xml:space="preserve">нального уровня </w:t>
            </w:r>
            <w:r w:rsidR="00891177" w:rsidRPr="00710B07">
              <w:t>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rsidR="00891177" w:rsidRPr="00710B07">
              <w:t>АртМастерс</w:t>
            </w:r>
            <w:proofErr w:type="spellEnd"/>
            <w:r w:rsidR="00891177" w:rsidRPr="00710B07">
              <w:t xml:space="preserve"> (Мастера Искусств)»</w:t>
            </w:r>
          </w:p>
        </w:tc>
        <w:tc>
          <w:tcPr>
            <w:tcW w:w="1525" w:type="dxa"/>
            <w:shd w:val="clear" w:color="auto" w:fill="auto"/>
            <w:vAlign w:val="center"/>
          </w:tcPr>
          <w:p w:rsidR="00652C7A" w:rsidRPr="00D97D78" w:rsidRDefault="00652C7A" w:rsidP="004942DA">
            <w:pPr>
              <w:spacing w:after="200" w:line="276" w:lineRule="auto"/>
              <w:jc w:val="center"/>
            </w:pPr>
            <w:r w:rsidRPr="00D97D78">
              <w:t>0,25</w:t>
            </w:r>
          </w:p>
        </w:tc>
      </w:tr>
      <w:tr w:rsidR="00652C7A" w:rsidRPr="00D97D78" w:rsidTr="006E4C71">
        <w:tc>
          <w:tcPr>
            <w:tcW w:w="8046" w:type="dxa"/>
            <w:shd w:val="clear" w:color="auto" w:fill="auto"/>
          </w:tcPr>
          <w:p w:rsidR="00652C7A" w:rsidRPr="00E63BA7" w:rsidRDefault="00E63BA7" w:rsidP="00575884">
            <w:pPr>
              <w:rPr>
                <w:highlight w:val="yellow"/>
              </w:rPr>
            </w:pPr>
            <w:r w:rsidRPr="00D0512D">
              <w:t xml:space="preserve">Наличие у поступающего статуса чемпиона или призера Олимпийских игр, </w:t>
            </w:r>
            <w:proofErr w:type="spellStart"/>
            <w:r w:rsidRPr="00D0512D">
              <w:t>Паралимпийских</w:t>
            </w:r>
            <w:proofErr w:type="spellEnd"/>
            <w:r w:rsidRPr="00D0512D">
              <w:t xml:space="preserve"> игр и </w:t>
            </w:r>
            <w:proofErr w:type="spellStart"/>
            <w:r w:rsidRPr="00D0512D">
              <w:t>Сурдлимпийских</w:t>
            </w:r>
            <w:proofErr w:type="spellEnd"/>
            <w:r w:rsidRPr="00D0512D">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D0512D">
              <w:t>Паралимпийских</w:t>
            </w:r>
            <w:proofErr w:type="spellEnd"/>
            <w:r w:rsidRPr="00D0512D">
              <w:t xml:space="preserve"> игр и </w:t>
            </w:r>
            <w:proofErr w:type="spellStart"/>
            <w:r w:rsidRPr="00D0512D">
              <w:t>Сурдлимпийских</w:t>
            </w:r>
            <w:proofErr w:type="spellEnd"/>
            <w:r w:rsidRPr="00D0512D">
              <w:t xml:space="preserve"> игр</w:t>
            </w:r>
            <w:r w:rsidR="00652C7A" w:rsidRPr="00D0512D">
              <w:t>)</w:t>
            </w:r>
            <w:r w:rsidR="00D97D78" w:rsidRPr="00D0512D">
              <w:t xml:space="preserve"> </w:t>
            </w:r>
          </w:p>
        </w:tc>
        <w:tc>
          <w:tcPr>
            <w:tcW w:w="1525" w:type="dxa"/>
            <w:shd w:val="clear" w:color="auto" w:fill="auto"/>
            <w:vAlign w:val="center"/>
          </w:tcPr>
          <w:p w:rsidR="00652C7A" w:rsidRPr="00E63BA7" w:rsidRDefault="00652C7A" w:rsidP="004942DA">
            <w:pPr>
              <w:spacing w:after="200" w:line="276" w:lineRule="auto"/>
              <w:jc w:val="center"/>
              <w:rPr>
                <w:highlight w:val="yellow"/>
              </w:rPr>
            </w:pPr>
            <w:r w:rsidRPr="00D0512D">
              <w:t>0,2</w:t>
            </w:r>
          </w:p>
        </w:tc>
      </w:tr>
      <w:tr w:rsidR="00652C7A" w:rsidRPr="00652C7A" w:rsidTr="006E4C71">
        <w:tc>
          <w:tcPr>
            <w:tcW w:w="8046" w:type="dxa"/>
            <w:shd w:val="clear" w:color="auto" w:fill="auto"/>
          </w:tcPr>
          <w:p w:rsidR="00652C7A" w:rsidRPr="00E63BA7" w:rsidRDefault="00E63BA7" w:rsidP="00575884">
            <w:pPr>
              <w:rPr>
                <w:highlight w:val="yellow"/>
              </w:rPr>
            </w:pPr>
            <w:r w:rsidRPr="00D0512D">
              <w:t xml:space="preserve">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Pr="00D0512D">
              <w:t>Паралимпийских</w:t>
            </w:r>
            <w:proofErr w:type="spellEnd"/>
            <w:r w:rsidRPr="00D0512D">
              <w:t xml:space="preserve"> игр и </w:t>
            </w:r>
            <w:proofErr w:type="spellStart"/>
            <w:r w:rsidRPr="00D0512D">
              <w:t>Сурдлимпийских</w:t>
            </w:r>
            <w:proofErr w:type="spellEnd"/>
            <w:r w:rsidRPr="00D0512D">
              <w:t xml:space="preserve"> </w:t>
            </w:r>
            <w:r w:rsidRPr="00DA7074">
              <w:t>игр</w:t>
            </w:r>
            <w:r w:rsidR="00DA7074">
              <w:t xml:space="preserve"> </w:t>
            </w:r>
            <w:r w:rsidR="00652C7A" w:rsidRPr="00DA7074">
              <w:t>физкультурно-спортивного комплекса «Готов к труду и обороне» (ГТО)</w:t>
            </w:r>
            <w:r w:rsidR="00D97D78" w:rsidRPr="00D0512D">
              <w:t xml:space="preserve"> </w:t>
            </w:r>
          </w:p>
        </w:tc>
        <w:tc>
          <w:tcPr>
            <w:tcW w:w="1525" w:type="dxa"/>
            <w:shd w:val="clear" w:color="auto" w:fill="auto"/>
            <w:vAlign w:val="center"/>
          </w:tcPr>
          <w:p w:rsidR="00652C7A" w:rsidRPr="00E63BA7" w:rsidRDefault="00652C7A" w:rsidP="00E63BA7">
            <w:pPr>
              <w:spacing w:after="200" w:line="276" w:lineRule="auto"/>
              <w:jc w:val="center"/>
              <w:rPr>
                <w:highlight w:val="yellow"/>
              </w:rPr>
            </w:pPr>
            <w:r w:rsidRPr="00D0512D">
              <w:t>0,</w:t>
            </w:r>
            <w:r w:rsidR="00E63BA7" w:rsidRPr="00D0512D">
              <w:t>2</w:t>
            </w:r>
          </w:p>
        </w:tc>
      </w:tr>
      <w:tr w:rsidR="001615F1" w:rsidRPr="00652C7A" w:rsidTr="006E4C71">
        <w:tc>
          <w:tcPr>
            <w:tcW w:w="8046" w:type="dxa"/>
            <w:shd w:val="clear" w:color="auto" w:fill="auto"/>
          </w:tcPr>
          <w:p w:rsidR="001615F1" w:rsidRPr="00D0512D" w:rsidRDefault="001615F1" w:rsidP="00575884">
            <w:r w:rsidRPr="006E4C71">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1525" w:type="dxa"/>
            <w:shd w:val="clear" w:color="auto" w:fill="auto"/>
            <w:vAlign w:val="center"/>
          </w:tcPr>
          <w:p w:rsidR="001615F1" w:rsidRPr="00D0512D" w:rsidRDefault="001615F1" w:rsidP="00E63BA7">
            <w:pPr>
              <w:spacing w:after="200" w:line="276" w:lineRule="auto"/>
              <w:jc w:val="center"/>
            </w:pPr>
            <w:r>
              <w:t>0,2</w:t>
            </w:r>
          </w:p>
        </w:tc>
      </w:tr>
    </w:tbl>
    <w:p w:rsidR="00652C7A" w:rsidRPr="00652C7A" w:rsidRDefault="00652C7A" w:rsidP="006E4C71"/>
    <w:sectPr w:rsidR="00652C7A" w:rsidRPr="00652C7A" w:rsidSect="00D952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805" w:rsidRDefault="00503805">
      <w:r>
        <w:separator/>
      </w:r>
    </w:p>
  </w:endnote>
  <w:endnote w:type="continuationSeparator" w:id="0">
    <w:p w:rsidR="00503805" w:rsidRDefault="0050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62" w:rsidRDefault="008B6FAC" w:rsidP="00190AEA">
    <w:pPr>
      <w:pStyle w:val="a5"/>
      <w:framePr w:wrap="around" w:vAnchor="text" w:hAnchor="margin" w:xAlign="center" w:y="1"/>
      <w:rPr>
        <w:rStyle w:val="a8"/>
      </w:rPr>
    </w:pPr>
    <w:r>
      <w:rPr>
        <w:rStyle w:val="a8"/>
      </w:rPr>
      <w:fldChar w:fldCharType="begin"/>
    </w:r>
    <w:r w:rsidR="007F2262">
      <w:rPr>
        <w:rStyle w:val="a8"/>
      </w:rPr>
      <w:instrText xml:space="preserve">PAGE  </w:instrText>
    </w:r>
    <w:r>
      <w:rPr>
        <w:rStyle w:val="a8"/>
      </w:rPr>
      <w:fldChar w:fldCharType="separate"/>
    </w:r>
    <w:r w:rsidR="007F2262">
      <w:rPr>
        <w:rStyle w:val="a8"/>
        <w:noProof/>
      </w:rPr>
      <w:t>2</w:t>
    </w:r>
    <w:r>
      <w:rPr>
        <w:rStyle w:val="a8"/>
      </w:rPr>
      <w:fldChar w:fldCharType="end"/>
    </w:r>
  </w:p>
  <w:p w:rsidR="007F2262" w:rsidRDefault="007F2262" w:rsidP="00190AEA">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62" w:rsidRDefault="008B6FAC" w:rsidP="00190AEA">
    <w:pPr>
      <w:pStyle w:val="a5"/>
      <w:framePr w:wrap="around" w:vAnchor="text" w:hAnchor="margin" w:xAlign="center" w:y="1"/>
      <w:rPr>
        <w:rStyle w:val="a8"/>
      </w:rPr>
    </w:pPr>
    <w:r>
      <w:rPr>
        <w:rStyle w:val="a8"/>
      </w:rPr>
      <w:fldChar w:fldCharType="begin"/>
    </w:r>
    <w:r w:rsidR="007F2262">
      <w:rPr>
        <w:rStyle w:val="a8"/>
      </w:rPr>
      <w:instrText xml:space="preserve">PAGE  </w:instrText>
    </w:r>
    <w:r>
      <w:rPr>
        <w:rStyle w:val="a8"/>
      </w:rPr>
      <w:fldChar w:fldCharType="separate"/>
    </w:r>
    <w:r w:rsidR="00AB12B7">
      <w:rPr>
        <w:rStyle w:val="a8"/>
        <w:noProof/>
      </w:rPr>
      <w:t>13</w:t>
    </w:r>
    <w:r>
      <w:rPr>
        <w:rStyle w:val="a8"/>
      </w:rPr>
      <w:fldChar w:fldCharType="end"/>
    </w:r>
  </w:p>
  <w:p w:rsidR="007F2262" w:rsidRDefault="007F2262" w:rsidP="00190AEA">
    <w:pPr>
      <w:pStyle w:val="a5"/>
      <w:framePr w:wrap="around" w:vAnchor="text" w:hAnchor="margin" w:xAlign="right" w:y="1"/>
      <w:rPr>
        <w:rStyle w:val="a8"/>
      </w:rPr>
    </w:pPr>
  </w:p>
  <w:p w:rsidR="007F2262" w:rsidRDefault="007F2262" w:rsidP="00190AEA">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62" w:rsidRDefault="007F2262" w:rsidP="00190AEA">
    <w:pPr>
      <w:pStyle w:val="a5"/>
      <w:jc w:val="center"/>
      <w:rPr>
        <w:rStyle w:val="a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805" w:rsidRDefault="00503805">
      <w:r>
        <w:separator/>
      </w:r>
    </w:p>
  </w:footnote>
  <w:footnote w:type="continuationSeparator" w:id="0">
    <w:p w:rsidR="00503805" w:rsidRDefault="005038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62" w:rsidRDefault="007F2262" w:rsidP="00190AEA">
    <w:pPr>
      <w:pStyle w:val="a3"/>
      <w:jc w:val="right"/>
    </w:pPr>
    <w:r>
      <w:t>ЯрГУ-СК-П-06</w:t>
    </w:r>
    <w:r w:rsidRPr="0002705A">
      <w:t>-2009</w:t>
    </w:r>
  </w:p>
  <w:p w:rsidR="007F2262" w:rsidRDefault="007F2262" w:rsidP="00190AE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C5" w:rsidRDefault="00281FD3" w:rsidP="00CF1CC5">
    <w:pPr>
      <w:pStyle w:val="a3"/>
      <w:jc w:val="right"/>
    </w:pPr>
    <w:r>
      <w:t>ЯрГУ-СК-Пр-</w:t>
    </w:r>
    <w:r w:rsidR="00AB2414">
      <w:t>33</w:t>
    </w:r>
    <w:r w:rsidR="00381191">
      <w:t>-</w:t>
    </w:r>
    <w:r w:rsidR="00CA124D">
      <w:t>202</w:t>
    </w:r>
    <w:r w:rsidR="00AB2414">
      <w:t>4</w:t>
    </w:r>
  </w:p>
  <w:p w:rsidR="007F2262" w:rsidRPr="00381191" w:rsidRDefault="007578CA" w:rsidP="00381191">
    <w:pPr>
      <w:pStyle w:val="a3"/>
      <w:jc w:val="right"/>
      <w:rPr>
        <w:i/>
      </w:rPr>
    </w:pPr>
    <w:r>
      <w:rPr>
        <w:i/>
      </w:rPr>
      <w:t>С изменением от 28.05.2024 №</w:t>
    </w:r>
    <w:r w:rsidR="00AB12B7">
      <w:rPr>
        <w:i/>
      </w:rPr>
      <w:t>731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62" w:rsidRDefault="007F2262" w:rsidP="00190AEA">
    <w:pPr>
      <w:pStyle w:val="a3"/>
      <w:jc w:val="right"/>
    </w:pPr>
    <w:r>
      <w:t>ЯрГУ-СК-</w:t>
    </w:r>
    <w:r w:rsidR="00AB2414">
      <w:t>Пр-33</w:t>
    </w:r>
    <w:r w:rsidR="00381191">
      <w:t>-</w:t>
    </w:r>
    <w:r w:rsidR="00381191" w:rsidRPr="00063514">
      <w:t>20</w:t>
    </w:r>
    <w:r w:rsidR="00CA124D">
      <w:t>2</w:t>
    </w:r>
    <w:r w:rsidR="00AB2414">
      <w:t>4</w:t>
    </w:r>
  </w:p>
  <w:p w:rsidR="007F2262" w:rsidRPr="00381191" w:rsidRDefault="007578CA" w:rsidP="00190AEA">
    <w:pPr>
      <w:pStyle w:val="a3"/>
      <w:jc w:val="right"/>
      <w:rPr>
        <w:i/>
      </w:rPr>
    </w:pPr>
    <w:r>
      <w:rPr>
        <w:i/>
      </w:rPr>
      <w:t>С изменением от 28.05.2024 №</w:t>
    </w:r>
    <w:r w:rsidR="00AB12B7">
      <w:rPr>
        <w:i/>
      </w:rPr>
      <w:t>731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1FC"/>
    <w:multiLevelType w:val="multilevel"/>
    <w:tmpl w:val="073021DE"/>
    <w:lvl w:ilvl="0">
      <w:start w:val="8"/>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D0E4B65"/>
    <w:multiLevelType w:val="hybridMultilevel"/>
    <w:tmpl w:val="63A401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B1C096D"/>
    <w:multiLevelType w:val="hybridMultilevel"/>
    <w:tmpl w:val="B82600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75F00C5"/>
    <w:multiLevelType w:val="multilevel"/>
    <w:tmpl w:val="E0A6D75C"/>
    <w:lvl w:ilvl="0">
      <w:start w:val="8"/>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21D081E"/>
    <w:multiLevelType w:val="hybridMultilevel"/>
    <w:tmpl w:val="754675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AA60035"/>
    <w:multiLevelType w:val="hybridMultilevel"/>
    <w:tmpl w:val="5FB633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95C03D3"/>
    <w:multiLevelType w:val="hybridMultilevel"/>
    <w:tmpl w:val="D194DA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CC"/>
    <w:rsid w:val="00000D8B"/>
    <w:rsid w:val="000025AE"/>
    <w:rsid w:val="00005C2D"/>
    <w:rsid w:val="00007772"/>
    <w:rsid w:val="0001113D"/>
    <w:rsid w:val="0001285A"/>
    <w:rsid w:val="0003003C"/>
    <w:rsid w:val="0003120E"/>
    <w:rsid w:val="0003187E"/>
    <w:rsid w:val="00032D5E"/>
    <w:rsid w:val="00033645"/>
    <w:rsid w:val="00035267"/>
    <w:rsid w:val="0004002B"/>
    <w:rsid w:val="00040ABB"/>
    <w:rsid w:val="00040D88"/>
    <w:rsid w:val="00040E98"/>
    <w:rsid w:val="0004495F"/>
    <w:rsid w:val="000461D5"/>
    <w:rsid w:val="000530D6"/>
    <w:rsid w:val="00060777"/>
    <w:rsid w:val="00060C36"/>
    <w:rsid w:val="000624E2"/>
    <w:rsid w:val="00063514"/>
    <w:rsid w:val="00064608"/>
    <w:rsid w:val="00065078"/>
    <w:rsid w:val="0006523D"/>
    <w:rsid w:val="00067A11"/>
    <w:rsid w:val="000759A8"/>
    <w:rsid w:val="00083B07"/>
    <w:rsid w:val="000840F9"/>
    <w:rsid w:val="00085751"/>
    <w:rsid w:val="00085E86"/>
    <w:rsid w:val="00086786"/>
    <w:rsid w:val="000867B8"/>
    <w:rsid w:val="00087A39"/>
    <w:rsid w:val="00094A5F"/>
    <w:rsid w:val="00096481"/>
    <w:rsid w:val="000A4300"/>
    <w:rsid w:val="000B6464"/>
    <w:rsid w:val="000B6C58"/>
    <w:rsid w:val="000C02D7"/>
    <w:rsid w:val="000C40EF"/>
    <w:rsid w:val="000C5D79"/>
    <w:rsid w:val="000C697E"/>
    <w:rsid w:val="000D2F9A"/>
    <w:rsid w:val="000D3DFA"/>
    <w:rsid w:val="000D484B"/>
    <w:rsid w:val="000E13E6"/>
    <w:rsid w:val="000E3B17"/>
    <w:rsid w:val="000E4C9C"/>
    <w:rsid w:val="000E54D3"/>
    <w:rsid w:val="000E5946"/>
    <w:rsid w:val="000E6D98"/>
    <w:rsid w:val="000F019D"/>
    <w:rsid w:val="000F463D"/>
    <w:rsid w:val="001030FE"/>
    <w:rsid w:val="00104155"/>
    <w:rsid w:val="00105A4D"/>
    <w:rsid w:val="00106040"/>
    <w:rsid w:val="00107E5A"/>
    <w:rsid w:val="00110892"/>
    <w:rsid w:val="001220EF"/>
    <w:rsid w:val="0012225F"/>
    <w:rsid w:val="001242F6"/>
    <w:rsid w:val="00125F40"/>
    <w:rsid w:val="001319C5"/>
    <w:rsid w:val="00134342"/>
    <w:rsid w:val="00135EBD"/>
    <w:rsid w:val="00137B9F"/>
    <w:rsid w:val="00142F3D"/>
    <w:rsid w:val="00145C35"/>
    <w:rsid w:val="0015169B"/>
    <w:rsid w:val="0015187B"/>
    <w:rsid w:val="00153D42"/>
    <w:rsid w:val="0016132A"/>
    <w:rsid w:val="001615F1"/>
    <w:rsid w:val="00161A4E"/>
    <w:rsid w:val="00164438"/>
    <w:rsid w:val="00164815"/>
    <w:rsid w:val="00170A50"/>
    <w:rsid w:val="00174CBC"/>
    <w:rsid w:val="00175B4B"/>
    <w:rsid w:val="00177C9B"/>
    <w:rsid w:val="00180286"/>
    <w:rsid w:val="00190AEA"/>
    <w:rsid w:val="00192E7B"/>
    <w:rsid w:val="00195619"/>
    <w:rsid w:val="001A01B9"/>
    <w:rsid w:val="001A3588"/>
    <w:rsid w:val="001A4623"/>
    <w:rsid w:val="001A47FD"/>
    <w:rsid w:val="001A4AE3"/>
    <w:rsid w:val="001B1951"/>
    <w:rsid w:val="001B230A"/>
    <w:rsid w:val="001B47F2"/>
    <w:rsid w:val="001B4D1D"/>
    <w:rsid w:val="001B5885"/>
    <w:rsid w:val="001C101E"/>
    <w:rsid w:val="001C10B9"/>
    <w:rsid w:val="001C1614"/>
    <w:rsid w:val="001C3051"/>
    <w:rsid w:val="001C4453"/>
    <w:rsid w:val="001C5C7B"/>
    <w:rsid w:val="001C6DDC"/>
    <w:rsid w:val="001C7452"/>
    <w:rsid w:val="001C7B21"/>
    <w:rsid w:val="001D064E"/>
    <w:rsid w:val="001D7B01"/>
    <w:rsid w:val="001E562C"/>
    <w:rsid w:val="001E60D1"/>
    <w:rsid w:val="001F0A11"/>
    <w:rsid w:val="00202CCD"/>
    <w:rsid w:val="0020325D"/>
    <w:rsid w:val="00205DE9"/>
    <w:rsid w:val="00210F7F"/>
    <w:rsid w:val="00214996"/>
    <w:rsid w:val="00240B1E"/>
    <w:rsid w:val="00241842"/>
    <w:rsid w:val="00241B62"/>
    <w:rsid w:val="00243FBB"/>
    <w:rsid w:val="00247201"/>
    <w:rsid w:val="002544B5"/>
    <w:rsid w:val="002557A7"/>
    <w:rsid w:val="00262ECF"/>
    <w:rsid w:val="00265843"/>
    <w:rsid w:val="00267A83"/>
    <w:rsid w:val="00271A21"/>
    <w:rsid w:val="00272E3A"/>
    <w:rsid w:val="00275E46"/>
    <w:rsid w:val="00275EF3"/>
    <w:rsid w:val="002778C9"/>
    <w:rsid w:val="00280010"/>
    <w:rsid w:val="00281FD3"/>
    <w:rsid w:val="002837C4"/>
    <w:rsid w:val="00294284"/>
    <w:rsid w:val="002A1403"/>
    <w:rsid w:val="002A1A5E"/>
    <w:rsid w:val="002B232D"/>
    <w:rsid w:val="002B383C"/>
    <w:rsid w:val="002B69E7"/>
    <w:rsid w:val="002B6D89"/>
    <w:rsid w:val="002C35F7"/>
    <w:rsid w:val="002C4A14"/>
    <w:rsid w:val="002C74B9"/>
    <w:rsid w:val="002D279D"/>
    <w:rsid w:val="002D32D3"/>
    <w:rsid w:val="002E6F47"/>
    <w:rsid w:val="002F0B91"/>
    <w:rsid w:val="002F170F"/>
    <w:rsid w:val="00301721"/>
    <w:rsid w:val="00301871"/>
    <w:rsid w:val="00302FB1"/>
    <w:rsid w:val="0030530A"/>
    <w:rsid w:val="003113A0"/>
    <w:rsid w:val="003141EE"/>
    <w:rsid w:val="003141F3"/>
    <w:rsid w:val="003151E5"/>
    <w:rsid w:val="0032485C"/>
    <w:rsid w:val="003323BA"/>
    <w:rsid w:val="00333E67"/>
    <w:rsid w:val="00340E9D"/>
    <w:rsid w:val="00346BFB"/>
    <w:rsid w:val="00347A3C"/>
    <w:rsid w:val="00347D61"/>
    <w:rsid w:val="00357ABF"/>
    <w:rsid w:val="003613C4"/>
    <w:rsid w:val="00362581"/>
    <w:rsid w:val="00363CC3"/>
    <w:rsid w:val="003659BC"/>
    <w:rsid w:val="003665BA"/>
    <w:rsid w:val="00371CC0"/>
    <w:rsid w:val="00381191"/>
    <w:rsid w:val="00383A06"/>
    <w:rsid w:val="00383F53"/>
    <w:rsid w:val="00391D81"/>
    <w:rsid w:val="00393D90"/>
    <w:rsid w:val="003A08A0"/>
    <w:rsid w:val="003A4D7C"/>
    <w:rsid w:val="003A66CC"/>
    <w:rsid w:val="003B5FE3"/>
    <w:rsid w:val="003B7C23"/>
    <w:rsid w:val="003D1A24"/>
    <w:rsid w:val="003D5CC7"/>
    <w:rsid w:val="003D7454"/>
    <w:rsid w:val="003E6273"/>
    <w:rsid w:val="003E71DB"/>
    <w:rsid w:val="003E72F4"/>
    <w:rsid w:val="003F0216"/>
    <w:rsid w:val="003F4A33"/>
    <w:rsid w:val="003F6E96"/>
    <w:rsid w:val="0040181E"/>
    <w:rsid w:val="00411978"/>
    <w:rsid w:val="00423491"/>
    <w:rsid w:val="00424696"/>
    <w:rsid w:val="00432943"/>
    <w:rsid w:val="00433329"/>
    <w:rsid w:val="00433B61"/>
    <w:rsid w:val="00433CED"/>
    <w:rsid w:val="0043624A"/>
    <w:rsid w:val="00437569"/>
    <w:rsid w:val="00440890"/>
    <w:rsid w:val="00445125"/>
    <w:rsid w:val="00445AC9"/>
    <w:rsid w:val="004462B1"/>
    <w:rsid w:val="00447F1D"/>
    <w:rsid w:val="00450E24"/>
    <w:rsid w:val="0045164A"/>
    <w:rsid w:val="00452B89"/>
    <w:rsid w:val="00456011"/>
    <w:rsid w:val="0045634D"/>
    <w:rsid w:val="004572C2"/>
    <w:rsid w:val="00457D0D"/>
    <w:rsid w:val="004609F9"/>
    <w:rsid w:val="004637B7"/>
    <w:rsid w:val="00465491"/>
    <w:rsid w:val="00472AE4"/>
    <w:rsid w:val="00474AE4"/>
    <w:rsid w:val="004762D5"/>
    <w:rsid w:val="004827E4"/>
    <w:rsid w:val="00485559"/>
    <w:rsid w:val="00485962"/>
    <w:rsid w:val="00493FED"/>
    <w:rsid w:val="004942DA"/>
    <w:rsid w:val="00496167"/>
    <w:rsid w:val="004A0133"/>
    <w:rsid w:val="004A1D4D"/>
    <w:rsid w:val="004A25BF"/>
    <w:rsid w:val="004A3486"/>
    <w:rsid w:val="004A57AB"/>
    <w:rsid w:val="004A60D9"/>
    <w:rsid w:val="004A6892"/>
    <w:rsid w:val="004B39FC"/>
    <w:rsid w:val="004C1F8E"/>
    <w:rsid w:val="004C3581"/>
    <w:rsid w:val="004D6231"/>
    <w:rsid w:val="004D632F"/>
    <w:rsid w:val="004E047C"/>
    <w:rsid w:val="004E1F84"/>
    <w:rsid w:val="004E59C3"/>
    <w:rsid w:val="004E6751"/>
    <w:rsid w:val="004E6952"/>
    <w:rsid w:val="004F0B17"/>
    <w:rsid w:val="004F1786"/>
    <w:rsid w:val="004F2360"/>
    <w:rsid w:val="004F27EE"/>
    <w:rsid w:val="004F2DB3"/>
    <w:rsid w:val="004F4D41"/>
    <w:rsid w:val="004F4FC8"/>
    <w:rsid w:val="004F6DF6"/>
    <w:rsid w:val="004F7170"/>
    <w:rsid w:val="00503805"/>
    <w:rsid w:val="00503862"/>
    <w:rsid w:val="00503C78"/>
    <w:rsid w:val="005040CC"/>
    <w:rsid w:val="00506114"/>
    <w:rsid w:val="00511FCD"/>
    <w:rsid w:val="005122A3"/>
    <w:rsid w:val="00514812"/>
    <w:rsid w:val="00521D38"/>
    <w:rsid w:val="0052600F"/>
    <w:rsid w:val="00526083"/>
    <w:rsid w:val="00530769"/>
    <w:rsid w:val="00531A8B"/>
    <w:rsid w:val="00531D74"/>
    <w:rsid w:val="00535250"/>
    <w:rsid w:val="00542418"/>
    <w:rsid w:val="00544743"/>
    <w:rsid w:val="00545D4F"/>
    <w:rsid w:val="00547B80"/>
    <w:rsid w:val="00551D96"/>
    <w:rsid w:val="005538DF"/>
    <w:rsid w:val="00556AB3"/>
    <w:rsid w:val="00560538"/>
    <w:rsid w:val="00565159"/>
    <w:rsid w:val="00565426"/>
    <w:rsid w:val="00567C6A"/>
    <w:rsid w:val="00575884"/>
    <w:rsid w:val="00576783"/>
    <w:rsid w:val="00580C28"/>
    <w:rsid w:val="00580E4D"/>
    <w:rsid w:val="00581491"/>
    <w:rsid w:val="00582C1E"/>
    <w:rsid w:val="00584E21"/>
    <w:rsid w:val="00586095"/>
    <w:rsid w:val="00591670"/>
    <w:rsid w:val="00592CEF"/>
    <w:rsid w:val="005937DA"/>
    <w:rsid w:val="005A2688"/>
    <w:rsid w:val="005A29B0"/>
    <w:rsid w:val="005A4B88"/>
    <w:rsid w:val="005A59C6"/>
    <w:rsid w:val="005A5EA1"/>
    <w:rsid w:val="005A733A"/>
    <w:rsid w:val="005A7CF6"/>
    <w:rsid w:val="005B00BA"/>
    <w:rsid w:val="005B108A"/>
    <w:rsid w:val="005B29A1"/>
    <w:rsid w:val="005B5BEA"/>
    <w:rsid w:val="005C05A9"/>
    <w:rsid w:val="005C0BFD"/>
    <w:rsid w:val="005C25E1"/>
    <w:rsid w:val="005C2853"/>
    <w:rsid w:val="005C510F"/>
    <w:rsid w:val="005C548B"/>
    <w:rsid w:val="005C77DD"/>
    <w:rsid w:val="005D15C6"/>
    <w:rsid w:val="005D185D"/>
    <w:rsid w:val="005D3101"/>
    <w:rsid w:val="005D3F2B"/>
    <w:rsid w:val="005D7E9B"/>
    <w:rsid w:val="005E0318"/>
    <w:rsid w:val="005E0353"/>
    <w:rsid w:val="005E1AFF"/>
    <w:rsid w:val="005E2927"/>
    <w:rsid w:val="005E2A71"/>
    <w:rsid w:val="005E42C8"/>
    <w:rsid w:val="005E4590"/>
    <w:rsid w:val="005E4600"/>
    <w:rsid w:val="005E4A1B"/>
    <w:rsid w:val="005E6433"/>
    <w:rsid w:val="005F1BD4"/>
    <w:rsid w:val="005F3ECB"/>
    <w:rsid w:val="005F7BA6"/>
    <w:rsid w:val="006026EA"/>
    <w:rsid w:val="00603198"/>
    <w:rsid w:val="00603CA2"/>
    <w:rsid w:val="0061119F"/>
    <w:rsid w:val="006111CF"/>
    <w:rsid w:val="0061287D"/>
    <w:rsid w:val="00615796"/>
    <w:rsid w:val="0062026D"/>
    <w:rsid w:val="00622ED5"/>
    <w:rsid w:val="006313D5"/>
    <w:rsid w:val="006316FD"/>
    <w:rsid w:val="00634471"/>
    <w:rsid w:val="006358F1"/>
    <w:rsid w:val="00636EFD"/>
    <w:rsid w:val="006427F9"/>
    <w:rsid w:val="00650E4E"/>
    <w:rsid w:val="00652C7A"/>
    <w:rsid w:val="00656E7B"/>
    <w:rsid w:val="00661E2D"/>
    <w:rsid w:val="00662CE5"/>
    <w:rsid w:val="006639FB"/>
    <w:rsid w:val="00664110"/>
    <w:rsid w:val="006643D7"/>
    <w:rsid w:val="00675C2C"/>
    <w:rsid w:val="00676348"/>
    <w:rsid w:val="0068230A"/>
    <w:rsid w:val="0068789C"/>
    <w:rsid w:val="006920E0"/>
    <w:rsid w:val="006921E9"/>
    <w:rsid w:val="00694B96"/>
    <w:rsid w:val="00694D3C"/>
    <w:rsid w:val="00697749"/>
    <w:rsid w:val="006A0460"/>
    <w:rsid w:val="006A22FF"/>
    <w:rsid w:val="006A4163"/>
    <w:rsid w:val="006A46F6"/>
    <w:rsid w:val="006A7E1E"/>
    <w:rsid w:val="006B0147"/>
    <w:rsid w:val="006B0761"/>
    <w:rsid w:val="006B097A"/>
    <w:rsid w:val="006B23B8"/>
    <w:rsid w:val="006C1828"/>
    <w:rsid w:val="006C1EC2"/>
    <w:rsid w:val="006C1F3D"/>
    <w:rsid w:val="006C3CC9"/>
    <w:rsid w:val="006C418D"/>
    <w:rsid w:val="006C5D6B"/>
    <w:rsid w:val="006C7DAA"/>
    <w:rsid w:val="006D501B"/>
    <w:rsid w:val="006E0FE7"/>
    <w:rsid w:val="006E1BCD"/>
    <w:rsid w:val="006E4C71"/>
    <w:rsid w:val="006F1CED"/>
    <w:rsid w:val="006F3ADC"/>
    <w:rsid w:val="006F430A"/>
    <w:rsid w:val="006F52B8"/>
    <w:rsid w:val="006F6447"/>
    <w:rsid w:val="006F6B85"/>
    <w:rsid w:val="007107B0"/>
    <w:rsid w:val="00710B07"/>
    <w:rsid w:val="007168D6"/>
    <w:rsid w:val="00716F98"/>
    <w:rsid w:val="007171BA"/>
    <w:rsid w:val="00717E4A"/>
    <w:rsid w:val="00721402"/>
    <w:rsid w:val="0072151F"/>
    <w:rsid w:val="00725949"/>
    <w:rsid w:val="00731D79"/>
    <w:rsid w:val="007346BE"/>
    <w:rsid w:val="00740F13"/>
    <w:rsid w:val="00747511"/>
    <w:rsid w:val="00751585"/>
    <w:rsid w:val="007522A3"/>
    <w:rsid w:val="007528D8"/>
    <w:rsid w:val="007540E4"/>
    <w:rsid w:val="0075624F"/>
    <w:rsid w:val="007568E6"/>
    <w:rsid w:val="007578CA"/>
    <w:rsid w:val="00766B17"/>
    <w:rsid w:val="007717B5"/>
    <w:rsid w:val="007802BB"/>
    <w:rsid w:val="00786DD7"/>
    <w:rsid w:val="00787955"/>
    <w:rsid w:val="0079035B"/>
    <w:rsid w:val="00791185"/>
    <w:rsid w:val="0079372D"/>
    <w:rsid w:val="007A41C1"/>
    <w:rsid w:val="007B026B"/>
    <w:rsid w:val="007B2788"/>
    <w:rsid w:val="007B2B57"/>
    <w:rsid w:val="007B33C0"/>
    <w:rsid w:val="007B4E37"/>
    <w:rsid w:val="007C0C93"/>
    <w:rsid w:val="007C453A"/>
    <w:rsid w:val="007C47D1"/>
    <w:rsid w:val="007C4B51"/>
    <w:rsid w:val="007D3848"/>
    <w:rsid w:val="007D79F7"/>
    <w:rsid w:val="007E00CA"/>
    <w:rsid w:val="007E13B3"/>
    <w:rsid w:val="007E3DE0"/>
    <w:rsid w:val="007E4357"/>
    <w:rsid w:val="007F170D"/>
    <w:rsid w:val="007F2262"/>
    <w:rsid w:val="007F2753"/>
    <w:rsid w:val="007F44C8"/>
    <w:rsid w:val="007F74AC"/>
    <w:rsid w:val="00800C7F"/>
    <w:rsid w:val="00801CA0"/>
    <w:rsid w:val="00801F42"/>
    <w:rsid w:val="00802575"/>
    <w:rsid w:val="00803EDA"/>
    <w:rsid w:val="008053CC"/>
    <w:rsid w:val="00810B4C"/>
    <w:rsid w:val="00813D13"/>
    <w:rsid w:val="008208D4"/>
    <w:rsid w:val="00821B75"/>
    <w:rsid w:val="00827291"/>
    <w:rsid w:val="00827B0B"/>
    <w:rsid w:val="008305C7"/>
    <w:rsid w:val="00833859"/>
    <w:rsid w:val="0084436E"/>
    <w:rsid w:val="00851620"/>
    <w:rsid w:val="00851B91"/>
    <w:rsid w:val="00862513"/>
    <w:rsid w:val="00863A8E"/>
    <w:rsid w:val="00866184"/>
    <w:rsid w:val="00866E99"/>
    <w:rsid w:val="0086739B"/>
    <w:rsid w:val="00874453"/>
    <w:rsid w:val="008758B5"/>
    <w:rsid w:val="0088157C"/>
    <w:rsid w:val="0088189C"/>
    <w:rsid w:val="00882BDD"/>
    <w:rsid w:val="00885C02"/>
    <w:rsid w:val="00891177"/>
    <w:rsid w:val="0089604B"/>
    <w:rsid w:val="008B106C"/>
    <w:rsid w:val="008B12DE"/>
    <w:rsid w:val="008B6FAC"/>
    <w:rsid w:val="008C0946"/>
    <w:rsid w:val="008C1ABB"/>
    <w:rsid w:val="008C440F"/>
    <w:rsid w:val="008C4EE5"/>
    <w:rsid w:val="008C6638"/>
    <w:rsid w:val="008D0903"/>
    <w:rsid w:val="008D0932"/>
    <w:rsid w:val="008D43D9"/>
    <w:rsid w:val="008D4A15"/>
    <w:rsid w:val="008D7E91"/>
    <w:rsid w:val="008E34A8"/>
    <w:rsid w:val="008E70DC"/>
    <w:rsid w:val="008F0106"/>
    <w:rsid w:val="008F0370"/>
    <w:rsid w:val="008F0822"/>
    <w:rsid w:val="008F31BF"/>
    <w:rsid w:val="008F5018"/>
    <w:rsid w:val="008F69CF"/>
    <w:rsid w:val="009018E2"/>
    <w:rsid w:val="00902385"/>
    <w:rsid w:val="00902BC1"/>
    <w:rsid w:val="009067FB"/>
    <w:rsid w:val="00913AE4"/>
    <w:rsid w:val="00916156"/>
    <w:rsid w:val="00916600"/>
    <w:rsid w:val="00917D65"/>
    <w:rsid w:val="009258FE"/>
    <w:rsid w:val="00926335"/>
    <w:rsid w:val="009273E4"/>
    <w:rsid w:val="00933964"/>
    <w:rsid w:val="00933E06"/>
    <w:rsid w:val="0093523B"/>
    <w:rsid w:val="00942C30"/>
    <w:rsid w:val="00943F59"/>
    <w:rsid w:val="00943F92"/>
    <w:rsid w:val="009459C4"/>
    <w:rsid w:val="00946A12"/>
    <w:rsid w:val="0094726B"/>
    <w:rsid w:val="00947C19"/>
    <w:rsid w:val="00947F9A"/>
    <w:rsid w:val="0095331D"/>
    <w:rsid w:val="009564AB"/>
    <w:rsid w:val="00960D17"/>
    <w:rsid w:val="009640A8"/>
    <w:rsid w:val="0096532A"/>
    <w:rsid w:val="00966C12"/>
    <w:rsid w:val="00973905"/>
    <w:rsid w:val="00980376"/>
    <w:rsid w:val="00981DD2"/>
    <w:rsid w:val="00982564"/>
    <w:rsid w:val="00984F16"/>
    <w:rsid w:val="00987795"/>
    <w:rsid w:val="00991705"/>
    <w:rsid w:val="00991A1D"/>
    <w:rsid w:val="009959B6"/>
    <w:rsid w:val="009A0B5F"/>
    <w:rsid w:val="009A5FD0"/>
    <w:rsid w:val="009B0770"/>
    <w:rsid w:val="009B3650"/>
    <w:rsid w:val="009B3E26"/>
    <w:rsid w:val="009B49C3"/>
    <w:rsid w:val="009B551A"/>
    <w:rsid w:val="009C7424"/>
    <w:rsid w:val="009D0A2A"/>
    <w:rsid w:val="009D1EEB"/>
    <w:rsid w:val="009D6CBF"/>
    <w:rsid w:val="009D7B61"/>
    <w:rsid w:val="009E0936"/>
    <w:rsid w:val="009E27F9"/>
    <w:rsid w:val="009E7D74"/>
    <w:rsid w:val="009F1B55"/>
    <w:rsid w:val="009F348E"/>
    <w:rsid w:val="00A0101C"/>
    <w:rsid w:val="00A03FA1"/>
    <w:rsid w:val="00A05AF4"/>
    <w:rsid w:val="00A122DC"/>
    <w:rsid w:val="00A1236C"/>
    <w:rsid w:val="00A1549A"/>
    <w:rsid w:val="00A16067"/>
    <w:rsid w:val="00A165D8"/>
    <w:rsid w:val="00A23CC3"/>
    <w:rsid w:val="00A23F2D"/>
    <w:rsid w:val="00A242D6"/>
    <w:rsid w:val="00A25C12"/>
    <w:rsid w:val="00A2616F"/>
    <w:rsid w:val="00A26592"/>
    <w:rsid w:val="00A2696F"/>
    <w:rsid w:val="00A276C6"/>
    <w:rsid w:val="00A35B08"/>
    <w:rsid w:val="00A36A17"/>
    <w:rsid w:val="00A41B46"/>
    <w:rsid w:val="00A432A8"/>
    <w:rsid w:val="00A46C9A"/>
    <w:rsid w:val="00A50453"/>
    <w:rsid w:val="00A5045F"/>
    <w:rsid w:val="00A5099E"/>
    <w:rsid w:val="00A51E65"/>
    <w:rsid w:val="00A64632"/>
    <w:rsid w:val="00A655FB"/>
    <w:rsid w:val="00A67B6F"/>
    <w:rsid w:val="00A70857"/>
    <w:rsid w:val="00A70DF1"/>
    <w:rsid w:val="00A70E52"/>
    <w:rsid w:val="00A71ADD"/>
    <w:rsid w:val="00A80383"/>
    <w:rsid w:val="00A81882"/>
    <w:rsid w:val="00A820AF"/>
    <w:rsid w:val="00A84B51"/>
    <w:rsid w:val="00A9125D"/>
    <w:rsid w:val="00A926B6"/>
    <w:rsid w:val="00A9386B"/>
    <w:rsid w:val="00A95C91"/>
    <w:rsid w:val="00AA030D"/>
    <w:rsid w:val="00AA07C6"/>
    <w:rsid w:val="00AA484F"/>
    <w:rsid w:val="00AA488C"/>
    <w:rsid w:val="00AB11E0"/>
    <w:rsid w:val="00AB12B7"/>
    <w:rsid w:val="00AB23DC"/>
    <w:rsid w:val="00AB2414"/>
    <w:rsid w:val="00AB3760"/>
    <w:rsid w:val="00AB6270"/>
    <w:rsid w:val="00AB794F"/>
    <w:rsid w:val="00AC2A4B"/>
    <w:rsid w:val="00AC2D53"/>
    <w:rsid w:val="00AC32F8"/>
    <w:rsid w:val="00AC5C5E"/>
    <w:rsid w:val="00AD2842"/>
    <w:rsid w:val="00AD433F"/>
    <w:rsid w:val="00AE33A7"/>
    <w:rsid w:val="00AE4E5D"/>
    <w:rsid w:val="00AE6EF0"/>
    <w:rsid w:val="00AE756B"/>
    <w:rsid w:val="00AE77D9"/>
    <w:rsid w:val="00AF0302"/>
    <w:rsid w:val="00AF06AD"/>
    <w:rsid w:val="00AF5016"/>
    <w:rsid w:val="00AF5EE8"/>
    <w:rsid w:val="00B02B28"/>
    <w:rsid w:val="00B039F2"/>
    <w:rsid w:val="00B141EF"/>
    <w:rsid w:val="00B14C39"/>
    <w:rsid w:val="00B15FAE"/>
    <w:rsid w:val="00B21DA4"/>
    <w:rsid w:val="00B2478A"/>
    <w:rsid w:val="00B36748"/>
    <w:rsid w:val="00B36A6E"/>
    <w:rsid w:val="00B37AE1"/>
    <w:rsid w:val="00B410A0"/>
    <w:rsid w:val="00B4234F"/>
    <w:rsid w:val="00B551F6"/>
    <w:rsid w:val="00B55484"/>
    <w:rsid w:val="00B55DEC"/>
    <w:rsid w:val="00B56400"/>
    <w:rsid w:val="00B65AA7"/>
    <w:rsid w:val="00B6750E"/>
    <w:rsid w:val="00B808B7"/>
    <w:rsid w:val="00B80C2E"/>
    <w:rsid w:val="00B80FBC"/>
    <w:rsid w:val="00B8138B"/>
    <w:rsid w:val="00B82371"/>
    <w:rsid w:val="00B82815"/>
    <w:rsid w:val="00B84FB7"/>
    <w:rsid w:val="00B9131E"/>
    <w:rsid w:val="00B927A0"/>
    <w:rsid w:val="00B94FEB"/>
    <w:rsid w:val="00BA2955"/>
    <w:rsid w:val="00BA702F"/>
    <w:rsid w:val="00BA7E36"/>
    <w:rsid w:val="00BB0346"/>
    <w:rsid w:val="00BB14FC"/>
    <w:rsid w:val="00BB4035"/>
    <w:rsid w:val="00BB5095"/>
    <w:rsid w:val="00BB5F0D"/>
    <w:rsid w:val="00BB7FE6"/>
    <w:rsid w:val="00BC1EE4"/>
    <w:rsid w:val="00BD09FD"/>
    <w:rsid w:val="00BD4F64"/>
    <w:rsid w:val="00BF0A9C"/>
    <w:rsid w:val="00BF0E29"/>
    <w:rsid w:val="00BF340A"/>
    <w:rsid w:val="00BF5513"/>
    <w:rsid w:val="00BF6501"/>
    <w:rsid w:val="00BF6E00"/>
    <w:rsid w:val="00C05EF1"/>
    <w:rsid w:val="00C10127"/>
    <w:rsid w:val="00C106E7"/>
    <w:rsid w:val="00C122BD"/>
    <w:rsid w:val="00C13A9A"/>
    <w:rsid w:val="00C15360"/>
    <w:rsid w:val="00C16181"/>
    <w:rsid w:val="00C2034B"/>
    <w:rsid w:val="00C20C94"/>
    <w:rsid w:val="00C304BF"/>
    <w:rsid w:val="00C32BD6"/>
    <w:rsid w:val="00C42A88"/>
    <w:rsid w:val="00C445BD"/>
    <w:rsid w:val="00C45252"/>
    <w:rsid w:val="00C54A3D"/>
    <w:rsid w:val="00C5765F"/>
    <w:rsid w:val="00C64B49"/>
    <w:rsid w:val="00C66DB5"/>
    <w:rsid w:val="00C7076B"/>
    <w:rsid w:val="00C7238F"/>
    <w:rsid w:val="00C773C1"/>
    <w:rsid w:val="00C77E6E"/>
    <w:rsid w:val="00C857F9"/>
    <w:rsid w:val="00C87208"/>
    <w:rsid w:val="00C87566"/>
    <w:rsid w:val="00C90EE9"/>
    <w:rsid w:val="00C91B82"/>
    <w:rsid w:val="00C93578"/>
    <w:rsid w:val="00C9363B"/>
    <w:rsid w:val="00C94D3C"/>
    <w:rsid w:val="00CA124D"/>
    <w:rsid w:val="00CA4B84"/>
    <w:rsid w:val="00CA6383"/>
    <w:rsid w:val="00CA6571"/>
    <w:rsid w:val="00CA65C2"/>
    <w:rsid w:val="00CB188C"/>
    <w:rsid w:val="00CB5691"/>
    <w:rsid w:val="00CB5B89"/>
    <w:rsid w:val="00CC0D74"/>
    <w:rsid w:val="00CC2329"/>
    <w:rsid w:val="00CC2A1C"/>
    <w:rsid w:val="00CC42BD"/>
    <w:rsid w:val="00CC6F73"/>
    <w:rsid w:val="00CD3945"/>
    <w:rsid w:val="00CD3BBF"/>
    <w:rsid w:val="00CE4852"/>
    <w:rsid w:val="00CE4E41"/>
    <w:rsid w:val="00CE5275"/>
    <w:rsid w:val="00CF0B13"/>
    <w:rsid w:val="00CF1CC5"/>
    <w:rsid w:val="00CF459D"/>
    <w:rsid w:val="00D01161"/>
    <w:rsid w:val="00D0364B"/>
    <w:rsid w:val="00D0512D"/>
    <w:rsid w:val="00D06FE6"/>
    <w:rsid w:val="00D104E7"/>
    <w:rsid w:val="00D11802"/>
    <w:rsid w:val="00D20100"/>
    <w:rsid w:val="00D22D05"/>
    <w:rsid w:val="00D26022"/>
    <w:rsid w:val="00D32D9D"/>
    <w:rsid w:val="00D33EE4"/>
    <w:rsid w:val="00D351EC"/>
    <w:rsid w:val="00D35C89"/>
    <w:rsid w:val="00D43863"/>
    <w:rsid w:val="00D501DC"/>
    <w:rsid w:val="00D6153E"/>
    <w:rsid w:val="00D615A4"/>
    <w:rsid w:val="00D630E0"/>
    <w:rsid w:val="00D6545F"/>
    <w:rsid w:val="00D657EC"/>
    <w:rsid w:val="00D70B65"/>
    <w:rsid w:val="00D758D8"/>
    <w:rsid w:val="00D76141"/>
    <w:rsid w:val="00D80DC3"/>
    <w:rsid w:val="00D84E90"/>
    <w:rsid w:val="00D938CB"/>
    <w:rsid w:val="00D952D7"/>
    <w:rsid w:val="00D956B1"/>
    <w:rsid w:val="00D97B26"/>
    <w:rsid w:val="00D97D78"/>
    <w:rsid w:val="00DA2790"/>
    <w:rsid w:val="00DA294E"/>
    <w:rsid w:val="00DA5DB8"/>
    <w:rsid w:val="00DA7074"/>
    <w:rsid w:val="00DB0139"/>
    <w:rsid w:val="00DB1F49"/>
    <w:rsid w:val="00DD5FF8"/>
    <w:rsid w:val="00DD7F5E"/>
    <w:rsid w:val="00DE3B26"/>
    <w:rsid w:val="00DE5DD1"/>
    <w:rsid w:val="00DF1A5A"/>
    <w:rsid w:val="00DF274D"/>
    <w:rsid w:val="00DF28A7"/>
    <w:rsid w:val="00DF3363"/>
    <w:rsid w:val="00DF51FE"/>
    <w:rsid w:val="00E019D9"/>
    <w:rsid w:val="00E05FAD"/>
    <w:rsid w:val="00E102FA"/>
    <w:rsid w:val="00E109D3"/>
    <w:rsid w:val="00E10E12"/>
    <w:rsid w:val="00E11E04"/>
    <w:rsid w:val="00E13A4B"/>
    <w:rsid w:val="00E16614"/>
    <w:rsid w:val="00E21348"/>
    <w:rsid w:val="00E22397"/>
    <w:rsid w:val="00E230D1"/>
    <w:rsid w:val="00E264FB"/>
    <w:rsid w:val="00E2652B"/>
    <w:rsid w:val="00E33E27"/>
    <w:rsid w:val="00E37584"/>
    <w:rsid w:val="00E456B0"/>
    <w:rsid w:val="00E464BD"/>
    <w:rsid w:val="00E57AB1"/>
    <w:rsid w:val="00E604A5"/>
    <w:rsid w:val="00E60F1E"/>
    <w:rsid w:val="00E63BA7"/>
    <w:rsid w:val="00E64A1A"/>
    <w:rsid w:val="00E6507B"/>
    <w:rsid w:val="00E67584"/>
    <w:rsid w:val="00E7426D"/>
    <w:rsid w:val="00E74285"/>
    <w:rsid w:val="00E76728"/>
    <w:rsid w:val="00E77B5E"/>
    <w:rsid w:val="00E82F06"/>
    <w:rsid w:val="00E82F29"/>
    <w:rsid w:val="00E86F49"/>
    <w:rsid w:val="00E87573"/>
    <w:rsid w:val="00E9029E"/>
    <w:rsid w:val="00E9379A"/>
    <w:rsid w:val="00E95028"/>
    <w:rsid w:val="00E95479"/>
    <w:rsid w:val="00E96817"/>
    <w:rsid w:val="00EA16D7"/>
    <w:rsid w:val="00EA3EE4"/>
    <w:rsid w:val="00EA52AD"/>
    <w:rsid w:val="00EA53A9"/>
    <w:rsid w:val="00EA5A22"/>
    <w:rsid w:val="00EA6C9B"/>
    <w:rsid w:val="00EB228D"/>
    <w:rsid w:val="00EB2DFF"/>
    <w:rsid w:val="00EC2087"/>
    <w:rsid w:val="00EC45CE"/>
    <w:rsid w:val="00EC54BB"/>
    <w:rsid w:val="00EC5965"/>
    <w:rsid w:val="00EC65C3"/>
    <w:rsid w:val="00ED1F25"/>
    <w:rsid w:val="00ED200C"/>
    <w:rsid w:val="00ED2567"/>
    <w:rsid w:val="00ED36EE"/>
    <w:rsid w:val="00ED3D72"/>
    <w:rsid w:val="00ED45D0"/>
    <w:rsid w:val="00ED4AFD"/>
    <w:rsid w:val="00ED60D2"/>
    <w:rsid w:val="00ED6A77"/>
    <w:rsid w:val="00ED71AB"/>
    <w:rsid w:val="00ED758B"/>
    <w:rsid w:val="00EE02B5"/>
    <w:rsid w:val="00EE0EA8"/>
    <w:rsid w:val="00EE1A94"/>
    <w:rsid w:val="00EE4C33"/>
    <w:rsid w:val="00F030CF"/>
    <w:rsid w:val="00F0640B"/>
    <w:rsid w:val="00F06C46"/>
    <w:rsid w:val="00F110C6"/>
    <w:rsid w:val="00F1132B"/>
    <w:rsid w:val="00F14735"/>
    <w:rsid w:val="00F15FC1"/>
    <w:rsid w:val="00F16AA6"/>
    <w:rsid w:val="00F21432"/>
    <w:rsid w:val="00F22F46"/>
    <w:rsid w:val="00F230FF"/>
    <w:rsid w:val="00F24DFC"/>
    <w:rsid w:val="00F25DF7"/>
    <w:rsid w:val="00F31953"/>
    <w:rsid w:val="00F32C2B"/>
    <w:rsid w:val="00F33317"/>
    <w:rsid w:val="00F33FB3"/>
    <w:rsid w:val="00F347E3"/>
    <w:rsid w:val="00F34849"/>
    <w:rsid w:val="00F35463"/>
    <w:rsid w:val="00F40715"/>
    <w:rsid w:val="00F43707"/>
    <w:rsid w:val="00F4459F"/>
    <w:rsid w:val="00F46208"/>
    <w:rsid w:val="00F47522"/>
    <w:rsid w:val="00F5042D"/>
    <w:rsid w:val="00F51E5D"/>
    <w:rsid w:val="00F535EC"/>
    <w:rsid w:val="00F54692"/>
    <w:rsid w:val="00F55D3D"/>
    <w:rsid w:val="00F56E90"/>
    <w:rsid w:val="00F60C63"/>
    <w:rsid w:val="00F64023"/>
    <w:rsid w:val="00F70080"/>
    <w:rsid w:val="00F75060"/>
    <w:rsid w:val="00F82116"/>
    <w:rsid w:val="00F83B01"/>
    <w:rsid w:val="00F90404"/>
    <w:rsid w:val="00F9548E"/>
    <w:rsid w:val="00F97226"/>
    <w:rsid w:val="00F97C66"/>
    <w:rsid w:val="00FA06B9"/>
    <w:rsid w:val="00FA36E8"/>
    <w:rsid w:val="00FA61B4"/>
    <w:rsid w:val="00FB0E73"/>
    <w:rsid w:val="00FB251A"/>
    <w:rsid w:val="00FB4E08"/>
    <w:rsid w:val="00FB5A82"/>
    <w:rsid w:val="00FC0AA6"/>
    <w:rsid w:val="00FC5F08"/>
    <w:rsid w:val="00FD1A8F"/>
    <w:rsid w:val="00FD6833"/>
    <w:rsid w:val="00FD6965"/>
    <w:rsid w:val="00FE2A6F"/>
    <w:rsid w:val="00FF0AAA"/>
    <w:rsid w:val="00FF18FB"/>
    <w:rsid w:val="00FF2C47"/>
    <w:rsid w:val="00FF4389"/>
    <w:rsid w:val="00FF7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C4D5D"/>
  <w15:docId w15:val="{00D6840D-486E-47FD-87B8-C27737ED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0CC"/>
    <w:rPr>
      <w:sz w:val="24"/>
      <w:szCs w:val="24"/>
    </w:rPr>
  </w:style>
  <w:style w:type="paragraph" w:styleId="1">
    <w:name w:val="heading 1"/>
    <w:basedOn w:val="a"/>
    <w:next w:val="a"/>
    <w:qFormat/>
    <w:rsid w:val="005040C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40CC"/>
    <w:pPr>
      <w:tabs>
        <w:tab w:val="center" w:pos="4677"/>
        <w:tab w:val="right" w:pos="9355"/>
      </w:tabs>
    </w:pPr>
  </w:style>
  <w:style w:type="character" w:customStyle="1" w:styleId="a4">
    <w:name w:val="Верхний колонтитул Знак"/>
    <w:link w:val="a3"/>
    <w:rsid w:val="005040CC"/>
    <w:rPr>
      <w:sz w:val="24"/>
      <w:szCs w:val="24"/>
      <w:lang w:val="ru-RU" w:eastAsia="ru-RU" w:bidi="ar-SA"/>
    </w:rPr>
  </w:style>
  <w:style w:type="paragraph" w:styleId="a5">
    <w:name w:val="footer"/>
    <w:basedOn w:val="a"/>
    <w:link w:val="a6"/>
    <w:rsid w:val="005040CC"/>
    <w:pPr>
      <w:tabs>
        <w:tab w:val="center" w:pos="4677"/>
        <w:tab w:val="right" w:pos="9355"/>
      </w:tabs>
    </w:pPr>
  </w:style>
  <w:style w:type="character" w:customStyle="1" w:styleId="a6">
    <w:name w:val="Нижний колонтитул Знак"/>
    <w:link w:val="a5"/>
    <w:rsid w:val="005040CC"/>
    <w:rPr>
      <w:sz w:val="24"/>
      <w:szCs w:val="24"/>
      <w:lang w:val="ru-RU" w:eastAsia="ru-RU" w:bidi="ar-SA"/>
    </w:rPr>
  </w:style>
  <w:style w:type="character" w:styleId="a7">
    <w:name w:val="Hyperlink"/>
    <w:rsid w:val="005040CC"/>
    <w:rPr>
      <w:color w:val="0000FF"/>
      <w:u w:val="single"/>
    </w:rPr>
  </w:style>
  <w:style w:type="character" w:styleId="a8">
    <w:name w:val="page number"/>
    <w:basedOn w:val="a0"/>
    <w:rsid w:val="005040CC"/>
  </w:style>
  <w:style w:type="paragraph" w:customStyle="1" w:styleId="a9">
    <w:name w:val="Письмо"/>
    <w:basedOn w:val="a"/>
    <w:rsid w:val="005040CC"/>
    <w:pPr>
      <w:autoSpaceDE w:val="0"/>
      <w:autoSpaceDN w:val="0"/>
      <w:spacing w:line="320" w:lineRule="exact"/>
      <w:ind w:firstLine="720"/>
      <w:jc w:val="both"/>
    </w:pPr>
    <w:rPr>
      <w:sz w:val="28"/>
      <w:szCs w:val="28"/>
    </w:rPr>
  </w:style>
  <w:style w:type="paragraph" w:customStyle="1" w:styleId="ConsPlusNormal">
    <w:name w:val="ConsPlusNormal"/>
    <w:rsid w:val="00AC2D53"/>
    <w:pPr>
      <w:widowControl w:val="0"/>
      <w:autoSpaceDE w:val="0"/>
      <w:autoSpaceDN w:val="0"/>
      <w:adjustRightInd w:val="0"/>
    </w:pPr>
    <w:rPr>
      <w:rFonts w:ascii="Arial" w:hAnsi="Arial" w:cs="Arial"/>
    </w:rPr>
  </w:style>
  <w:style w:type="paragraph" w:styleId="aa">
    <w:name w:val="Normal (Web)"/>
    <w:basedOn w:val="a"/>
    <w:uiPriority w:val="99"/>
    <w:rsid w:val="00E60F1E"/>
    <w:pPr>
      <w:spacing w:before="100" w:beforeAutospacing="1" w:after="100" w:afterAutospacing="1"/>
    </w:pPr>
  </w:style>
  <w:style w:type="table" w:styleId="ab">
    <w:name w:val="Table Grid"/>
    <w:basedOn w:val="a1"/>
    <w:uiPriority w:val="99"/>
    <w:rsid w:val="00530769"/>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B4E08"/>
    <w:rPr>
      <w:rFonts w:ascii="Tahoma" w:hAnsi="Tahoma"/>
      <w:sz w:val="16"/>
      <w:szCs w:val="16"/>
    </w:rPr>
  </w:style>
  <w:style w:type="character" w:customStyle="1" w:styleId="ad">
    <w:name w:val="Текст выноски Знак"/>
    <w:link w:val="ac"/>
    <w:rsid w:val="00FB4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540">
      <w:bodyDiv w:val="1"/>
      <w:marLeft w:val="0"/>
      <w:marRight w:val="0"/>
      <w:marTop w:val="0"/>
      <w:marBottom w:val="0"/>
      <w:divBdr>
        <w:top w:val="none" w:sz="0" w:space="0" w:color="auto"/>
        <w:left w:val="none" w:sz="0" w:space="0" w:color="auto"/>
        <w:bottom w:val="none" w:sz="0" w:space="0" w:color="auto"/>
        <w:right w:val="none" w:sz="0" w:space="0" w:color="auto"/>
      </w:divBdr>
    </w:div>
    <w:div w:id="191188874">
      <w:bodyDiv w:val="1"/>
      <w:marLeft w:val="0"/>
      <w:marRight w:val="0"/>
      <w:marTop w:val="0"/>
      <w:marBottom w:val="0"/>
      <w:divBdr>
        <w:top w:val="none" w:sz="0" w:space="0" w:color="auto"/>
        <w:left w:val="none" w:sz="0" w:space="0" w:color="auto"/>
        <w:bottom w:val="none" w:sz="0" w:space="0" w:color="auto"/>
        <w:right w:val="none" w:sz="0" w:space="0" w:color="auto"/>
      </w:divBdr>
      <w:divsChild>
        <w:div w:id="12808550">
          <w:marLeft w:val="0"/>
          <w:marRight w:val="0"/>
          <w:marTop w:val="121"/>
          <w:marBottom w:val="0"/>
          <w:divBdr>
            <w:top w:val="none" w:sz="0" w:space="0" w:color="auto"/>
            <w:left w:val="none" w:sz="0" w:space="0" w:color="auto"/>
            <w:bottom w:val="none" w:sz="0" w:space="0" w:color="auto"/>
            <w:right w:val="none" w:sz="0" w:space="0" w:color="auto"/>
          </w:divBdr>
        </w:div>
        <w:div w:id="305551663">
          <w:marLeft w:val="0"/>
          <w:marRight w:val="0"/>
          <w:marTop w:val="121"/>
          <w:marBottom w:val="0"/>
          <w:divBdr>
            <w:top w:val="none" w:sz="0" w:space="0" w:color="auto"/>
            <w:left w:val="none" w:sz="0" w:space="0" w:color="auto"/>
            <w:bottom w:val="none" w:sz="0" w:space="0" w:color="auto"/>
            <w:right w:val="none" w:sz="0" w:space="0" w:color="auto"/>
          </w:divBdr>
        </w:div>
        <w:div w:id="448090355">
          <w:marLeft w:val="0"/>
          <w:marRight w:val="0"/>
          <w:marTop w:val="121"/>
          <w:marBottom w:val="0"/>
          <w:divBdr>
            <w:top w:val="none" w:sz="0" w:space="0" w:color="auto"/>
            <w:left w:val="none" w:sz="0" w:space="0" w:color="auto"/>
            <w:bottom w:val="none" w:sz="0" w:space="0" w:color="auto"/>
            <w:right w:val="none" w:sz="0" w:space="0" w:color="auto"/>
          </w:divBdr>
        </w:div>
        <w:div w:id="1310594863">
          <w:marLeft w:val="0"/>
          <w:marRight w:val="0"/>
          <w:marTop w:val="121"/>
          <w:marBottom w:val="0"/>
          <w:divBdr>
            <w:top w:val="none" w:sz="0" w:space="0" w:color="auto"/>
            <w:left w:val="none" w:sz="0" w:space="0" w:color="auto"/>
            <w:bottom w:val="none" w:sz="0" w:space="0" w:color="auto"/>
            <w:right w:val="none" w:sz="0" w:space="0" w:color="auto"/>
          </w:divBdr>
        </w:div>
        <w:div w:id="1339581395">
          <w:marLeft w:val="0"/>
          <w:marRight w:val="0"/>
          <w:marTop w:val="121"/>
          <w:marBottom w:val="0"/>
          <w:divBdr>
            <w:top w:val="none" w:sz="0" w:space="0" w:color="auto"/>
            <w:left w:val="none" w:sz="0" w:space="0" w:color="auto"/>
            <w:bottom w:val="none" w:sz="0" w:space="0" w:color="auto"/>
            <w:right w:val="none" w:sz="0" w:space="0" w:color="auto"/>
          </w:divBdr>
        </w:div>
        <w:div w:id="1907449841">
          <w:marLeft w:val="0"/>
          <w:marRight w:val="0"/>
          <w:marTop w:val="121"/>
          <w:marBottom w:val="0"/>
          <w:divBdr>
            <w:top w:val="none" w:sz="0" w:space="0" w:color="auto"/>
            <w:left w:val="none" w:sz="0" w:space="0" w:color="auto"/>
            <w:bottom w:val="none" w:sz="0" w:space="0" w:color="auto"/>
            <w:right w:val="none" w:sz="0" w:space="0" w:color="auto"/>
          </w:divBdr>
        </w:div>
        <w:div w:id="1910771053">
          <w:marLeft w:val="0"/>
          <w:marRight w:val="0"/>
          <w:marTop w:val="121"/>
          <w:marBottom w:val="0"/>
          <w:divBdr>
            <w:top w:val="none" w:sz="0" w:space="0" w:color="auto"/>
            <w:left w:val="none" w:sz="0" w:space="0" w:color="auto"/>
            <w:bottom w:val="none" w:sz="0" w:space="0" w:color="auto"/>
            <w:right w:val="none" w:sz="0" w:space="0" w:color="auto"/>
          </w:divBdr>
        </w:div>
      </w:divsChild>
    </w:div>
    <w:div w:id="206337411">
      <w:bodyDiv w:val="1"/>
      <w:marLeft w:val="0"/>
      <w:marRight w:val="0"/>
      <w:marTop w:val="0"/>
      <w:marBottom w:val="0"/>
      <w:divBdr>
        <w:top w:val="none" w:sz="0" w:space="0" w:color="auto"/>
        <w:left w:val="none" w:sz="0" w:space="0" w:color="auto"/>
        <w:bottom w:val="none" w:sz="0" w:space="0" w:color="auto"/>
        <w:right w:val="none" w:sz="0" w:space="0" w:color="auto"/>
      </w:divBdr>
    </w:div>
    <w:div w:id="228881522">
      <w:bodyDiv w:val="1"/>
      <w:marLeft w:val="0"/>
      <w:marRight w:val="0"/>
      <w:marTop w:val="0"/>
      <w:marBottom w:val="0"/>
      <w:divBdr>
        <w:top w:val="none" w:sz="0" w:space="0" w:color="auto"/>
        <w:left w:val="none" w:sz="0" w:space="0" w:color="auto"/>
        <w:bottom w:val="none" w:sz="0" w:space="0" w:color="auto"/>
        <w:right w:val="none" w:sz="0" w:space="0" w:color="auto"/>
      </w:divBdr>
      <w:divsChild>
        <w:div w:id="1681660520">
          <w:marLeft w:val="0"/>
          <w:marRight w:val="0"/>
          <w:marTop w:val="0"/>
          <w:marBottom w:val="0"/>
          <w:divBdr>
            <w:top w:val="none" w:sz="0" w:space="0" w:color="auto"/>
            <w:left w:val="none" w:sz="0" w:space="0" w:color="auto"/>
            <w:bottom w:val="none" w:sz="0" w:space="0" w:color="auto"/>
            <w:right w:val="none" w:sz="0" w:space="0" w:color="auto"/>
          </w:divBdr>
        </w:div>
        <w:div w:id="91098987">
          <w:marLeft w:val="0"/>
          <w:marRight w:val="0"/>
          <w:marTop w:val="0"/>
          <w:marBottom w:val="0"/>
          <w:divBdr>
            <w:top w:val="none" w:sz="0" w:space="0" w:color="auto"/>
            <w:left w:val="none" w:sz="0" w:space="0" w:color="auto"/>
            <w:bottom w:val="none" w:sz="0" w:space="0" w:color="auto"/>
            <w:right w:val="none" w:sz="0" w:space="0" w:color="auto"/>
          </w:divBdr>
        </w:div>
        <w:div w:id="324482112">
          <w:marLeft w:val="0"/>
          <w:marRight w:val="0"/>
          <w:marTop w:val="0"/>
          <w:marBottom w:val="0"/>
          <w:divBdr>
            <w:top w:val="none" w:sz="0" w:space="0" w:color="auto"/>
            <w:left w:val="none" w:sz="0" w:space="0" w:color="auto"/>
            <w:bottom w:val="none" w:sz="0" w:space="0" w:color="auto"/>
            <w:right w:val="none" w:sz="0" w:space="0" w:color="auto"/>
          </w:divBdr>
        </w:div>
      </w:divsChild>
    </w:div>
    <w:div w:id="248278143">
      <w:bodyDiv w:val="1"/>
      <w:marLeft w:val="0"/>
      <w:marRight w:val="0"/>
      <w:marTop w:val="0"/>
      <w:marBottom w:val="0"/>
      <w:divBdr>
        <w:top w:val="none" w:sz="0" w:space="0" w:color="auto"/>
        <w:left w:val="none" w:sz="0" w:space="0" w:color="auto"/>
        <w:bottom w:val="none" w:sz="0" w:space="0" w:color="auto"/>
        <w:right w:val="none" w:sz="0" w:space="0" w:color="auto"/>
      </w:divBdr>
    </w:div>
    <w:div w:id="386533536">
      <w:bodyDiv w:val="1"/>
      <w:marLeft w:val="0"/>
      <w:marRight w:val="0"/>
      <w:marTop w:val="0"/>
      <w:marBottom w:val="0"/>
      <w:divBdr>
        <w:top w:val="none" w:sz="0" w:space="0" w:color="auto"/>
        <w:left w:val="none" w:sz="0" w:space="0" w:color="auto"/>
        <w:bottom w:val="none" w:sz="0" w:space="0" w:color="auto"/>
        <w:right w:val="none" w:sz="0" w:space="0" w:color="auto"/>
      </w:divBdr>
    </w:div>
    <w:div w:id="510031315">
      <w:bodyDiv w:val="1"/>
      <w:marLeft w:val="0"/>
      <w:marRight w:val="0"/>
      <w:marTop w:val="0"/>
      <w:marBottom w:val="0"/>
      <w:divBdr>
        <w:top w:val="none" w:sz="0" w:space="0" w:color="auto"/>
        <w:left w:val="none" w:sz="0" w:space="0" w:color="auto"/>
        <w:bottom w:val="none" w:sz="0" w:space="0" w:color="auto"/>
        <w:right w:val="none" w:sz="0" w:space="0" w:color="auto"/>
      </w:divBdr>
    </w:div>
    <w:div w:id="915673749">
      <w:bodyDiv w:val="1"/>
      <w:marLeft w:val="0"/>
      <w:marRight w:val="0"/>
      <w:marTop w:val="0"/>
      <w:marBottom w:val="0"/>
      <w:divBdr>
        <w:top w:val="none" w:sz="0" w:space="0" w:color="auto"/>
        <w:left w:val="none" w:sz="0" w:space="0" w:color="auto"/>
        <w:bottom w:val="none" w:sz="0" w:space="0" w:color="auto"/>
        <w:right w:val="none" w:sz="0" w:space="0" w:color="auto"/>
      </w:divBdr>
    </w:div>
    <w:div w:id="934478194">
      <w:bodyDiv w:val="1"/>
      <w:marLeft w:val="0"/>
      <w:marRight w:val="0"/>
      <w:marTop w:val="0"/>
      <w:marBottom w:val="0"/>
      <w:divBdr>
        <w:top w:val="none" w:sz="0" w:space="0" w:color="auto"/>
        <w:left w:val="none" w:sz="0" w:space="0" w:color="auto"/>
        <w:bottom w:val="none" w:sz="0" w:space="0" w:color="auto"/>
        <w:right w:val="none" w:sz="0" w:space="0" w:color="auto"/>
      </w:divBdr>
    </w:div>
    <w:div w:id="1145076483">
      <w:bodyDiv w:val="1"/>
      <w:marLeft w:val="0"/>
      <w:marRight w:val="0"/>
      <w:marTop w:val="0"/>
      <w:marBottom w:val="0"/>
      <w:divBdr>
        <w:top w:val="none" w:sz="0" w:space="0" w:color="auto"/>
        <w:left w:val="none" w:sz="0" w:space="0" w:color="auto"/>
        <w:bottom w:val="none" w:sz="0" w:space="0" w:color="auto"/>
        <w:right w:val="none" w:sz="0" w:space="0" w:color="auto"/>
      </w:divBdr>
      <w:divsChild>
        <w:div w:id="365760008">
          <w:marLeft w:val="0"/>
          <w:marRight w:val="0"/>
          <w:marTop w:val="121"/>
          <w:marBottom w:val="0"/>
          <w:divBdr>
            <w:top w:val="none" w:sz="0" w:space="0" w:color="auto"/>
            <w:left w:val="none" w:sz="0" w:space="0" w:color="auto"/>
            <w:bottom w:val="none" w:sz="0" w:space="0" w:color="auto"/>
            <w:right w:val="none" w:sz="0" w:space="0" w:color="auto"/>
          </w:divBdr>
        </w:div>
        <w:div w:id="537164400">
          <w:marLeft w:val="0"/>
          <w:marRight w:val="0"/>
          <w:marTop w:val="121"/>
          <w:marBottom w:val="0"/>
          <w:divBdr>
            <w:top w:val="none" w:sz="0" w:space="0" w:color="auto"/>
            <w:left w:val="none" w:sz="0" w:space="0" w:color="auto"/>
            <w:bottom w:val="none" w:sz="0" w:space="0" w:color="auto"/>
            <w:right w:val="none" w:sz="0" w:space="0" w:color="auto"/>
          </w:divBdr>
        </w:div>
        <w:div w:id="639699565">
          <w:marLeft w:val="0"/>
          <w:marRight w:val="0"/>
          <w:marTop w:val="121"/>
          <w:marBottom w:val="0"/>
          <w:divBdr>
            <w:top w:val="none" w:sz="0" w:space="0" w:color="auto"/>
            <w:left w:val="none" w:sz="0" w:space="0" w:color="auto"/>
            <w:bottom w:val="none" w:sz="0" w:space="0" w:color="auto"/>
            <w:right w:val="none" w:sz="0" w:space="0" w:color="auto"/>
          </w:divBdr>
        </w:div>
        <w:div w:id="795872518">
          <w:marLeft w:val="0"/>
          <w:marRight w:val="0"/>
          <w:marTop w:val="121"/>
          <w:marBottom w:val="0"/>
          <w:divBdr>
            <w:top w:val="none" w:sz="0" w:space="0" w:color="auto"/>
            <w:left w:val="none" w:sz="0" w:space="0" w:color="auto"/>
            <w:bottom w:val="none" w:sz="0" w:space="0" w:color="auto"/>
            <w:right w:val="none" w:sz="0" w:space="0" w:color="auto"/>
          </w:divBdr>
        </w:div>
        <w:div w:id="1144155086">
          <w:marLeft w:val="0"/>
          <w:marRight w:val="0"/>
          <w:marTop w:val="121"/>
          <w:marBottom w:val="0"/>
          <w:divBdr>
            <w:top w:val="none" w:sz="0" w:space="0" w:color="auto"/>
            <w:left w:val="none" w:sz="0" w:space="0" w:color="auto"/>
            <w:bottom w:val="none" w:sz="0" w:space="0" w:color="auto"/>
            <w:right w:val="none" w:sz="0" w:space="0" w:color="auto"/>
          </w:divBdr>
        </w:div>
        <w:div w:id="1342853770">
          <w:marLeft w:val="0"/>
          <w:marRight w:val="0"/>
          <w:marTop w:val="121"/>
          <w:marBottom w:val="0"/>
          <w:divBdr>
            <w:top w:val="none" w:sz="0" w:space="0" w:color="auto"/>
            <w:left w:val="none" w:sz="0" w:space="0" w:color="auto"/>
            <w:bottom w:val="none" w:sz="0" w:space="0" w:color="auto"/>
            <w:right w:val="none" w:sz="0" w:space="0" w:color="auto"/>
          </w:divBdr>
        </w:div>
        <w:div w:id="1640457858">
          <w:marLeft w:val="0"/>
          <w:marRight w:val="0"/>
          <w:marTop w:val="121"/>
          <w:marBottom w:val="0"/>
          <w:divBdr>
            <w:top w:val="none" w:sz="0" w:space="0" w:color="auto"/>
            <w:left w:val="none" w:sz="0" w:space="0" w:color="auto"/>
            <w:bottom w:val="none" w:sz="0" w:space="0" w:color="auto"/>
            <w:right w:val="none" w:sz="0" w:space="0" w:color="auto"/>
          </w:divBdr>
        </w:div>
        <w:div w:id="2119447821">
          <w:marLeft w:val="0"/>
          <w:marRight w:val="0"/>
          <w:marTop w:val="121"/>
          <w:marBottom w:val="0"/>
          <w:divBdr>
            <w:top w:val="none" w:sz="0" w:space="0" w:color="auto"/>
            <w:left w:val="none" w:sz="0" w:space="0" w:color="auto"/>
            <w:bottom w:val="none" w:sz="0" w:space="0" w:color="auto"/>
            <w:right w:val="none" w:sz="0" w:space="0" w:color="auto"/>
          </w:divBdr>
        </w:div>
      </w:divsChild>
    </w:div>
    <w:div w:id="1190146207">
      <w:bodyDiv w:val="1"/>
      <w:marLeft w:val="0"/>
      <w:marRight w:val="0"/>
      <w:marTop w:val="0"/>
      <w:marBottom w:val="0"/>
      <w:divBdr>
        <w:top w:val="none" w:sz="0" w:space="0" w:color="auto"/>
        <w:left w:val="none" w:sz="0" w:space="0" w:color="auto"/>
        <w:bottom w:val="none" w:sz="0" w:space="0" w:color="auto"/>
        <w:right w:val="none" w:sz="0" w:space="0" w:color="auto"/>
      </w:divBdr>
      <w:divsChild>
        <w:div w:id="466315964">
          <w:marLeft w:val="0"/>
          <w:marRight w:val="0"/>
          <w:marTop w:val="121"/>
          <w:marBottom w:val="0"/>
          <w:divBdr>
            <w:top w:val="none" w:sz="0" w:space="0" w:color="auto"/>
            <w:left w:val="none" w:sz="0" w:space="0" w:color="auto"/>
            <w:bottom w:val="none" w:sz="0" w:space="0" w:color="auto"/>
            <w:right w:val="none" w:sz="0" w:space="0" w:color="auto"/>
          </w:divBdr>
        </w:div>
      </w:divsChild>
    </w:div>
    <w:div w:id="1419594976">
      <w:bodyDiv w:val="1"/>
      <w:marLeft w:val="0"/>
      <w:marRight w:val="0"/>
      <w:marTop w:val="0"/>
      <w:marBottom w:val="0"/>
      <w:divBdr>
        <w:top w:val="none" w:sz="0" w:space="0" w:color="auto"/>
        <w:left w:val="none" w:sz="0" w:space="0" w:color="auto"/>
        <w:bottom w:val="none" w:sz="0" w:space="0" w:color="auto"/>
        <w:right w:val="none" w:sz="0" w:space="0" w:color="auto"/>
      </w:divBdr>
    </w:div>
    <w:div w:id="1456758334">
      <w:bodyDiv w:val="1"/>
      <w:marLeft w:val="0"/>
      <w:marRight w:val="0"/>
      <w:marTop w:val="0"/>
      <w:marBottom w:val="0"/>
      <w:divBdr>
        <w:top w:val="none" w:sz="0" w:space="0" w:color="auto"/>
        <w:left w:val="none" w:sz="0" w:space="0" w:color="auto"/>
        <w:bottom w:val="none" w:sz="0" w:space="0" w:color="auto"/>
        <w:right w:val="none" w:sz="0" w:space="0" w:color="auto"/>
      </w:divBdr>
    </w:div>
    <w:div w:id="1554851099">
      <w:bodyDiv w:val="1"/>
      <w:marLeft w:val="0"/>
      <w:marRight w:val="0"/>
      <w:marTop w:val="0"/>
      <w:marBottom w:val="0"/>
      <w:divBdr>
        <w:top w:val="none" w:sz="0" w:space="0" w:color="auto"/>
        <w:left w:val="none" w:sz="0" w:space="0" w:color="auto"/>
        <w:bottom w:val="none" w:sz="0" w:space="0" w:color="auto"/>
        <w:right w:val="none" w:sz="0" w:space="0" w:color="auto"/>
      </w:divBdr>
    </w:div>
    <w:div w:id="1583563617">
      <w:bodyDiv w:val="1"/>
      <w:marLeft w:val="0"/>
      <w:marRight w:val="0"/>
      <w:marTop w:val="0"/>
      <w:marBottom w:val="0"/>
      <w:divBdr>
        <w:top w:val="none" w:sz="0" w:space="0" w:color="auto"/>
        <w:left w:val="none" w:sz="0" w:space="0" w:color="auto"/>
        <w:bottom w:val="none" w:sz="0" w:space="0" w:color="auto"/>
        <w:right w:val="none" w:sz="0" w:space="0" w:color="auto"/>
      </w:divBdr>
    </w:div>
    <w:div w:id="1598440413">
      <w:bodyDiv w:val="1"/>
      <w:marLeft w:val="0"/>
      <w:marRight w:val="0"/>
      <w:marTop w:val="0"/>
      <w:marBottom w:val="0"/>
      <w:divBdr>
        <w:top w:val="none" w:sz="0" w:space="0" w:color="auto"/>
        <w:left w:val="none" w:sz="0" w:space="0" w:color="auto"/>
        <w:bottom w:val="none" w:sz="0" w:space="0" w:color="auto"/>
        <w:right w:val="none" w:sz="0" w:space="0" w:color="auto"/>
      </w:divBdr>
      <w:divsChild>
        <w:div w:id="333532174">
          <w:marLeft w:val="0"/>
          <w:marRight w:val="0"/>
          <w:marTop w:val="121"/>
          <w:marBottom w:val="0"/>
          <w:divBdr>
            <w:top w:val="none" w:sz="0" w:space="0" w:color="auto"/>
            <w:left w:val="none" w:sz="0" w:space="0" w:color="auto"/>
            <w:bottom w:val="none" w:sz="0" w:space="0" w:color="auto"/>
            <w:right w:val="none" w:sz="0" w:space="0" w:color="auto"/>
          </w:divBdr>
        </w:div>
        <w:div w:id="915169974">
          <w:marLeft w:val="0"/>
          <w:marRight w:val="0"/>
          <w:marTop w:val="0"/>
          <w:marBottom w:val="0"/>
          <w:divBdr>
            <w:top w:val="none" w:sz="0" w:space="0" w:color="auto"/>
            <w:left w:val="none" w:sz="0" w:space="0" w:color="auto"/>
            <w:bottom w:val="none" w:sz="0" w:space="0" w:color="auto"/>
            <w:right w:val="none" w:sz="0" w:space="0" w:color="auto"/>
          </w:divBdr>
        </w:div>
        <w:div w:id="2032219815">
          <w:marLeft w:val="0"/>
          <w:marRight w:val="0"/>
          <w:marTop w:val="121"/>
          <w:marBottom w:val="0"/>
          <w:divBdr>
            <w:top w:val="none" w:sz="0" w:space="0" w:color="auto"/>
            <w:left w:val="none" w:sz="0" w:space="0" w:color="auto"/>
            <w:bottom w:val="none" w:sz="0" w:space="0" w:color="auto"/>
            <w:right w:val="none" w:sz="0" w:space="0" w:color="auto"/>
          </w:divBdr>
        </w:div>
      </w:divsChild>
    </w:div>
    <w:div w:id="1771773924">
      <w:bodyDiv w:val="1"/>
      <w:marLeft w:val="0"/>
      <w:marRight w:val="0"/>
      <w:marTop w:val="0"/>
      <w:marBottom w:val="0"/>
      <w:divBdr>
        <w:top w:val="none" w:sz="0" w:space="0" w:color="auto"/>
        <w:left w:val="none" w:sz="0" w:space="0" w:color="auto"/>
        <w:bottom w:val="none" w:sz="0" w:space="0" w:color="auto"/>
        <w:right w:val="none" w:sz="0" w:space="0" w:color="auto"/>
      </w:divBdr>
    </w:div>
    <w:div w:id="1779526270">
      <w:bodyDiv w:val="1"/>
      <w:marLeft w:val="0"/>
      <w:marRight w:val="0"/>
      <w:marTop w:val="0"/>
      <w:marBottom w:val="0"/>
      <w:divBdr>
        <w:top w:val="none" w:sz="0" w:space="0" w:color="auto"/>
        <w:left w:val="none" w:sz="0" w:space="0" w:color="auto"/>
        <w:bottom w:val="none" w:sz="0" w:space="0" w:color="auto"/>
        <w:right w:val="none" w:sz="0" w:space="0" w:color="auto"/>
      </w:divBdr>
    </w:div>
    <w:div w:id="1893731596">
      <w:bodyDiv w:val="1"/>
      <w:marLeft w:val="0"/>
      <w:marRight w:val="0"/>
      <w:marTop w:val="0"/>
      <w:marBottom w:val="0"/>
      <w:divBdr>
        <w:top w:val="none" w:sz="0" w:space="0" w:color="auto"/>
        <w:left w:val="none" w:sz="0" w:space="0" w:color="auto"/>
        <w:bottom w:val="none" w:sz="0" w:space="0" w:color="auto"/>
        <w:right w:val="none" w:sz="0" w:space="0" w:color="auto"/>
      </w:divBdr>
      <w:divsChild>
        <w:div w:id="550457646">
          <w:marLeft w:val="0"/>
          <w:marRight w:val="0"/>
          <w:marTop w:val="121"/>
          <w:marBottom w:val="0"/>
          <w:divBdr>
            <w:top w:val="none" w:sz="0" w:space="0" w:color="auto"/>
            <w:left w:val="none" w:sz="0" w:space="0" w:color="auto"/>
            <w:bottom w:val="none" w:sz="0" w:space="0" w:color="auto"/>
            <w:right w:val="none" w:sz="0" w:space="0" w:color="auto"/>
          </w:divBdr>
        </w:div>
        <w:div w:id="1443643539">
          <w:marLeft w:val="0"/>
          <w:marRight w:val="0"/>
          <w:marTop w:val="121"/>
          <w:marBottom w:val="0"/>
          <w:divBdr>
            <w:top w:val="none" w:sz="0" w:space="0" w:color="auto"/>
            <w:left w:val="none" w:sz="0" w:space="0" w:color="auto"/>
            <w:bottom w:val="none" w:sz="0" w:space="0" w:color="auto"/>
            <w:right w:val="none" w:sz="0" w:space="0" w:color="auto"/>
          </w:divBdr>
        </w:div>
        <w:div w:id="1928735272">
          <w:marLeft w:val="0"/>
          <w:marRight w:val="0"/>
          <w:marTop w:val="0"/>
          <w:marBottom w:val="0"/>
          <w:divBdr>
            <w:top w:val="none" w:sz="0" w:space="0" w:color="auto"/>
            <w:left w:val="none" w:sz="0" w:space="0" w:color="auto"/>
            <w:bottom w:val="none" w:sz="0" w:space="0" w:color="auto"/>
            <w:right w:val="none" w:sz="0" w:space="0" w:color="auto"/>
          </w:divBdr>
        </w:div>
      </w:divsChild>
    </w:div>
    <w:div w:id="1910310467">
      <w:bodyDiv w:val="1"/>
      <w:marLeft w:val="0"/>
      <w:marRight w:val="0"/>
      <w:marTop w:val="0"/>
      <w:marBottom w:val="0"/>
      <w:divBdr>
        <w:top w:val="none" w:sz="0" w:space="0" w:color="auto"/>
        <w:left w:val="none" w:sz="0" w:space="0" w:color="auto"/>
        <w:bottom w:val="none" w:sz="0" w:space="0" w:color="auto"/>
        <w:right w:val="none" w:sz="0" w:space="0" w:color="auto"/>
      </w:divBdr>
      <w:divsChild>
        <w:div w:id="1463380178">
          <w:marLeft w:val="0"/>
          <w:marRight w:val="0"/>
          <w:marTop w:val="121"/>
          <w:marBottom w:val="0"/>
          <w:divBdr>
            <w:top w:val="none" w:sz="0" w:space="0" w:color="auto"/>
            <w:left w:val="none" w:sz="0" w:space="0" w:color="auto"/>
            <w:bottom w:val="none" w:sz="0" w:space="0" w:color="auto"/>
            <w:right w:val="none" w:sz="0" w:space="0" w:color="auto"/>
          </w:divBdr>
        </w:div>
      </w:divsChild>
    </w:div>
    <w:div w:id="2027513518">
      <w:bodyDiv w:val="1"/>
      <w:marLeft w:val="0"/>
      <w:marRight w:val="0"/>
      <w:marTop w:val="0"/>
      <w:marBottom w:val="0"/>
      <w:divBdr>
        <w:top w:val="none" w:sz="0" w:space="0" w:color="auto"/>
        <w:left w:val="none" w:sz="0" w:space="0" w:color="auto"/>
        <w:bottom w:val="none" w:sz="0" w:space="0" w:color="auto"/>
        <w:right w:val="none" w:sz="0" w:space="0" w:color="auto"/>
      </w:divBdr>
    </w:div>
    <w:div w:id="2035956348">
      <w:bodyDiv w:val="1"/>
      <w:marLeft w:val="0"/>
      <w:marRight w:val="0"/>
      <w:marTop w:val="0"/>
      <w:marBottom w:val="0"/>
      <w:divBdr>
        <w:top w:val="none" w:sz="0" w:space="0" w:color="auto"/>
        <w:left w:val="none" w:sz="0" w:space="0" w:color="auto"/>
        <w:bottom w:val="none" w:sz="0" w:space="0" w:color="auto"/>
        <w:right w:val="none" w:sz="0" w:space="0" w:color="auto"/>
      </w:divBdr>
    </w:div>
    <w:div w:id="20832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7C14E-6C02-42D4-891F-0ABC5877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4870</Words>
  <Characters>27762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32567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Никифорова Лариса Анатольевна</cp:lastModifiedBy>
  <cp:revision>8</cp:revision>
  <cp:lastPrinted>2024-05-27T12:09:00Z</cp:lastPrinted>
  <dcterms:created xsi:type="dcterms:W3CDTF">2024-05-22T07:42:00Z</dcterms:created>
  <dcterms:modified xsi:type="dcterms:W3CDTF">2024-05-29T08:12:00Z</dcterms:modified>
</cp:coreProperties>
</file>