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AC5" w:rsidRPr="00E802CB" w:rsidRDefault="002B0AC5" w:rsidP="002B0AC5">
      <w:pPr>
        <w:jc w:val="center"/>
        <w:rPr>
          <w:b/>
        </w:rPr>
      </w:pPr>
      <w:r w:rsidRPr="00E802CB">
        <w:rPr>
          <w:b/>
        </w:rPr>
        <w:t>МИНОБРНАУКИ РОССИИ</w:t>
      </w:r>
    </w:p>
    <w:p w:rsidR="002B0AC5" w:rsidRPr="00E802CB" w:rsidRDefault="002B0AC5" w:rsidP="002B0AC5">
      <w:pPr>
        <w:jc w:val="center"/>
        <w:rPr>
          <w:b/>
        </w:rPr>
      </w:pPr>
      <w:r w:rsidRPr="00E802CB">
        <w:rPr>
          <w:b/>
        </w:rPr>
        <w:t xml:space="preserve">Федеральное государственное бюджетное образовательное </w:t>
      </w:r>
    </w:p>
    <w:p w:rsidR="002B0AC5" w:rsidRPr="00E802CB" w:rsidRDefault="002B0AC5" w:rsidP="002B0AC5">
      <w:pPr>
        <w:jc w:val="center"/>
        <w:rPr>
          <w:b/>
        </w:rPr>
      </w:pPr>
      <w:r w:rsidRPr="00E802CB">
        <w:rPr>
          <w:b/>
        </w:rPr>
        <w:t>учреждение высшего образования</w:t>
      </w:r>
    </w:p>
    <w:p w:rsidR="002B0AC5" w:rsidRPr="00E802CB" w:rsidRDefault="002B0AC5" w:rsidP="002B0AC5">
      <w:pPr>
        <w:jc w:val="center"/>
        <w:rPr>
          <w:b/>
        </w:rPr>
      </w:pPr>
      <w:r w:rsidRPr="00E802CB">
        <w:rPr>
          <w:b/>
        </w:rPr>
        <w:t>«Ярославский государственный университет им. П.Г. Демидова»</w:t>
      </w:r>
    </w:p>
    <w:p w:rsidR="002B0AC5" w:rsidRPr="0027720B" w:rsidRDefault="002B0AC5" w:rsidP="002B0AC5">
      <w:pPr>
        <w:jc w:val="center"/>
        <w:rPr>
          <w:i/>
          <w:iCs/>
          <w:u w:val="single"/>
        </w:rPr>
      </w:pPr>
    </w:p>
    <w:p w:rsidR="002B0AC5" w:rsidRPr="0027720B" w:rsidRDefault="002B0AC5" w:rsidP="002B0AC5">
      <w:pPr>
        <w:jc w:val="right"/>
        <w:rPr>
          <w:sz w:val="28"/>
          <w:szCs w:val="28"/>
        </w:rPr>
      </w:pPr>
    </w:p>
    <w:p w:rsidR="002B0AC5" w:rsidRPr="0027720B" w:rsidRDefault="002B0AC5" w:rsidP="002B0AC5">
      <w:pPr>
        <w:jc w:val="right"/>
        <w:rPr>
          <w:sz w:val="28"/>
          <w:szCs w:val="28"/>
        </w:rPr>
      </w:pPr>
    </w:p>
    <w:p w:rsidR="002B0AC5" w:rsidRPr="003E73CB" w:rsidRDefault="002B0AC5" w:rsidP="002B0AC5">
      <w:pPr>
        <w:ind w:firstLine="5529"/>
        <w:jc w:val="center"/>
      </w:pPr>
      <w:r w:rsidRPr="003E73CB">
        <w:t>УТВЕРЖДАЮ</w:t>
      </w:r>
    </w:p>
    <w:p w:rsidR="002B0AC5" w:rsidRPr="003E73CB" w:rsidRDefault="002B0AC5" w:rsidP="002B0AC5">
      <w:pPr>
        <w:jc w:val="right"/>
      </w:pPr>
    </w:p>
    <w:p w:rsidR="002B0AC5" w:rsidRPr="003E73CB" w:rsidRDefault="002B0AC5" w:rsidP="002B0AC5">
      <w:pPr>
        <w:ind w:firstLine="5812"/>
        <w:jc w:val="center"/>
        <w:rPr>
          <w:i/>
          <w:vertAlign w:val="superscript"/>
        </w:rPr>
      </w:pPr>
      <w:r w:rsidRPr="003E73CB">
        <w:t>Прорек</w:t>
      </w:r>
      <w:r>
        <w:t>тор</w:t>
      </w:r>
      <w:r w:rsidR="00DF3FC1">
        <w:t xml:space="preserve"> по учебной работе</w:t>
      </w:r>
    </w:p>
    <w:p w:rsidR="002B0AC5" w:rsidRPr="003E73CB" w:rsidRDefault="0096514A" w:rsidP="005C5CC0">
      <w:pPr>
        <w:shd w:val="clear" w:color="auto" w:fill="FFFFFF" w:themeFill="background1"/>
        <w:jc w:val="right"/>
      </w:pPr>
      <w:r>
        <w:rPr>
          <w:noProof/>
        </w:rPr>
        <w:drawing>
          <wp:inline distT="0" distB="0" distL="0" distR="0">
            <wp:extent cx="1097280" cy="259715"/>
            <wp:effectExtent l="19050" t="0" r="762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lum bright="10000"/>
                    </a:blip>
                    <a:srcRect/>
                    <a:stretch>
                      <a:fillRect/>
                    </a:stretch>
                  </pic:blipFill>
                  <pic:spPr bwMode="auto">
                    <a:xfrm>
                      <a:off x="0" y="0"/>
                      <a:ext cx="1097280" cy="259715"/>
                    </a:xfrm>
                    <a:prstGeom prst="rect">
                      <a:avLst/>
                    </a:prstGeom>
                    <a:noFill/>
                    <a:ln w="9525">
                      <a:noFill/>
                      <a:miter lim="800000"/>
                      <a:headEnd/>
                      <a:tailEnd/>
                    </a:ln>
                  </pic:spPr>
                </pic:pic>
              </a:graphicData>
            </a:graphic>
          </wp:inline>
        </w:drawing>
      </w:r>
      <w:r w:rsidR="005C5CC0">
        <w:t xml:space="preserve"> </w:t>
      </w:r>
      <w:r w:rsidR="000356C7">
        <w:t>И.А.Кузнецова</w:t>
      </w:r>
    </w:p>
    <w:p w:rsidR="002B0AC5" w:rsidRPr="003E73CB" w:rsidRDefault="002B0AC5" w:rsidP="002B0AC5">
      <w:pPr>
        <w:ind w:firstLine="5954"/>
        <w:jc w:val="center"/>
        <w:rPr>
          <w:i/>
          <w:vertAlign w:val="superscript"/>
        </w:rPr>
      </w:pPr>
      <w:r>
        <w:rPr>
          <w:i/>
          <w:vertAlign w:val="superscript"/>
        </w:rPr>
        <w:t>подпись</w:t>
      </w:r>
      <w:r w:rsidR="00BD5394">
        <w:rPr>
          <w:i/>
          <w:vertAlign w:val="superscript"/>
        </w:rPr>
        <w:t xml:space="preserve">                          </w:t>
      </w:r>
      <w:r>
        <w:rPr>
          <w:i/>
          <w:vertAlign w:val="superscript"/>
        </w:rPr>
        <w:t>И.О. Фамилия</w:t>
      </w:r>
    </w:p>
    <w:p w:rsidR="002B0AC5" w:rsidRPr="003E73CB" w:rsidRDefault="009C5282" w:rsidP="002B0AC5">
      <w:pPr>
        <w:ind w:firstLine="6237"/>
        <w:jc w:val="center"/>
      </w:pPr>
      <w:r>
        <w:t>22 мая 2024</w:t>
      </w:r>
      <w:r w:rsidR="002B0AC5" w:rsidRPr="003E73CB">
        <w:t xml:space="preserve"> г.</w:t>
      </w:r>
    </w:p>
    <w:p w:rsidR="002B0AC5" w:rsidRPr="0027720B" w:rsidRDefault="002B0AC5" w:rsidP="002B0AC5">
      <w:pPr>
        <w:tabs>
          <w:tab w:val="left" w:pos="5670"/>
        </w:tabs>
        <w:jc w:val="center"/>
        <w:rPr>
          <w:sz w:val="28"/>
          <w:szCs w:val="28"/>
          <w:highlight w:val="yellow"/>
        </w:rPr>
      </w:pPr>
    </w:p>
    <w:p w:rsidR="002B0AC5" w:rsidRPr="0027720B" w:rsidRDefault="002B0AC5" w:rsidP="002B0AC5">
      <w:pPr>
        <w:tabs>
          <w:tab w:val="left" w:pos="5670"/>
        </w:tabs>
        <w:jc w:val="center"/>
        <w:rPr>
          <w:sz w:val="28"/>
          <w:szCs w:val="28"/>
          <w:highlight w:val="yellow"/>
        </w:rPr>
      </w:pPr>
    </w:p>
    <w:p w:rsidR="002B0AC5" w:rsidRDefault="002B0AC5" w:rsidP="002B0AC5">
      <w:pPr>
        <w:jc w:val="center"/>
        <w:rPr>
          <w:b/>
          <w:bCs/>
        </w:rPr>
      </w:pPr>
    </w:p>
    <w:p w:rsidR="002B0AC5" w:rsidRPr="003E73CB" w:rsidRDefault="002B0AC5" w:rsidP="002B0AC5">
      <w:pPr>
        <w:jc w:val="center"/>
        <w:rPr>
          <w:b/>
          <w:bCs/>
        </w:rPr>
      </w:pPr>
      <w:r w:rsidRPr="003E73CB">
        <w:rPr>
          <w:b/>
          <w:bCs/>
        </w:rPr>
        <w:t xml:space="preserve">Программа </w:t>
      </w:r>
    </w:p>
    <w:p w:rsidR="002B0AC5" w:rsidRPr="00A72529" w:rsidRDefault="002B0AC5" w:rsidP="002B0AC5">
      <w:pPr>
        <w:jc w:val="center"/>
        <w:rPr>
          <w:b/>
          <w:bCs/>
        </w:rPr>
      </w:pPr>
      <w:r w:rsidRPr="00A72529">
        <w:rPr>
          <w:b/>
          <w:bCs/>
        </w:rPr>
        <w:t>государственной итоговой аттестации</w:t>
      </w:r>
    </w:p>
    <w:p w:rsidR="002B0AC5" w:rsidRPr="00A72529" w:rsidRDefault="002B0AC5" w:rsidP="002B0AC5">
      <w:pPr>
        <w:jc w:val="center"/>
      </w:pPr>
      <w:r w:rsidRPr="00A72529">
        <w:rPr>
          <w:b/>
          <w:bCs/>
        </w:rPr>
        <w:t>по основной обра</w:t>
      </w:r>
      <w:r>
        <w:rPr>
          <w:b/>
          <w:bCs/>
        </w:rPr>
        <w:t>з</w:t>
      </w:r>
      <w:r w:rsidRPr="00A72529">
        <w:rPr>
          <w:b/>
          <w:bCs/>
        </w:rPr>
        <w:t>овательной программе</w:t>
      </w:r>
    </w:p>
    <w:p w:rsidR="002B0AC5" w:rsidRPr="00A72529" w:rsidRDefault="002B0AC5" w:rsidP="002B0AC5">
      <w:pPr>
        <w:jc w:val="center"/>
      </w:pPr>
    </w:p>
    <w:p w:rsidR="002B0AC5" w:rsidRDefault="002B0AC5" w:rsidP="002B0AC5">
      <w:pPr>
        <w:jc w:val="center"/>
      </w:pPr>
    </w:p>
    <w:p w:rsidR="00D37549" w:rsidRDefault="00D37549" w:rsidP="002B0AC5">
      <w:pPr>
        <w:jc w:val="center"/>
      </w:pPr>
    </w:p>
    <w:p w:rsidR="002B0AC5" w:rsidRDefault="002B0AC5" w:rsidP="002B0AC5">
      <w:pPr>
        <w:jc w:val="center"/>
      </w:pPr>
    </w:p>
    <w:p w:rsidR="002B0AC5" w:rsidRPr="00FC1388" w:rsidRDefault="002B0AC5" w:rsidP="002B0AC5">
      <w:pPr>
        <w:jc w:val="center"/>
      </w:pPr>
      <w:r w:rsidRPr="00FC1388">
        <w:t>Направление подготовки</w:t>
      </w:r>
    </w:p>
    <w:p w:rsidR="002B0AC5" w:rsidRPr="00FC1388" w:rsidRDefault="002B0AC5" w:rsidP="002B0AC5">
      <w:pPr>
        <w:jc w:val="center"/>
      </w:pPr>
      <w:r w:rsidRPr="00FC1388">
        <w:t>______</w:t>
      </w:r>
      <w:r w:rsidR="00D51260">
        <w:rPr>
          <w:u w:val="single"/>
        </w:rPr>
        <w:t>45.03.01 Филология</w:t>
      </w:r>
      <w:r w:rsidRPr="00FC1388">
        <w:t>___________</w:t>
      </w:r>
    </w:p>
    <w:p w:rsidR="002B0AC5" w:rsidRPr="00D72335" w:rsidRDefault="002B0AC5" w:rsidP="002B0AC5">
      <w:pPr>
        <w:jc w:val="center"/>
        <w:rPr>
          <w:i/>
          <w:vertAlign w:val="superscript"/>
        </w:rPr>
      </w:pPr>
      <w:r w:rsidRPr="00FC1388">
        <w:rPr>
          <w:i/>
          <w:vertAlign w:val="superscript"/>
        </w:rPr>
        <w:t>код и наименование направления подготовки</w:t>
      </w:r>
      <w:r>
        <w:rPr>
          <w:i/>
          <w:vertAlign w:val="superscript"/>
        </w:rPr>
        <w:t xml:space="preserve"> / специальности</w:t>
      </w:r>
    </w:p>
    <w:p w:rsidR="002B0AC5" w:rsidRDefault="002B0AC5" w:rsidP="002B0AC5">
      <w:pPr>
        <w:jc w:val="center"/>
      </w:pPr>
    </w:p>
    <w:p w:rsidR="00D37549" w:rsidRDefault="00D37549" w:rsidP="002B0AC5">
      <w:pPr>
        <w:jc w:val="center"/>
      </w:pPr>
    </w:p>
    <w:p w:rsidR="00D37549" w:rsidRPr="00FC1388" w:rsidRDefault="00D37549" w:rsidP="002B0AC5">
      <w:pPr>
        <w:jc w:val="center"/>
      </w:pPr>
    </w:p>
    <w:p w:rsidR="002B0AC5" w:rsidRPr="00FC1388" w:rsidRDefault="002B0AC5" w:rsidP="002B0AC5">
      <w:pPr>
        <w:jc w:val="center"/>
      </w:pPr>
    </w:p>
    <w:p w:rsidR="002B0AC5" w:rsidRPr="00FC1388" w:rsidRDefault="002B0AC5" w:rsidP="002B0AC5">
      <w:pPr>
        <w:jc w:val="center"/>
      </w:pPr>
      <w:r w:rsidRPr="00FC1388">
        <w:t xml:space="preserve">Направленность (профиль) </w:t>
      </w:r>
    </w:p>
    <w:p w:rsidR="002B0AC5" w:rsidRPr="00FC1388" w:rsidRDefault="002B0AC5" w:rsidP="002B0AC5">
      <w:pPr>
        <w:jc w:val="center"/>
      </w:pPr>
      <w:r w:rsidRPr="00FC1388">
        <w:t>«</w:t>
      </w:r>
      <w:r w:rsidR="00D51260">
        <w:t>Зарубежная филология (английский язык и литература)</w:t>
      </w:r>
      <w:r w:rsidRPr="00FC1388">
        <w:t>»</w:t>
      </w:r>
    </w:p>
    <w:p w:rsidR="002B0AC5" w:rsidRPr="00D72335" w:rsidRDefault="002B0AC5" w:rsidP="002B0AC5">
      <w:pPr>
        <w:jc w:val="center"/>
        <w:rPr>
          <w:i/>
          <w:vertAlign w:val="superscript"/>
        </w:rPr>
      </w:pPr>
      <w:r w:rsidRPr="00FC1388">
        <w:rPr>
          <w:i/>
          <w:vertAlign w:val="superscript"/>
        </w:rPr>
        <w:t>наименование</w:t>
      </w:r>
      <w:r>
        <w:rPr>
          <w:i/>
          <w:vertAlign w:val="superscript"/>
        </w:rPr>
        <w:t xml:space="preserve"> направленности (</w:t>
      </w:r>
      <w:r w:rsidRPr="00FC1388">
        <w:rPr>
          <w:i/>
          <w:vertAlign w:val="superscript"/>
        </w:rPr>
        <w:t>профиля</w:t>
      </w:r>
      <w:r>
        <w:rPr>
          <w:i/>
          <w:vertAlign w:val="superscript"/>
        </w:rPr>
        <w:t>) / специализации</w:t>
      </w:r>
    </w:p>
    <w:p w:rsidR="002B0AC5" w:rsidRDefault="002B0AC5" w:rsidP="002B0AC5">
      <w:pPr>
        <w:jc w:val="center"/>
      </w:pPr>
    </w:p>
    <w:p w:rsidR="002B0AC5" w:rsidRDefault="002B0AC5" w:rsidP="002B0AC5">
      <w:pPr>
        <w:jc w:val="center"/>
      </w:pPr>
    </w:p>
    <w:p w:rsidR="00D37549" w:rsidRDefault="00D37549" w:rsidP="002B0AC5">
      <w:pPr>
        <w:jc w:val="center"/>
      </w:pPr>
    </w:p>
    <w:p w:rsidR="00D37549" w:rsidRDefault="00D37549" w:rsidP="002B0AC5">
      <w:pPr>
        <w:jc w:val="center"/>
      </w:pPr>
    </w:p>
    <w:p w:rsidR="002B0AC5" w:rsidRPr="00FC1388" w:rsidRDefault="002B0AC5" w:rsidP="002B0AC5">
      <w:pPr>
        <w:jc w:val="center"/>
      </w:pPr>
    </w:p>
    <w:p w:rsidR="002B0AC5" w:rsidRPr="00EA6705" w:rsidRDefault="002B0AC5" w:rsidP="002B0AC5">
      <w:r w:rsidRPr="00EA6705">
        <w:t xml:space="preserve">Программа рассмотрена                                                   Программа одобрена ученым советом </w:t>
      </w:r>
    </w:p>
    <w:p w:rsidR="002B0AC5" w:rsidRPr="00EA6705" w:rsidRDefault="002B0AC5" w:rsidP="002B0AC5">
      <w:r w:rsidRPr="00EA6705">
        <w:t xml:space="preserve">на заседании НМК </w:t>
      </w:r>
    </w:p>
    <w:p w:rsidR="002B0AC5" w:rsidRPr="00EA6705" w:rsidRDefault="00D51260" w:rsidP="002B0AC5">
      <w:r>
        <w:rPr>
          <w:u w:val="single"/>
        </w:rPr>
        <w:t>Института иностранных языков</w:t>
      </w:r>
      <w:r>
        <w:tab/>
      </w:r>
      <w:r>
        <w:tab/>
      </w:r>
      <w:r>
        <w:tab/>
      </w:r>
      <w:r w:rsidR="00DF3FC1">
        <w:tab/>
      </w:r>
      <w:r>
        <w:rPr>
          <w:u w:val="single"/>
        </w:rPr>
        <w:t>Института иностранных языков</w:t>
      </w:r>
    </w:p>
    <w:p w:rsidR="002B0AC5" w:rsidRPr="00EA6705" w:rsidRDefault="002B0AC5" w:rsidP="002B0AC5">
      <w:pPr>
        <w:rPr>
          <w:i/>
          <w:vertAlign w:val="superscript"/>
        </w:rPr>
      </w:pPr>
      <w:r w:rsidRPr="00EA6705">
        <w:rPr>
          <w:i/>
          <w:vertAlign w:val="superscript"/>
        </w:rPr>
        <w:t>наименовани</w:t>
      </w:r>
      <w:r>
        <w:rPr>
          <w:i/>
          <w:vertAlign w:val="superscript"/>
        </w:rPr>
        <w:t>е факультета / И</w:t>
      </w:r>
      <w:r w:rsidRPr="00EA6705">
        <w:rPr>
          <w:i/>
          <w:vertAlign w:val="superscript"/>
        </w:rPr>
        <w:t xml:space="preserve">нститута                                               </w:t>
      </w:r>
      <w:r w:rsidR="00D51260">
        <w:rPr>
          <w:i/>
          <w:vertAlign w:val="superscript"/>
        </w:rPr>
        <w:tab/>
      </w:r>
      <w:r w:rsidR="00D51260">
        <w:rPr>
          <w:i/>
          <w:vertAlign w:val="superscript"/>
        </w:rPr>
        <w:tab/>
      </w:r>
      <w:r>
        <w:rPr>
          <w:i/>
          <w:vertAlign w:val="superscript"/>
        </w:rPr>
        <w:t xml:space="preserve">    наименование факультета / И</w:t>
      </w:r>
      <w:r w:rsidRPr="00EA6705">
        <w:rPr>
          <w:i/>
          <w:vertAlign w:val="superscript"/>
        </w:rPr>
        <w:t xml:space="preserve">нститута </w:t>
      </w:r>
    </w:p>
    <w:p w:rsidR="002B0AC5" w:rsidRPr="00FC1388" w:rsidRDefault="002B0AC5" w:rsidP="002B0AC5">
      <w:pPr>
        <w:jc w:val="both"/>
      </w:pPr>
      <w:r w:rsidRPr="00EA6705">
        <w:t xml:space="preserve">от </w:t>
      </w:r>
      <w:r w:rsidR="009C5282">
        <w:t>17</w:t>
      </w:r>
      <w:r w:rsidR="00DF3FC1" w:rsidRPr="00DF3FC1">
        <w:t>.04.</w:t>
      </w:r>
      <w:r w:rsidRPr="00EA6705">
        <w:t>20</w:t>
      </w:r>
      <w:r w:rsidR="009C5282">
        <w:t>24</w:t>
      </w:r>
      <w:r w:rsidR="00DF3FC1" w:rsidRPr="00DF3FC1">
        <w:t xml:space="preserve"> </w:t>
      </w:r>
      <w:r w:rsidRPr="00EA6705">
        <w:t xml:space="preserve">г. протокол № </w:t>
      </w:r>
      <w:r w:rsidR="00697799">
        <w:t>8</w:t>
      </w:r>
      <w:r w:rsidR="00DF3FC1">
        <w:tab/>
      </w:r>
      <w:r w:rsidR="00DF3FC1">
        <w:tab/>
      </w:r>
      <w:r w:rsidRPr="00EA6705">
        <w:t xml:space="preserve">          от </w:t>
      </w:r>
      <w:r w:rsidR="009C5282">
        <w:t>22</w:t>
      </w:r>
      <w:r w:rsidR="00DF3FC1">
        <w:t>.05</w:t>
      </w:r>
      <w:r w:rsidR="009C5282">
        <w:t>.2024</w:t>
      </w:r>
      <w:r w:rsidR="00DF3FC1" w:rsidRPr="00DF3FC1">
        <w:t xml:space="preserve"> </w:t>
      </w:r>
      <w:r w:rsidR="00DF3FC1">
        <w:t>г</w:t>
      </w:r>
      <w:r w:rsidRPr="00EA6705">
        <w:t>. протокол</w:t>
      </w:r>
      <w:r w:rsidRPr="00FC1388">
        <w:t xml:space="preserve"> №</w:t>
      </w:r>
      <w:r w:rsidR="00697799">
        <w:t xml:space="preserve"> 9</w:t>
      </w:r>
    </w:p>
    <w:p w:rsidR="002B0AC5" w:rsidRPr="00FC1388" w:rsidRDefault="002B0AC5" w:rsidP="002B0AC5">
      <w:pPr>
        <w:jc w:val="both"/>
        <w:rPr>
          <w:highlight w:val="green"/>
        </w:rPr>
      </w:pPr>
    </w:p>
    <w:p w:rsidR="002B0AC5" w:rsidRPr="00FC1388" w:rsidRDefault="002B0AC5" w:rsidP="002B0AC5">
      <w:pPr>
        <w:jc w:val="both"/>
        <w:rPr>
          <w:i/>
          <w:highlight w:val="green"/>
          <w:vertAlign w:val="superscript"/>
        </w:rPr>
      </w:pPr>
    </w:p>
    <w:p w:rsidR="002B0AC5" w:rsidRDefault="002B0AC5" w:rsidP="002B0AC5">
      <w:pPr>
        <w:jc w:val="both"/>
        <w:rPr>
          <w:i/>
          <w:vertAlign w:val="superscript"/>
        </w:rPr>
      </w:pPr>
    </w:p>
    <w:p w:rsidR="002B0AC5" w:rsidRDefault="002B0AC5" w:rsidP="002B0AC5">
      <w:pPr>
        <w:jc w:val="both"/>
        <w:rPr>
          <w:i/>
          <w:vertAlign w:val="superscript"/>
        </w:rPr>
      </w:pPr>
    </w:p>
    <w:p w:rsidR="00D37549" w:rsidRDefault="00D37549" w:rsidP="002B0AC5">
      <w:pPr>
        <w:jc w:val="both"/>
        <w:rPr>
          <w:i/>
          <w:vertAlign w:val="superscript"/>
        </w:rPr>
      </w:pPr>
    </w:p>
    <w:p w:rsidR="00D37549" w:rsidRDefault="00D37549" w:rsidP="002B0AC5">
      <w:pPr>
        <w:jc w:val="both"/>
        <w:rPr>
          <w:i/>
          <w:vertAlign w:val="superscript"/>
        </w:rPr>
      </w:pPr>
    </w:p>
    <w:p w:rsidR="002B0AC5" w:rsidRDefault="002B0AC5" w:rsidP="002B0AC5">
      <w:pPr>
        <w:jc w:val="center"/>
      </w:pPr>
      <w:r w:rsidRPr="00FC1388">
        <w:t xml:space="preserve">Ярославль </w:t>
      </w:r>
    </w:p>
    <w:p w:rsidR="002B0AC5" w:rsidRDefault="002B0AC5" w:rsidP="002B0AC5">
      <w:pPr>
        <w:jc w:val="center"/>
        <w:sectPr w:rsidR="002B0AC5" w:rsidSect="00FF47CC">
          <w:pgSz w:w="11906" w:h="16838" w:code="9"/>
          <w:pgMar w:top="1134" w:right="851" w:bottom="1134" w:left="1418" w:header="720" w:footer="720" w:gutter="0"/>
          <w:cols w:space="708"/>
          <w:docGrid w:linePitch="326"/>
        </w:sectPr>
      </w:pPr>
    </w:p>
    <w:p w:rsidR="002B0AC5" w:rsidRPr="00FA1628" w:rsidRDefault="002B0AC5" w:rsidP="002B0AC5">
      <w:pPr>
        <w:jc w:val="center"/>
      </w:pPr>
    </w:p>
    <w:p w:rsidR="002B0AC5" w:rsidRPr="00AE7BF1" w:rsidRDefault="002B0AC5" w:rsidP="002B0AC5">
      <w:pPr>
        <w:autoSpaceDE w:val="0"/>
        <w:autoSpaceDN w:val="0"/>
        <w:adjustRightInd w:val="0"/>
        <w:ind w:firstLine="708"/>
        <w:jc w:val="both"/>
        <w:rPr>
          <w:bCs/>
        </w:rPr>
      </w:pPr>
    </w:p>
    <w:p w:rsidR="002B0AC5" w:rsidRPr="00937822" w:rsidRDefault="002B0AC5" w:rsidP="002B0AC5">
      <w:pPr>
        <w:autoSpaceDE w:val="0"/>
        <w:autoSpaceDN w:val="0"/>
        <w:adjustRightInd w:val="0"/>
        <w:ind w:firstLine="708"/>
        <w:jc w:val="both"/>
        <w:rPr>
          <w:b/>
          <w:bCs/>
        </w:rPr>
      </w:pPr>
      <w:r>
        <w:rPr>
          <w:b/>
          <w:bCs/>
        </w:rPr>
        <w:t>Настоящая программа государственной итоговой аттестации подготовлена в соответствии со следующими нормативными документами</w:t>
      </w:r>
      <w:r w:rsidRPr="00937822">
        <w:rPr>
          <w:b/>
          <w:bCs/>
        </w:rPr>
        <w:t>:</w:t>
      </w:r>
    </w:p>
    <w:p w:rsidR="00D51260" w:rsidRDefault="00D51260" w:rsidP="00D51260">
      <w:pPr>
        <w:ind w:firstLine="709"/>
        <w:jc w:val="both"/>
        <w:rPr>
          <w:bCs/>
        </w:rPr>
      </w:pPr>
      <w:r w:rsidRPr="00D51260">
        <w:rPr>
          <w:bCs/>
        </w:rPr>
        <w:t>Федеральный закон от 29 декабря 2012 г. № 273-ФЗ «Об образовании в Российской</w:t>
      </w:r>
      <w:r w:rsidR="005B64A1">
        <w:rPr>
          <w:bCs/>
        </w:rPr>
        <w:t xml:space="preserve"> </w:t>
      </w:r>
      <w:r w:rsidRPr="00D51260">
        <w:rPr>
          <w:bCs/>
        </w:rPr>
        <w:t>Федерации»;</w:t>
      </w:r>
    </w:p>
    <w:p w:rsidR="00D51260" w:rsidRPr="00D51260" w:rsidRDefault="00D51260" w:rsidP="00D51260">
      <w:pPr>
        <w:ind w:firstLine="709"/>
        <w:jc w:val="both"/>
        <w:rPr>
          <w:bCs/>
        </w:rPr>
      </w:pPr>
      <w:r w:rsidRPr="00D51260">
        <w:rPr>
          <w:bCs/>
        </w:rPr>
        <w:t>Приказ Министерства образования и науки РФ от 29 июня 2015 г. № 636 «ОбутвержденииПорядкапроведениягосударственнойитоговойаттестациипообразовательным программам высшего образования - программам бакалавриата,</w:t>
      </w:r>
      <w:r w:rsidR="005B64A1">
        <w:rPr>
          <w:bCs/>
        </w:rPr>
        <w:t xml:space="preserve"> </w:t>
      </w:r>
      <w:r w:rsidRPr="00D51260">
        <w:rPr>
          <w:bCs/>
        </w:rPr>
        <w:t>программам специалитета и программам магистратуры»;</w:t>
      </w:r>
    </w:p>
    <w:p w:rsidR="00D51260" w:rsidRPr="00D51260" w:rsidRDefault="00D51260" w:rsidP="00D51260">
      <w:pPr>
        <w:ind w:firstLine="709"/>
        <w:jc w:val="both"/>
        <w:rPr>
          <w:bCs/>
        </w:rPr>
      </w:pPr>
      <w:r w:rsidRPr="00D51260">
        <w:rPr>
          <w:bCs/>
        </w:rPr>
        <w:t>ЯрГУ-СК-П-181-2018 «Положение о государственной итоговой аттестации</w:t>
      </w:r>
      <w:r w:rsidR="005B64A1">
        <w:rPr>
          <w:bCs/>
        </w:rPr>
        <w:t xml:space="preserve"> </w:t>
      </w:r>
      <w:r w:rsidRPr="00D51260">
        <w:rPr>
          <w:bCs/>
        </w:rPr>
        <w:t>студентов, обучающихся по образовательным программам высшего образования»,утвержденное приказом ректора ЯрГУ от 19 ноября 2018 г. № 1171;</w:t>
      </w:r>
    </w:p>
    <w:p w:rsidR="00D51260" w:rsidRPr="00D51260" w:rsidRDefault="00D51260" w:rsidP="00D51260">
      <w:pPr>
        <w:ind w:firstLine="709"/>
        <w:jc w:val="both"/>
        <w:rPr>
          <w:bCs/>
        </w:rPr>
      </w:pPr>
      <w:r w:rsidRPr="00D51260">
        <w:rPr>
          <w:bCs/>
        </w:rPr>
        <w:t>ЯрГУ-СК-П-160-2018 «Положение о государственной итоговой аттестации</w:t>
      </w:r>
      <w:r w:rsidR="005B64A1">
        <w:rPr>
          <w:bCs/>
        </w:rPr>
        <w:t xml:space="preserve"> </w:t>
      </w:r>
      <w:r w:rsidRPr="00D51260">
        <w:rPr>
          <w:bCs/>
        </w:rPr>
        <w:t>студентов, обучающихся по образовательным программам высшего образования, в</w:t>
      </w:r>
      <w:r w:rsidR="005B64A1">
        <w:rPr>
          <w:bCs/>
        </w:rPr>
        <w:t xml:space="preserve"> </w:t>
      </w:r>
      <w:r w:rsidRPr="00D51260">
        <w:rPr>
          <w:bCs/>
        </w:rPr>
        <w:t>условиях электронного обучения и дистанционных образовательных технологий",утвержденное приказом ректора ЯрГУ от 26 июня 2018 г. № 696;</w:t>
      </w:r>
    </w:p>
    <w:p w:rsidR="002B0AC5" w:rsidRDefault="00D51260" w:rsidP="00D51260">
      <w:pPr>
        <w:ind w:firstLine="709"/>
        <w:jc w:val="both"/>
        <w:rPr>
          <w:bCs/>
        </w:rPr>
      </w:pPr>
      <w:r w:rsidRPr="00D51260">
        <w:rPr>
          <w:bCs/>
        </w:rPr>
        <w:t>ЯрГУ-СК-П-214-2021 «Положение об основной образовательной программе</w:t>
      </w:r>
      <w:r w:rsidR="005B64A1">
        <w:rPr>
          <w:bCs/>
        </w:rPr>
        <w:t xml:space="preserve"> </w:t>
      </w:r>
      <w:r w:rsidRPr="00D51260">
        <w:rPr>
          <w:bCs/>
        </w:rPr>
        <w:t>высшего образования» утвержденное приказом ректора ЯрГУ от 30 марта 2021г. № 271</w:t>
      </w:r>
      <w:r w:rsidR="00651DB0">
        <w:rPr>
          <w:bCs/>
        </w:rPr>
        <w:t>.</w:t>
      </w:r>
    </w:p>
    <w:p w:rsidR="00651DB0" w:rsidRPr="00AE7BF1" w:rsidRDefault="00651DB0" w:rsidP="00D51260">
      <w:pPr>
        <w:ind w:firstLine="709"/>
        <w:jc w:val="both"/>
        <w:rPr>
          <w:bCs/>
        </w:rPr>
      </w:pPr>
    </w:p>
    <w:p w:rsidR="002B0AC5" w:rsidRDefault="002B0AC5" w:rsidP="002B0AC5">
      <w:pPr>
        <w:ind w:firstLine="709"/>
        <w:jc w:val="both"/>
        <w:rPr>
          <w:b/>
          <w:bCs/>
        </w:rPr>
      </w:pPr>
      <w:r w:rsidRPr="00A72529">
        <w:rPr>
          <w:b/>
          <w:bCs/>
        </w:rPr>
        <w:t xml:space="preserve">1. Место государственной итоговой аттестации в структуре </w:t>
      </w:r>
      <w:r>
        <w:rPr>
          <w:b/>
          <w:bCs/>
        </w:rPr>
        <w:t>образовательной программы</w:t>
      </w:r>
    </w:p>
    <w:p w:rsidR="0083497C" w:rsidRDefault="0083497C" w:rsidP="00972B3C">
      <w:pPr>
        <w:ind w:firstLine="709"/>
        <w:jc w:val="both"/>
        <w:rPr>
          <w:bCs/>
        </w:rPr>
      </w:pPr>
      <w:r w:rsidRPr="0083497C">
        <w:rPr>
          <w:bCs/>
        </w:rPr>
        <w:t>Программа государственной итоговой аттестации</w:t>
      </w:r>
      <w:r w:rsidR="005B64A1">
        <w:rPr>
          <w:bCs/>
        </w:rPr>
        <w:t xml:space="preserve"> </w:t>
      </w:r>
      <w:r w:rsidRPr="0083497C">
        <w:rPr>
          <w:bCs/>
        </w:rPr>
        <w:t>составлена в</w:t>
      </w:r>
      <w:r w:rsidR="005B64A1">
        <w:rPr>
          <w:bCs/>
        </w:rPr>
        <w:t xml:space="preserve"> </w:t>
      </w:r>
      <w:r w:rsidRPr="0083497C">
        <w:rPr>
          <w:bCs/>
        </w:rPr>
        <w:t>соответствии с Федеральным государственным образовательным стандартом высшего</w:t>
      </w:r>
      <w:r w:rsidR="005B64A1">
        <w:rPr>
          <w:bCs/>
        </w:rPr>
        <w:t xml:space="preserve"> </w:t>
      </w:r>
      <w:r w:rsidRPr="0083497C">
        <w:rPr>
          <w:bCs/>
        </w:rPr>
        <w:t>образования</w:t>
      </w:r>
      <w:r>
        <w:rPr>
          <w:bCs/>
        </w:rPr>
        <w:t xml:space="preserve"> - бакалавриат </w:t>
      </w:r>
      <w:r w:rsidRPr="0083497C">
        <w:rPr>
          <w:bCs/>
        </w:rPr>
        <w:t xml:space="preserve">по направлению подготовки </w:t>
      </w:r>
      <w:r>
        <w:rPr>
          <w:bCs/>
        </w:rPr>
        <w:t xml:space="preserve">45.03.01 Филология, </w:t>
      </w:r>
      <w:r w:rsidRPr="0083497C">
        <w:rPr>
          <w:bCs/>
        </w:rPr>
        <w:t>утвержденн</w:t>
      </w:r>
      <w:r>
        <w:rPr>
          <w:bCs/>
        </w:rPr>
        <w:t>ым</w:t>
      </w:r>
      <w:r w:rsidRPr="0083497C">
        <w:rPr>
          <w:bCs/>
        </w:rPr>
        <w:t xml:space="preserve"> приказом Министерства</w:t>
      </w:r>
      <w:r>
        <w:rPr>
          <w:bCs/>
        </w:rPr>
        <w:t xml:space="preserve"> науки и высшего</w:t>
      </w:r>
      <w:r w:rsidRPr="0083497C">
        <w:rPr>
          <w:bCs/>
        </w:rPr>
        <w:t xml:space="preserve"> образования Российской </w:t>
      </w:r>
      <w:r>
        <w:rPr>
          <w:bCs/>
        </w:rPr>
        <w:t>Ф</w:t>
      </w:r>
      <w:r w:rsidRPr="0083497C">
        <w:rPr>
          <w:bCs/>
        </w:rPr>
        <w:t>едерации от</w:t>
      </w:r>
      <w:r>
        <w:rPr>
          <w:bCs/>
        </w:rPr>
        <w:t xml:space="preserve"> 12 августа 2020 г. № 986 "Об утверждении </w:t>
      </w:r>
      <w:r w:rsidR="00972B3C" w:rsidRPr="00972B3C">
        <w:rPr>
          <w:bCs/>
        </w:rPr>
        <w:t>федерального государственного образовательного</w:t>
      </w:r>
      <w:r w:rsidR="005B64A1">
        <w:rPr>
          <w:bCs/>
        </w:rPr>
        <w:t xml:space="preserve"> </w:t>
      </w:r>
      <w:r w:rsidR="00972B3C" w:rsidRPr="00972B3C">
        <w:rPr>
          <w:bCs/>
        </w:rPr>
        <w:t xml:space="preserve">стандарта высшего образования - бакалавриат по направлению подготовки </w:t>
      </w:r>
      <w:r w:rsidR="00972B3C">
        <w:rPr>
          <w:bCs/>
        </w:rPr>
        <w:t>45.03.01 Филология</w:t>
      </w:r>
      <w:r w:rsidR="00972B3C" w:rsidRPr="00972B3C">
        <w:rPr>
          <w:bCs/>
        </w:rPr>
        <w:t>»,с изменениями и дополнениями от 26 ноября 2020 г.</w:t>
      </w:r>
    </w:p>
    <w:p w:rsidR="00651DB0" w:rsidRPr="00651DB0" w:rsidRDefault="00651DB0" w:rsidP="00972B3C">
      <w:pPr>
        <w:ind w:firstLine="709"/>
        <w:jc w:val="both"/>
        <w:rPr>
          <w:bCs/>
        </w:rPr>
      </w:pPr>
      <w:r w:rsidRPr="00651DB0">
        <w:rPr>
          <w:bCs/>
        </w:rPr>
        <w:t xml:space="preserve">Государственная итоговая аттестация в полном объеме относится к </w:t>
      </w:r>
      <w:r w:rsidR="00972B3C">
        <w:rPr>
          <w:bCs/>
        </w:rPr>
        <w:t xml:space="preserve">Блоку 3 образовательной </w:t>
      </w:r>
      <w:r w:rsidRPr="00651DB0">
        <w:rPr>
          <w:bCs/>
        </w:rPr>
        <w:t>программы</w:t>
      </w:r>
      <w:r w:rsidR="00972B3C">
        <w:rPr>
          <w:bCs/>
        </w:rPr>
        <w:t xml:space="preserve">, включает </w:t>
      </w:r>
      <w:r w:rsidR="00972B3C" w:rsidRPr="00972B3C">
        <w:rPr>
          <w:bCs/>
        </w:rPr>
        <w:t>подготовк</w:t>
      </w:r>
      <w:r w:rsidR="00972B3C">
        <w:rPr>
          <w:bCs/>
        </w:rPr>
        <w:t>у</w:t>
      </w:r>
      <w:r w:rsidR="00972B3C" w:rsidRPr="00972B3C">
        <w:rPr>
          <w:bCs/>
        </w:rPr>
        <w:t xml:space="preserve"> к процедуре защиты и защит</w:t>
      </w:r>
      <w:r w:rsidR="00972B3C">
        <w:rPr>
          <w:bCs/>
        </w:rPr>
        <w:t xml:space="preserve">у </w:t>
      </w:r>
      <w:r w:rsidR="00972B3C" w:rsidRPr="00972B3C">
        <w:rPr>
          <w:bCs/>
        </w:rPr>
        <w:t>выпускной квалификационной работы</w:t>
      </w:r>
      <w:r w:rsidRPr="00651DB0">
        <w:rPr>
          <w:bCs/>
        </w:rPr>
        <w:t xml:space="preserve"> и проводится на завершающем этапе обучения после прохождения обучения и</w:t>
      </w:r>
      <w:r w:rsidR="005B64A1">
        <w:rPr>
          <w:bCs/>
        </w:rPr>
        <w:t xml:space="preserve"> </w:t>
      </w:r>
      <w:r w:rsidRPr="00651DB0">
        <w:rPr>
          <w:bCs/>
        </w:rPr>
        <w:t>всех видо</w:t>
      </w:r>
      <w:r>
        <w:rPr>
          <w:bCs/>
        </w:rPr>
        <w:t>в</w:t>
      </w:r>
      <w:r w:rsidRPr="00651DB0">
        <w:rPr>
          <w:bCs/>
        </w:rPr>
        <w:t xml:space="preserve"> практик, предусмотренных учебным планом по направлению подготовки</w:t>
      </w:r>
      <w:r>
        <w:rPr>
          <w:bCs/>
        </w:rPr>
        <w:t xml:space="preserve"> 45.03.01</w:t>
      </w:r>
      <w:r w:rsidRPr="00651DB0">
        <w:rPr>
          <w:bCs/>
        </w:rPr>
        <w:t xml:space="preserve"> «</w:t>
      </w:r>
      <w:r>
        <w:rPr>
          <w:bCs/>
        </w:rPr>
        <w:t>Филология</w:t>
      </w:r>
      <w:r w:rsidRPr="00651DB0">
        <w:rPr>
          <w:bCs/>
        </w:rPr>
        <w:t>».</w:t>
      </w:r>
    </w:p>
    <w:p w:rsidR="00972B3C" w:rsidRPr="00AE7BF1" w:rsidRDefault="00972B3C" w:rsidP="00651DB0">
      <w:pPr>
        <w:ind w:firstLine="709"/>
        <w:jc w:val="both"/>
        <w:rPr>
          <w:bCs/>
        </w:rPr>
      </w:pPr>
    </w:p>
    <w:p w:rsidR="002B0AC5" w:rsidRPr="00536EFC" w:rsidRDefault="002B0AC5" w:rsidP="002B0AC5">
      <w:pPr>
        <w:ind w:firstLine="709"/>
        <w:jc w:val="both"/>
        <w:rPr>
          <w:b/>
          <w:bCs/>
        </w:rPr>
      </w:pPr>
      <w:r w:rsidRPr="00A9304A">
        <w:rPr>
          <w:b/>
          <w:bCs/>
        </w:rPr>
        <w:t>2.</w:t>
      </w:r>
      <w:r>
        <w:rPr>
          <w:bCs/>
        </w:rPr>
        <w:t> </w:t>
      </w:r>
      <w:r w:rsidRPr="00A9304A">
        <w:rPr>
          <w:b/>
          <w:bCs/>
        </w:rPr>
        <w:t>Цели</w:t>
      </w:r>
      <w:r>
        <w:rPr>
          <w:b/>
          <w:bCs/>
        </w:rPr>
        <w:t xml:space="preserve">и задачи </w:t>
      </w:r>
      <w:r w:rsidRPr="00536EFC">
        <w:rPr>
          <w:b/>
          <w:bCs/>
        </w:rPr>
        <w:t>государственной итоговой аттестации</w:t>
      </w:r>
    </w:p>
    <w:p w:rsidR="00834CB3" w:rsidRPr="00834CB3" w:rsidRDefault="00834CB3" w:rsidP="00834CB3">
      <w:pPr>
        <w:pStyle w:val="Default"/>
        <w:ind w:firstLine="709"/>
        <w:jc w:val="both"/>
        <w:rPr>
          <w:bCs/>
          <w:color w:val="auto"/>
        </w:rPr>
      </w:pPr>
      <w:r w:rsidRPr="00834CB3">
        <w:rPr>
          <w:bCs/>
          <w:color w:val="auto"/>
        </w:rPr>
        <w:t xml:space="preserve">Государственная итоговая аттестация проводится государственной экзаменационной  комиссией в целях установления уровня подготовки выпускника и формирования </w:t>
      </w:r>
      <w:r>
        <w:rPr>
          <w:bCs/>
          <w:color w:val="auto"/>
        </w:rPr>
        <w:t>универсальных</w:t>
      </w:r>
      <w:r w:rsidRPr="00834CB3">
        <w:rPr>
          <w:bCs/>
          <w:color w:val="auto"/>
        </w:rPr>
        <w:t>,</w:t>
      </w:r>
      <w:r w:rsidR="005B64A1">
        <w:rPr>
          <w:bCs/>
          <w:color w:val="auto"/>
        </w:rPr>
        <w:t xml:space="preserve"> </w:t>
      </w:r>
      <w:r w:rsidRPr="00834CB3">
        <w:rPr>
          <w:bCs/>
          <w:color w:val="auto"/>
        </w:rPr>
        <w:t>общепрофессиональных</w:t>
      </w:r>
      <w:r w:rsidR="005B64A1">
        <w:rPr>
          <w:bCs/>
          <w:color w:val="auto"/>
        </w:rPr>
        <w:t xml:space="preserve"> </w:t>
      </w:r>
      <w:r w:rsidRPr="00834CB3">
        <w:rPr>
          <w:bCs/>
          <w:color w:val="auto"/>
        </w:rPr>
        <w:t>и</w:t>
      </w:r>
      <w:r w:rsidR="005B64A1">
        <w:rPr>
          <w:bCs/>
          <w:color w:val="auto"/>
        </w:rPr>
        <w:t xml:space="preserve"> </w:t>
      </w:r>
      <w:r w:rsidRPr="00834CB3">
        <w:rPr>
          <w:bCs/>
          <w:color w:val="auto"/>
        </w:rPr>
        <w:t>профессиональных</w:t>
      </w:r>
      <w:r w:rsidR="005B64A1">
        <w:rPr>
          <w:bCs/>
          <w:color w:val="auto"/>
        </w:rPr>
        <w:t xml:space="preserve"> </w:t>
      </w:r>
      <w:r w:rsidRPr="00834CB3">
        <w:rPr>
          <w:bCs/>
          <w:color w:val="auto"/>
        </w:rPr>
        <w:t>компетенций, соответствующих видам профессиональной деятельности по основнойобразовательнойпрограмме,всоответствиистребованиями</w:t>
      </w:r>
      <w:r w:rsidRPr="0083497C">
        <w:rPr>
          <w:bCs/>
        </w:rPr>
        <w:t>Федеральн</w:t>
      </w:r>
      <w:r>
        <w:rPr>
          <w:bCs/>
        </w:rPr>
        <w:t>ого</w:t>
      </w:r>
      <w:r w:rsidRPr="0083497C">
        <w:rPr>
          <w:bCs/>
        </w:rPr>
        <w:t xml:space="preserve"> государственн</w:t>
      </w:r>
      <w:r>
        <w:rPr>
          <w:bCs/>
        </w:rPr>
        <w:t>ого</w:t>
      </w:r>
      <w:r w:rsidRPr="0083497C">
        <w:rPr>
          <w:bCs/>
        </w:rPr>
        <w:t xml:space="preserve"> образовательн</w:t>
      </w:r>
      <w:r>
        <w:rPr>
          <w:bCs/>
        </w:rPr>
        <w:t>ого</w:t>
      </w:r>
      <w:r w:rsidRPr="0083497C">
        <w:rPr>
          <w:bCs/>
        </w:rPr>
        <w:t xml:space="preserve"> стандарт</w:t>
      </w:r>
      <w:r>
        <w:rPr>
          <w:bCs/>
        </w:rPr>
        <w:t>а</w:t>
      </w:r>
      <w:r w:rsidRPr="0083497C">
        <w:rPr>
          <w:bCs/>
        </w:rPr>
        <w:t xml:space="preserve"> высшего</w:t>
      </w:r>
      <w:r w:rsidR="005B64A1">
        <w:rPr>
          <w:bCs/>
        </w:rPr>
        <w:t xml:space="preserve"> </w:t>
      </w:r>
      <w:r w:rsidRPr="0083497C">
        <w:rPr>
          <w:bCs/>
        </w:rPr>
        <w:t>образования</w:t>
      </w:r>
      <w:r>
        <w:rPr>
          <w:bCs/>
        </w:rPr>
        <w:t xml:space="preserve"> - бакалавриат </w:t>
      </w:r>
      <w:r w:rsidRPr="0083497C">
        <w:rPr>
          <w:bCs/>
        </w:rPr>
        <w:t xml:space="preserve">по направлению подготовки </w:t>
      </w:r>
      <w:r>
        <w:rPr>
          <w:bCs/>
        </w:rPr>
        <w:t>45.03.01 Филология</w:t>
      </w:r>
      <w:r>
        <w:rPr>
          <w:bCs/>
          <w:color w:val="auto"/>
        </w:rPr>
        <w:t xml:space="preserve">, </w:t>
      </w:r>
      <w:r w:rsidRPr="00834CB3">
        <w:rPr>
          <w:bCs/>
          <w:color w:val="auto"/>
        </w:rPr>
        <w:t>профиль</w:t>
      </w:r>
      <w:r w:rsidR="005B64A1">
        <w:rPr>
          <w:bCs/>
          <w:color w:val="auto"/>
        </w:rPr>
        <w:t xml:space="preserve"> </w:t>
      </w:r>
      <w:r w:rsidRPr="00834CB3">
        <w:rPr>
          <w:bCs/>
          <w:color w:val="auto"/>
        </w:rPr>
        <w:t>подготовки</w:t>
      </w:r>
      <w:r>
        <w:rPr>
          <w:bCs/>
          <w:color w:val="auto"/>
        </w:rPr>
        <w:t xml:space="preserve"> "Зарубежная филология (английский язык и литература)"</w:t>
      </w:r>
    </w:p>
    <w:p w:rsidR="002B0AC5" w:rsidRPr="00AE7BF1" w:rsidRDefault="002B0AC5" w:rsidP="00834CB3">
      <w:pPr>
        <w:pStyle w:val="Default"/>
        <w:ind w:firstLine="709"/>
        <w:rPr>
          <w:bCs/>
          <w:color w:val="auto"/>
        </w:rPr>
      </w:pPr>
    </w:p>
    <w:p w:rsidR="002B0AC5" w:rsidRPr="00536EFC" w:rsidRDefault="002B0AC5" w:rsidP="002B0AC5">
      <w:pPr>
        <w:pStyle w:val="Default"/>
        <w:ind w:firstLine="709"/>
        <w:rPr>
          <w:b/>
          <w:bCs/>
          <w:color w:val="auto"/>
        </w:rPr>
      </w:pPr>
      <w:r>
        <w:rPr>
          <w:b/>
          <w:bCs/>
          <w:color w:val="auto"/>
        </w:rPr>
        <w:t>3. </w:t>
      </w:r>
      <w:r w:rsidRPr="00536EFC">
        <w:rPr>
          <w:b/>
          <w:bCs/>
          <w:color w:val="auto"/>
        </w:rPr>
        <w:t>Структура государственной итоговой аттестации, определяемая ФГОС ВО</w:t>
      </w:r>
    </w:p>
    <w:p w:rsidR="002B0AC5" w:rsidRDefault="00834CB3" w:rsidP="00834CB3">
      <w:pPr>
        <w:ind w:firstLine="709"/>
        <w:jc w:val="both"/>
      </w:pPr>
      <w:r w:rsidRPr="00834CB3">
        <w:t>В государственную итоговую аттестацию входит подготовка к процедуре защиты и</w:t>
      </w:r>
      <w:r w:rsidR="005B64A1">
        <w:t xml:space="preserve"> </w:t>
      </w:r>
      <w:r w:rsidRPr="00834CB3">
        <w:t>защита выпускной квалификационной работы.</w:t>
      </w:r>
    </w:p>
    <w:p w:rsidR="00834CB3" w:rsidRPr="00834CB3" w:rsidRDefault="00834CB3" w:rsidP="00834CB3">
      <w:pPr>
        <w:ind w:firstLine="709"/>
        <w:jc w:val="both"/>
      </w:pPr>
    </w:p>
    <w:p w:rsidR="002B0AC5" w:rsidRPr="00536EFC" w:rsidRDefault="002B0AC5" w:rsidP="002B0AC5">
      <w:pPr>
        <w:ind w:firstLine="709"/>
        <w:jc w:val="both"/>
        <w:rPr>
          <w:b/>
        </w:rPr>
      </w:pPr>
      <w:r>
        <w:rPr>
          <w:b/>
        </w:rPr>
        <w:t>4.</w:t>
      </w:r>
      <w:r>
        <w:t> </w:t>
      </w:r>
      <w:r w:rsidRPr="00536EFC">
        <w:rPr>
          <w:b/>
        </w:rPr>
        <w:t>Формы проведения государственной итоговой аттестации</w:t>
      </w:r>
    </w:p>
    <w:p w:rsidR="00EA1C2D" w:rsidRDefault="009402D8" w:rsidP="00EA1C2D">
      <w:pPr>
        <w:pStyle w:val="Default"/>
        <w:ind w:firstLine="709"/>
        <w:jc w:val="both"/>
        <w:rPr>
          <w:bCs/>
          <w:color w:val="auto"/>
          <w:sz w:val="23"/>
          <w:szCs w:val="23"/>
        </w:rPr>
      </w:pPr>
      <w:r w:rsidRPr="009402D8">
        <w:rPr>
          <w:bCs/>
          <w:color w:val="auto"/>
          <w:sz w:val="23"/>
          <w:szCs w:val="23"/>
        </w:rPr>
        <w:t>Государственная итоговая</w:t>
      </w:r>
      <w:r w:rsidR="005B64A1">
        <w:rPr>
          <w:bCs/>
          <w:color w:val="auto"/>
          <w:sz w:val="23"/>
          <w:szCs w:val="23"/>
        </w:rPr>
        <w:t xml:space="preserve"> </w:t>
      </w:r>
      <w:r w:rsidRPr="009402D8">
        <w:rPr>
          <w:bCs/>
          <w:color w:val="auto"/>
          <w:sz w:val="23"/>
          <w:szCs w:val="23"/>
        </w:rPr>
        <w:t>аттестация</w:t>
      </w:r>
      <w:r w:rsidR="005B64A1">
        <w:rPr>
          <w:bCs/>
          <w:color w:val="auto"/>
          <w:sz w:val="23"/>
          <w:szCs w:val="23"/>
        </w:rPr>
        <w:t xml:space="preserve"> </w:t>
      </w:r>
      <w:r w:rsidRPr="009402D8">
        <w:rPr>
          <w:bCs/>
          <w:color w:val="auto"/>
          <w:sz w:val="23"/>
          <w:szCs w:val="23"/>
        </w:rPr>
        <w:t>проводится</w:t>
      </w:r>
      <w:r w:rsidR="005B64A1">
        <w:rPr>
          <w:bCs/>
          <w:color w:val="auto"/>
          <w:sz w:val="23"/>
          <w:szCs w:val="23"/>
        </w:rPr>
        <w:t xml:space="preserve"> </w:t>
      </w:r>
      <w:r w:rsidRPr="009402D8">
        <w:rPr>
          <w:bCs/>
          <w:color w:val="auto"/>
          <w:sz w:val="23"/>
          <w:szCs w:val="23"/>
        </w:rPr>
        <w:t>государственными</w:t>
      </w:r>
      <w:r w:rsidR="005B64A1">
        <w:rPr>
          <w:bCs/>
          <w:color w:val="auto"/>
          <w:sz w:val="23"/>
          <w:szCs w:val="23"/>
        </w:rPr>
        <w:t xml:space="preserve"> </w:t>
      </w:r>
      <w:r w:rsidRPr="009402D8">
        <w:rPr>
          <w:bCs/>
          <w:color w:val="auto"/>
          <w:sz w:val="23"/>
          <w:szCs w:val="23"/>
        </w:rPr>
        <w:t>экзаменационными комиссиями в форме защиты выпускной квалификационной работы.</w:t>
      </w:r>
    </w:p>
    <w:p w:rsidR="009402D8" w:rsidRPr="009402D8" w:rsidRDefault="009402D8" w:rsidP="00EA1C2D">
      <w:pPr>
        <w:pStyle w:val="Default"/>
        <w:ind w:firstLine="709"/>
        <w:jc w:val="both"/>
        <w:rPr>
          <w:bCs/>
          <w:color w:val="auto"/>
          <w:sz w:val="23"/>
          <w:szCs w:val="23"/>
        </w:rPr>
      </w:pPr>
      <w:r w:rsidRPr="009402D8">
        <w:rPr>
          <w:bCs/>
          <w:color w:val="auto"/>
          <w:sz w:val="23"/>
          <w:szCs w:val="23"/>
        </w:rPr>
        <w:t>Процедура организации и проведения государственной итоговой аттестациибакалавровустанавливаетсяЯрГУ-СК-П-181-2018«Положениеогосударственнойаттестациистудентов,обучающихся</w:t>
      </w:r>
      <w:r w:rsidR="00EA1C2D">
        <w:rPr>
          <w:bCs/>
          <w:color w:val="auto"/>
          <w:sz w:val="23"/>
          <w:szCs w:val="23"/>
        </w:rPr>
        <w:t>по образовательным программам высшего образования</w:t>
      </w:r>
      <w:r w:rsidRPr="009402D8">
        <w:rPr>
          <w:bCs/>
          <w:color w:val="auto"/>
          <w:sz w:val="23"/>
          <w:szCs w:val="23"/>
        </w:rPr>
        <w:t>", утвержденным приказом ректора ЯрГУ от 19 ноября 2018 № 1171.</w:t>
      </w:r>
    </w:p>
    <w:p w:rsidR="002B0AC5" w:rsidRDefault="009402D8" w:rsidP="00EA1C2D">
      <w:pPr>
        <w:pStyle w:val="Default"/>
        <w:ind w:firstLine="709"/>
        <w:jc w:val="both"/>
        <w:rPr>
          <w:bCs/>
          <w:color w:val="auto"/>
          <w:sz w:val="23"/>
          <w:szCs w:val="23"/>
        </w:rPr>
      </w:pPr>
      <w:r w:rsidRPr="009402D8">
        <w:rPr>
          <w:bCs/>
          <w:color w:val="auto"/>
          <w:sz w:val="23"/>
          <w:szCs w:val="23"/>
        </w:rPr>
        <w:t>Успешное прохождение государственной итоговой аттестации является основанием</w:t>
      </w:r>
      <w:r w:rsidR="005B64A1">
        <w:rPr>
          <w:bCs/>
          <w:color w:val="auto"/>
          <w:sz w:val="23"/>
          <w:szCs w:val="23"/>
        </w:rPr>
        <w:t xml:space="preserve"> </w:t>
      </w:r>
      <w:r w:rsidRPr="009402D8">
        <w:rPr>
          <w:bCs/>
          <w:color w:val="auto"/>
          <w:sz w:val="23"/>
          <w:szCs w:val="23"/>
        </w:rPr>
        <w:t>для выдачи обучающемуся документа о высшем образовании и о квалификации образца,</w:t>
      </w:r>
      <w:r w:rsidR="005B64A1">
        <w:rPr>
          <w:bCs/>
          <w:color w:val="auto"/>
          <w:sz w:val="23"/>
          <w:szCs w:val="23"/>
        </w:rPr>
        <w:t xml:space="preserve"> </w:t>
      </w:r>
      <w:r w:rsidRPr="009402D8">
        <w:rPr>
          <w:bCs/>
          <w:color w:val="auto"/>
          <w:sz w:val="23"/>
          <w:szCs w:val="23"/>
        </w:rPr>
        <w:t>установленного Министерством науки и высшего образования РФ.</w:t>
      </w:r>
    </w:p>
    <w:p w:rsidR="00EA1C2D" w:rsidRPr="00FA1628" w:rsidRDefault="00EA1C2D" w:rsidP="00EA1C2D">
      <w:pPr>
        <w:pStyle w:val="Default"/>
        <w:ind w:firstLine="709"/>
        <w:jc w:val="both"/>
        <w:rPr>
          <w:bCs/>
          <w:color w:val="auto"/>
          <w:sz w:val="23"/>
          <w:szCs w:val="23"/>
        </w:rPr>
      </w:pPr>
    </w:p>
    <w:p w:rsidR="002B0AC5" w:rsidRPr="00536EFC" w:rsidRDefault="002B0AC5" w:rsidP="002B0AC5">
      <w:pPr>
        <w:pStyle w:val="Default"/>
        <w:ind w:firstLine="709"/>
        <w:rPr>
          <w:b/>
          <w:bCs/>
          <w:color w:val="auto"/>
        </w:rPr>
      </w:pPr>
      <w:r w:rsidRPr="0005036C">
        <w:rPr>
          <w:b/>
          <w:bCs/>
          <w:color w:val="auto"/>
          <w:sz w:val="23"/>
          <w:szCs w:val="23"/>
        </w:rPr>
        <w:t>5</w:t>
      </w:r>
      <w:r w:rsidRPr="00536EFC">
        <w:rPr>
          <w:bCs/>
          <w:color w:val="auto"/>
          <w:sz w:val="23"/>
          <w:szCs w:val="23"/>
        </w:rPr>
        <w:t>.</w:t>
      </w:r>
      <w:r w:rsidRPr="00D46A6B">
        <w:rPr>
          <w:b/>
          <w:bCs/>
          <w:color w:val="auto"/>
        </w:rPr>
        <w:t> </w:t>
      </w:r>
      <w:r w:rsidRPr="00536EFC">
        <w:rPr>
          <w:b/>
          <w:bCs/>
          <w:color w:val="auto"/>
        </w:rPr>
        <w:t>Объем государственной итоговой аттестации</w:t>
      </w:r>
    </w:p>
    <w:p w:rsidR="002B0AC5" w:rsidRDefault="00EA1C2D" w:rsidP="00EA1C2D">
      <w:pPr>
        <w:pStyle w:val="Default"/>
        <w:ind w:firstLine="709"/>
        <w:jc w:val="both"/>
        <w:rPr>
          <w:bCs/>
          <w:color w:val="auto"/>
          <w:sz w:val="23"/>
          <w:szCs w:val="23"/>
        </w:rPr>
      </w:pPr>
      <w:r w:rsidRPr="00EA1C2D">
        <w:rPr>
          <w:bCs/>
          <w:color w:val="auto"/>
          <w:sz w:val="23"/>
          <w:szCs w:val="23"/>
        </w:rPr>
        <w:t>Государственная итоговая аттестация выпускника</w:t>
      </w:r>
      <w:r w:rsidR="005B64A1">
        <w:rPr>
          <w:bCs/>
          <w:color w:val="auto"/>
          <w:sz w:val="23"/>
          <w:szCs w:val="23"/>
        </w:rPr>
        <w:t xml:space="preserve"> </w:t>
      </w:r>
      <w:r w:rsidRPr="00EA1C2D">
        <w:rPr>
          <w:bCs/>
          <w:color w:val="auto"/>
          <w:sz w:val="23"/>
          <w:szCs w:val="23"/>
        </w:rPr>
        <w:t>состоит из обязательных аттестационных испытаний в виде</w:t>
      </w:r>
      <w:r w:rsidR="00FB76E8">
        <w:rPr>
          <w:bCs/>
          <w:color w:val="auto"/>
          <w:sz w:val="23"/>
          <w:szCs w:val="23"/>
        </w:rPr>
        <w:t xml:space="preserve"> подготовки к защите и</w:t>
      </w:r>
      <w:r w:rsidRPr="00EA1C2D">
        <w:rPr>
          <w:bCs/>
          <w:color w:val="auto"/>
          <w:sz w:val="23"/>
          <w:szCs w:val="23"/>
        </w:rPr>
        <w:t xml:space="preserve"> защиты</w:t>
      </w:r>
      <w:r w:rsidR="005B64A1">
        <w:rPr>
          <w:bCs/>
          <w:color w:val="auto"/>
          <w:sz w:val="23"/>
          <w:szCs w:val="23"/>
        </w:rPr>
        <w:t xml:space="preserve"> </w:t>
      </w:r>
      <w:r w:rsidRPr="00EA1C2D">
        <w:rPr>
          <w:bCs/>
          <w:color w:val="auto"/>
          <w:sz w:val="23"/>
          <w:szCs w:val="23"/>
        </w:rPr>
        <w:t xml:space="preserve">выпускной квалификационной работы. </w:t>
      </w:r>
      <w:r w:rsidR="00FB76E8">
        <w:rPr>
          <w:bCs/>
          <w:color w:val="auto"/>
          <w:sz w:val="23"/>
          <w:szCs w:val="23"/>
        </w:rPr>
        <w:t>Объем</w:t>
      </w:r>
      <w:r w:rsidRPr="00EA1C2D">
        <w:rPr>
          <w:bCs/>
          <w:color w:val="auto"/>
          <w:sz w:val="23"/>
          <w:szCs w:val="23"/>
        </w:rPr>
        <w:t xml:space="preserve"> государственной итоговой</w:t>
      </w:r>
      <w:r w:rsidR="005B64A1">
        <w:rPr>
          <w:bCs/>
          <w:color w:val="auto"/>
          <w:sz w:val="23"/>
          <w:szCs w:val="23"/>
        </w:rPr>
        <w:t xml:space="preserve"> </w:t>
      </w:r>
      <w:r w:rsidRPr="00EA1C2D">
        <w:rPr>
          <w:bCs/>
          <w:color w:val="auto"/>
          <w:sz w:val="23"/>
          <w:szCs w:val="23"/>
        </w:rPr>
        <w:t>аттестации составляет</w:t>
      </w:r>
      <w:r w:rsidR="00FB76E8">
        <w:rPr>
          <w:bCs/>
          <w:color w:val="auto"/>
          <w:sz w:val="23"/>
          <w:szCs w:val="23"/>
        </w:rPr>
        <w:t xml:space="preserve"> 6</w:t>
      </w:r>
      <w:r w:rsidRPr="00EA1C2D">
        <w:rPr>
          <w:bCs/>
          <w:color w:val="auto"/>
          <w:sz w:val="23"/>
          <w:szCs w:val="23"/>
        </w:rPr>
        <w:t xml:space="preserve"> зачетных единиц (</w:t>
      </w:r>
      <w:r w:rsidR="00FB76E8">
        <w:rPr>
          <w:bCs/>
          <w:color w:val="auto"/>
          <w:sz w:val="23"/>
          <w:szCs w:val="23"/>
        </w:rPr>
        <w:t>216</w:t>
      </w:r>
      <w:r w:rsidRPr="00EA1C2D">
        <w:rPr>
          <w:bCs/>
          <w:color w:val="auto"/>
          <w:sz w:val="23"/>
          <w:szCs w:val="23"/>
        </w:rPr>
        <w:t xml:space="preserve"> академических час</w:t>
      </w:r>
      <w:r w:rsidR="00FB76E8">
        <w:rPr>
          <w:bCs/>
          <w:color w:val="auto"/>
          <w:sz w:val="23"/>
          <w:szCs w:val="23"/>
        </w:rPr>
        <w:t>ов</w:t>
      </w:r>
      <w:r w:rsidRPr="00EA1C2D">
        <w:rPr>
          <w:bCs/>
          <w:color w:val="auto"/>
          <w:sz w:val="23"/>
          <w:szCs w:val="23"/>
        </w:rPr>
        <w:t>).</w:t>
      </w:r>
    </w:p>
    <w:p w:rsidR="00FB76E8" w:rsidRPr="00EA1C2D" w:rsidRDefault="00FB76E8" w:rsidP="00EA1C2D">
      <w:pPr>
        <w:pStyle w:val="Default"/>
        <w:ind w:firstLine="709"/>
        <w:jc w:val="both"/>
        <w:rPr>
          <w:bCs/>
          <w:color w:val="auto"/>
          <w:sz w:val="23"/>
          <w:szCs w:val="23"/>
        </w:rPr>
      </w:pPr>
    </w:p>
    <w:p w:rsidR="002B0AC5" w:rsidRDefault="002B0AC5" w:rsidP="002B0AC5">
      <w:pPr>
        <w:pStyle w:val="Default"/>
        <w:ind w:firstLine="709"/>
        <w:rPr>
          <w:b/>
          <w:bCs/>
          <w:color w:val="auto"/>
        </w:rPr>
      </w:pPr>
      <w:r>
        <w:rPr>
          <w:b/>
          <w:bCs/>
          <w:color w:val="auto"/>
        </w:rPr>
        <w:t>6. </w:t>
      </w:r>
      <w:r w:rsidRPr="000C5C0F">
        <w:rPr>
          <w:b/>
          <w:bCs/>
          <w:color w:val="auto"/>
        </w:rPr>
        <w:t xml:space="preserve">Компетенции, проверяемые на государственной итоговой аттестации </w:t>
      </w:r>
    </w:p>
    <w:p w:rsidR="002B0AC5" w:rsidRPr="00E94753" w:rsidRDefault="002B0AC5" w:rsidP="002B0AC5">
      <w:pPr>
        <w:pStyle w:val="Default"/>
        <w:ind w:firstLine="709"/>
        <w:jc w:val="both"/>
        <w:rPr>
          <w:bCs/>
          <w:color w:val="auto"/>
        </w:rPr>
      </w:pPr>
      <w:r w:rsidRPr="00E94753">
        <w:rPr>
          <w:color w:val="auto"/>
        </w:rPr>
        <w:t>На государственной итоговой аттестации проверяется сформированность следующих компетенций:</w:t>
      </w:r>
    </w:p>
    <w:p w:rsidR="002B0AC5" w:rsidRDefault="002B0AC5" w:rsidP="00FB76E8">
      <w:pPr>
        <w:jc w:val="both"/>
        <w:rPr>
          <w:b/>
          <w:u w:val="single"/>
        </w:rPr>
      </w:pPr>
      <w:bookmarkStart w:id="0" w:name="sub_1502"/>
      <w:r w:rsidRPr="000C5C0F">
        <w:rPr>
          <w:b/>
          <w:u w:val="single"/>
        </w:rPr>
        <w:t>Универсальные компетенции:</w:t>
      </w:r>
    </w:p>
    <w:p w:rsidR="00FB76E8" w:rsidRDefault="00FB76E8" w:rsidP="00FB76E8">
      <w:pPr>
        <w:jc w:val="both"/>
      </w:pPr>
      <w:r>
        <w:t>Универсальные компетенции:</w:t>
      </w:r>
    </w:p>
    <w:p w:rsidR="00FB76E8" w:rsidRDefault="00FB76E8" w:rsidP="00FB76E8">
      <w:pPr>
        <w:jc w:val="both"/>
      </w:pPr>
      <w:r>
        <w:t xml:space="preserve">УК-1. </w:t>
      </w:r>
      <w:r w:rsidRPr="00E57E3B">
        <w:t>Способен осуществлять поиск, критический анализ и синтез информации, применять системный подход для</w:t>
      </w:r>
      <w:r w:rsidRPr="00740166">
        <w:rPr>
          <w:sz w:val="22"/>
          <w:szCs w:val="22"/>
        </w:rPr>
        <w:t xml:space="preserve"> решения поставленных задач</w:t>
      </w:r>
      <w:r>
        <w:t>;</w:t>
      </w:r>
    </w:p>
    <w:p w:rsidR="00FB76E8" w:rsidRDefault="00FB76E8" w:rsidP="00FB76E8">
      <w:pPr>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FB76E8" w:rsidRDefault="00FB76E8" w:rsidP="00FB76E8">
      <w:pPr>
        <w:jc w:val="both"/>
      </w:pPr>
      <w:r>
        <w:t>УК-3. Способен осуществлять социальное взаимодействие и реализовывать свою роль в команде;</w:t>
      </w:r>
    </w:p>
    <w:p w:rsidR="00FB76E8" w:rsidRDefault="00FB76E8" w:rsidP="00FB76E8">
      <w:pPr>
        <w:jc w:val="both"/>
      </w:pPr>
      <w:r>
        <w:t xml:space="preserve">УК-4. Способен осуществлять деловую коммуникацию в устной и письменной формах на государственном языке Российской Федерации и иностранном(ых) языке(ах); </w:t>
      </w:r>
    </w:p>
    <w:p w:rsidR="00FB76E8" w:rsidRDefault="00FB76E8" w:rsidP="00FB76E8">
      <w:pPr>
        <w:jc w:val="both"/>
      </w:pPr>
      <w:r>
        <w:t>УК-5. Способен воспринимать межкультурное разнообразие общества в социально- историческом, этическом и философском контекстах;</w:t>
      </w:r>
    </w:p>
    <w:p w:rsidR="00FB76E8" w:rsidRDefault="00FB76E8" w:rsidP="00FB76E8">
      <w:pPr>
        <w:jc w:val="both"/>
      </w:pPr>
      <w:r>
        <w:t>УК-6. Способен управлять своим временем, выстраивать и реализовывать</w:t>
      </w:r>
      <w:r w:rsidR="005B64A1">
        <w:t xml:space="preserve"> </w:t>
      </w:r>
      <w:r>
        <w:t>траекторию саморазвития на основе принципов образования в течение всей жизни;</w:t>
      </w:r>
    </w:p>
    <w:p w:rsidR="00FB76E8" w:rsidRDefault="00FB76E8" w:rsidP="00FB76E8">
      <w:pPr>
        <w:jc w:val="both"/>
      </w:pPr>
      <w:r>
        <w:t>УК-7. Способен поддерживать должный уровень физической подготовленности</w:t>
      </w:r>
      <w:r w:rsidR="005B64A1">
        <w:t xml:space="preserve"> </w:t>
      </w:r>
      <w:r>
        <w:t>для</w:t>
      </w:r>
      <w:r w:rsidR="000451A3">
        <w:t xml:space="preserve"> о</w:t>
      </w:r>
      <w:r>
        <w:t>беспечения полноценной социальной и профессиональной деятельности;</w:t>
      </w:r>
    </w:p>
    <w:p w:rsidR="00FB76E8" w:rsidRDefault="00FB76E8" w:rsidP="00FB76E8">
      <w:pPr>
        <w:jc w:val="both"/>
      </w:pPr>
      <w:r>
        <w:t>УК-8. Способен создавать и поддерживать в повседневной жизни и в</w:t>
      </w:r>
      <w:r w:rsidR="005B64A1">
        <w:t xml:space="preserve"> </w:t>
      </w:r>
      <w:r>
        <w:t>профессиональной деятельности безопасные условия жизнедеятельности для сохранения</w:t>
      </w:r>
      <w:r w:rsidR="005B64A1">
        <w:t xml:space="preserve"> </w:t>
      </w:r>
      <w:r>
        <w:t>природной среды, обеспечения устойчивого развития общества, в том чис</w:t>
      </w:r>
      <w:r w:rsidR="000451A3">
        <w:t>л</w:t>
      </w:r>
      <w:r>
        <w:t>е при угрозе и</w:t>
      </w:r>
      <w:r w:rsidR="005B64A1">
        <w:t xml:space="preserve"> </w:t>
      </w:r>
      <w:r>
        <w:t>возникновении чрезвычайных ситуаций и военных конфликтов;</w:t>
      </w:r>
    </w:p>
    <w:p w:rsidR="00FB76E8" w:rsidRDefault="00FB76E8" w:rsidP="00FB76E8">
      <w:pPr>
        <w:jc w:val="both"/>
      </w:pPr>
      <w:r>
        <w:t>УК-9. Способен использовать базовые дефектологические знания в социальной и</w:t>
      </w:r>
      <w:r w:rsidR="005B64A1">
        <w:t xml:space="preserve"> </w:t>
      </w:r>
      <w:r>
        <w:t>профессиональной сферах;</w:t>
      </w:r>
    </w:p>
    <w:p w:rsidR="00FB76E8" w:rsidRDefault="00FB76E8" w:rsidP="00FB76E8">
      <w:pPr>
        <w:jc w:val="both"/>
      </w:pPr>
      <w:r>
        <w:t>УК-10. Способен принимать обоснованные экономические решения в различных</w:t>
      </w:r>
      <w:r w:rsidR="005B64A1">
        <w:t xml:space="preserve"> </w:t>
      </w:r>
      <w:r>
        <w:t>областях жизнедеятельности;</w:t>
      </w:r>
    </w:p>
    <w:p w:rsidR="00FB76E8" w:rsidRDefault="00FB76E8" w:rsidP="00FB76E8">
      <w:pPr>
        <w:jc w:val="both"/>
      </w:pPr>
      <w:r>
        <w:t xml:space="preserve">УК-11. </w:t>
      </w:r>
      <w:r w:rsidR="008A5A20" w:rsidRPr="00035703">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r w:rsidR="008A5A20">
        <w:t>.</w:t>
      </w:r>
    </w:p>
    <w:p w:rsidR="000451A3" w:rsidRDefault="000451A3" w:rsidP="00FB76E8">
      <w:pPr>
        <w:jc w:val="both"/>
      </w:pPr>
    </w:p>
    <w:p w:rsidR="000451A3" w:rsidRPr="000C5C0F" w:rsidRDefault="000451A3" w:rsidP="000451A3">
      <w:pPr>
        <w:jc w:val="both"/>
      </w:pPr>
      <w:bookmarkStart w:id="1" w:name="sub_1503"/>
      <w:r w:rsidRPr="000C5C0F">
        <w:rPr>
          <w:b/>
          <w:u w:val="single"/>
        </w:rPr>
        <w:t>Общепрофессиональные компетенции:</w:t>
      </w:r>
    </w:p>
    <w:bookmarkEnd w:id="1"/>
    <w:p w:rsidR="000451A3" w:rsidRDefault="00FB76E8" w:rsidP="000451A3">
      <w:pPr>
        <w:jc w:val="both"/>
      </w:pPr>
      <w:r>
        <w:t xml:space="preserve">ОПК-1. </w:t>
      </w:r>
      <w:r w:rsidR="000451A3">
        <w:t>Способен использовать в профессиональной деятельности, в том числе педагогической, представление об истории, современном состоянии и перспективах развития филологии в целом и ее конкретной области с учетом направленности (профиля) образовательной программы;</w:t>
      </w:r>
    </w:p>
    <w:p w:rsidR="000451A3" w:rsidRDefault="00FB76E8" w:rsidP="000451A3">
      <w:pPr>
        <w:jc w:val="both"/>
      </w:pPr>
      <w:r>
        <w:t xml:space="preserve">ОПК-2. </w:t>
      </w:r>
      <w:r w:rsidR="000451A3">
        <w:t>Способен использовать в профессиональной деятельности, в том числе педагогической, основные положения и концепции в области общего языкознания, теории и истории основного изучаемого языка (языков), теории коммуникации;</w:t>
      </w:r>
    </w:p>
    <w:p w:rsidR="000451A3" w:rsidRDefault="00FB76E8" w:rsidP="000451A3">
      <w:pPr>
        <w:jc w:val="both"/>
      </w:pPr>
      <w:r>
        <w:t xml:space="preserve">ОПК-3. </w:t>
      </w:r>
      <w:r w:rsidR="000451A3">
        <w:t>Способен использовать в профессиональной деятельности, в том числе педагогической, основные положения и концепции в области теории литературы, истории отечественной литературы (литератур) и мировой литературы; истории литературной критики, представление о различных литературных и фольклорных жанрах, библиографической культуре;</w:t>
      </w:r>
    </w:p>
    <w:p w:rsidR="00FB76E8" w:rsidRDefault="00FB76E8" w:rsidP="000451A3">
      <w:pPr>
        <w:jc w:val="both"/>
      </w:pPr>
      <w:r>
        <w:t xml:space="preserve">ОПК-4. </w:t>
      </w:r>
      <w:r w:rsidR="000451A3">
        <w:t>Способен осуществлять на базовом уровне сбор и анализ языковых и литературных фактов, филологический анализ и интерпретацию текста;</w:t>
      </w:r>
    </w:p>
    <w:p w:rsidR="000451A3" w:rsidRDefault="00FB76E8" w:rsidP="000451A3">
      <w:pPr>
        <w:jc w:val="both"/>
      </w:pPr>
      <w:r>
        <w:t xml:space="preserve">ОПК-5. </w:t>
      </w:r>
      <w:r w:rsidR="000451A3">
        <w:t>Способен использовать в профессиональной деятельности, в том числе педагогической, свободное владение основным изучаемым языком в его литературной форме, базовыми методами и приемами различных типов устной и письменной коммуникации на данном языке;</w:t>
      </w:r>
    </w:p>
    <w:p w:rsidR="000451A3" w:rsidRDefault="00FB76E8" w:rsidP="000451A3">
      <w:pPr>
        <w:jc w:val="both"/>
      </w:pPr>
      <w:r>
        <w:t>ОПК-6.</w:t>
      </w:r>
      <w:r w:rsidR="000451A3">
        <w:t xml:space="preserve"> Способен решать стандартные задачи по организационному и документационному обеспечению профессиональной деятельности с применением современных технических средств, информационно­коммуникационных технологий с учетом требований информационной безопасности;</w:t>
      </w:r>
    </w:p>
    <w:p w:rsidR="00FB76E8" w:rsidRDefault="00FB76E8" w:rsidP="000451A3">
      <w:pPr>
        <w:jc w:val="both"/>
      </w:pPr>
      <w:r>
        <w:t xml:space="preserve">ОПК-7. </w:t>
      </w:r>
      <w:r w:rsidR="000451A3" w:rsidRPr="00D824B3">
        <w:t>Способен понимать принципы работы современных информационных технологий и использовать их для решения задач профессиональной деятельности</w:t>
      </w:r>
      <w:r>
        <w:t>.</w:t>
      </w:r>
    </w:p>
    <w:p w:rsidR="00FB76E8" w:rsidRPr="00FB76E8" w:rsidRDefault="00FB76E8" w:rsidP="00FB76E8"/>
    <w:bookmarkEnd w:id="0"/>
    <w:p w:rsidR="002B0AC5" w:rsidRPr="000C5C0F" w:rsidRDefault="002B0AC5" w:rsidP="002B0AC5">
      <w:pPr>
        <w:jc w:val="both"/>
        <w:rPr>
          <w:b/>
          <w:u w:val="single"/>
        </w:rPr>
      </w:pPr>
      <w:r w:rsidRPr="000C5C0F">
        <w:rPr>
          <w:b/>
          <w:u w:val="single"/>
        </w:rPr>
        <w:t>Профессиональные компетенции:</w:t>
      </w:r>
    </w:p>
    <w:p w:rsidR="002B0AC5" w:rsidRDefault="000451A3" w:rsidP="000451A3">
      <w:pPr>
        <w:jc w:val="both"/>
        <w:rPr>
          <w:color w:val="000000"/>
        </w:rPr>
      </w:pPr>
      <w:r>
        <w:t xml:space="preserve">ПК-1. </w:t>
      </w:r>
      <w:r>
        <w:rPr>
          <w:color w:val="000000"/>
        </w:rPr>
        <w:t>Способен применять полученные знания в области теории и истории основного изучаемого языка (языков) и литературы (литератур), теории коммуникации, филологического анализа и интерпретации текста в собственной научно-исследовательской деятельности;</w:t>
      </w:r>
    </w:p>
    <w:p w:rsidR="000451A3" w:rsidRDefault="000451A3" w:rsidP="000451A3">
      <w:pPr>
        <w:jc w:val="both"/>
        <w:rPr>
          <w:color w:val="000000"/>
        </w:rPr>
      </w:pPr>
      <w:r>
        <w:t xml:space="preserve">ПК-2. </w:t>
      </w:r>
      <w:r>
        <w:rPr>
          <w:color w:val="000000"/>
          <w:lang w:val="en-US"/>
        </w:rPr>
        <w:t>C</w:t>
      </w:r>
      <w:r>
        <w:rPr>
          <w:color w:val="000000"/>
        </w:rPr>
        <w:t>пособен проводить под научным руководством локальные исследования на основе существующих методик в конкретной узкой области филологического знания с формулировкой аргументированных умозаключений и выводов;</w:t>
      </w:r>
    </w:p>
    <w:p w:rsidR="000451A3" w:rsidRDefault="000451A3" w:rsidP="000451A3">
      <w:pPr>
        <w:jc w:val="both"/>
        <w:rPr>
          <w:color w:val="000000"/>
        </w:rPr>
      </w:pPr>
      <w:r>
        <w:t xml:space="preserve">ПК-3. </w:t>
      </w:r>
      <w:r w:rsidRPr="00941406">
        <w:rPr>
          <w:color w:val="000000"/>
        </w:rPr>
        <w:t>Способен составлять научные обзоры, аннотации, рефераты и библиографии по тематике проводимых исследований, использовать приемы библиографического описания и знания основных библиографических источников и поисковых систем</w:t>
      </w:r>
      <w:r>
        <w:rPr>
          <w:color w:val="000000"/>
        </w:rPr>
        <w:t>;</w:t>
      </w:r>
    </w:p>
    <w:p w:rsidR="000451A3" w:rsidRDefault="000451A3" w:rsidP="000451A3">
      <w:pPr>
        <w:jc w:val="both"/>
        <w:rPr>
          <w:color w:val="000000"/>
        </w:rPr>
      </w:pPr>
      <w:r>
        <w:t xml:space="preserve">ПК-4. </w:t>
      </w:r>
      <w:r>
        <w:rPr>
          <w:color w:val="000000"/>
        </w:rPr>
        <w:t>Способен участвовать в научных дискуссиях, выступать с сообщениями и докладами владеет навыками устного, письменного и виртуального (размещение в информационных сетях) представления материалов собственных исследований;</w:t>
      </w:r>
    </w:p>
    <w:p w:rsidR="000451A3" w:rsidRDefault="000451A3" w:rsidP="000451A3">
      <w:pPr>
        <w:jc w:val="both"/>
      </w:pPr>
      <w:r>
        <w:t xml:space="preserve">ПК-5. </w:t>
      </w:r>
      <w:r w:rsidR="00B52026">
        <w:t>Способен осуществлять педагогическую деятельность по профильным предметам (дисциплинам, модулям) в рамках программ основного общего и</w:t>
      </w:r>
      <w:r w:rsidR="00B52026">
        <w:br/>
        <w:t>среднего общего образования, среднего профессионального  и дополнительного</w:t>
      </w:r>
      <w:r w:rsidR="00B52026">
        <w:br/>
        <w:t>профессионального образования, по программам дополнительного образования</w:t>
      </w:r>
      <w:r w:rsidR="00B52026">
        <w:br/>
        <w:t>детей и взрослых</w:t>
      </w:r>
    </w:p>
    <w:p w:rsidR="000451A3" w:rsidRDefault="000451A3" w:rsidP="000451A3">
      <w:pPr>
        <w:jc w:val="both"/>
      </w:pPr>
      <w:r>
        <w:t xml:space="preserve">ПК-6. </w:t>
      </w:r>
      <w:r w:rsidR="00B52026">
        <w:t>Способен осуществлять на основе существующих методик организационно-методическое сопровождение образовательного процесса по программам основного общего и среднего общего образования, по программам</w:t>
      </w:r>
      <w:r w:rsidR="00B52026">
        <w:br/>
        <w:t>среднего профессионального и программам дополнительного профессионального</w:t>
      </w:r>
      <w:r w:rsidR="00B52026">
        <w:br/>
        <w:t>образования соответствующего уровня;</w:t>
      </w:r>
    </w:p>
    <w:p w:rsidR="00B52026" w:rsidRDefault="00B52026" w:rsidP="000451A3">
      <w:pPr>
        <w:jc w:val="both"/>
      </w:pPr>
      <w:r>
        <w:t>ПК-7. Способен распространять и популяризировать филологические знания, проводить воспитательную работу и профориентационные мероприятия с обучающимися;</w:t>
      </w:r>
    </w:p>
    <w:p w:rsidR="00B52026" w:rsidRDefault="00B52026" w:rsidP="000451A3">
      <w:pPr>
        <w:jc w:val="both"/>
        <w:rPr>
          <w:color w:val="000000"/>
        </w:rPr>
      </w:pPr>
      <w:r>
        <w:t xml:space="preserve">ПК-8. </w:t>
      </w:r>
      <w:r>
        <w:rPr>
          <w:color w:val="000000"/>
        </w:rPr>
        <w:t>Способен использовать базовые навыки создания на основе действующих нормативов и стандартных методик различных типов текстов;</w:t>
      </w:r>
    </w:p>
    <w:p w:rsidR="00B52026" w:rsidRDefault="00B52026" w:rsidP="000451A3">
      <w:pPr>
        <w:jc w:val="both"/>
      </w:pPr>
      <w:r>
        <w:t>ПК-9. Способен использовать базовые навыки доработки и обработки (например, корректура, редактирование, комментирование, реферирование, информационно-словарное описание) различных типов текстов, навыки сбора, мониторинга и предоставления информации;</w:t>
      </w:r>
    </w:p>
    <w:p w:rsidR="000451A3" w:rsidRDefault="00B52026" w:rsidP="00B52026">
      <w:pPr>
        <w:jc w:val="both"/>
      </w:pPr>
      <w:r>
        <w:t>ПК-10. Способен переводить различные типы текстов (в основном научных и публицистических, а также документов) с иностранных языков и на иностранные языки;  аннотировать и реферировать документы, научные труды и художественные произведения на иностранных языках.</w:t>
      </w:r>
    </w:p>
    <w:p w:rsidR="002B0AC5" w:rsidRDefault="002B0AC5" w:rsidP="002B0AC5">
      <w:pPr>
        <w:autoSpaceDE w:val="0"/>
        <w:autoSpaceDN w:val="0"/>
        <w:adjustRightInd w:val="0"/>
        <w:ind w:firstLine="709"/>
        <w:jc w:val="both"/>
        <w:rPr>
          <w:iCs/>
        </w:rPr>
      </w:pPr>
    </w:p>
    <w:p w:rsidR="002B0AC5" w:rsidRDefault="00B52026" w:rsidP="002B0AC5">
      <w:pPr>
        <w:autoSpaceDE w:val="0"/>
        <w:autoSpaceDN w:val="0"/>
        <w:adjustRightInd w:val="0"/>
        <w:ind w:firstLine="709"/>
        <w:jc w:val="both"/>
        <w:rPr>
          <w:b/>
          <w:iCs/>
        </w:rPr>
      </w:pPr>
      <w:r w:rsidRPr="00B52026">
        <w:rPr>
          <w:b/>
          <w:iCs/>
        </w:rPr>
        <w:t>7.</w:t>
      </w:r>
      <w:r w:rsidR="002B0AC5">
        <w:rPr>
          <w:b/>
          <w:iCs/>
        </w:rPr>
        <w:t> </w:t>
      </w:r>
      <w:r w:rsidR="002B0AC5" w:rsidRPr="0046631B">
        <w:rPr>
          <w:b/>
          <w:iCs/>
        </w:rPr>
        <w:t>Индикаторы достижения компетенций</w:t>
      </w:r>
      <w:r w:rsidR="002B0AC5" w:rsidRPr="00E94753">
        <w:rPr>
          <w:b/>
          <w:iCs/>
        </w:rPr>
        <w:t>,</w:t>
      </w:r>
      <w:r w:rsidR="002B0AC5">
        <w:rPr>
          <w:b/>
          <w:iCs/>
        </w:rPr>
        <w:t xml:space="preserve"> проверяемые на государственной итоговой аттестации</w:t>
      </w:r>
    </w:p>
    <w:p w:rsidR="00B52026" w:rsidRDefault="00B52026" w:rsidP="002B0AC5">
      <w:pPr>
        <w:autoSpaceDE w:val="0"/>
        <w:autoSpaceDN w:val="0"/>
        <w:adjustRightInd w:val="0"/>
        <w:ind w:firstLine="709"/>
        <w:jc w:val="both"/>
        <w:rPr>
          <w:iCs/>
        </w:rPr>
      </w:pPr>
    </w:p>
    <w:tbl>
      <w:tblPr>
        <w:tblStyle w:val="a6"/>
        <w:tblW w:w="0" w:type="auto"/>
        <w:tblLook w:val="04A0"/>
      </w:tblPr>
      <w:tblGrid>
        <w:gridCol w:w="4016"/>
        <w:gridCol w:w="5329"/>
      </w:tblGrid>
      <w:tr w:rsidR="00B52026" w:rsidTr="006542CC">
        <w:tc>
          <w:tcPr>
            <w:tcW w:w="4016" w:type="dxa"/>
          </w:tcPr>
          <w:p w:rsidR="00B52026" w:rsidRDefault="00B52026" w:rsidP="00B52026">
            <w:pPr>
              <w:jc w:val="center"/>
              <w:rPr>
                <w:iCs/>
              </w:rPr>
            </w:pPr>
            <w:r w:rsidRPr="00C37EC0">
              <w:rPr>
                <w:b/>
                <w:iCs/>
              </w:rPr>
              <w:t>Код и наименование компетенции</w:t>
            </w:r>
          </w:p>
        </w:tc>
        <w:tc>
          <w:tcPr>
            <w:tcW w:w="5329" w:type="dxa"/>
          </w:tcPr>
          <w:p w:rsidR="00B52026" w:rsidRPr="00C37EC0" w:rsidRDefault="00B52026" w:rsidP="00B52026">
            <w:pPr>
              <w:jc w:val="center"/>
              <w:rPr>
                <w:b/>
                <w:iCs/>
              </w:rPr>
            </w:pPr>
            <w:r w:rsidRPr="00C37EC0">
              <w:rPr>
                <w:b/>
                <w:iCs/>
              </w:rPr>
              <w:t xml:space="preserve">Код и наименование </w:t>
            </w:r>
          </w:p>
          <w:p w:rsidR="00B52026" w:rsidRDefault="00B52026" w:rsidP="00B52026">
            <w:pPr>
              <w:autoSpaceDE w:val="0"/>
              <w:autoSpaceDN w:val="0"/>
              <w:adjustRightInd w:val="0"/>
              <w:jc w:val="both"/>
              <w:rPr>
                <w:iCs/>
              </w:rPr>
            </w:pPr>
            <w:r w:rsidRPr="00C37EC0">
              <w:rPr>
                <w:b/>
                <w:iCs/>
              </w:rPr>
              <w:t>индикатора достижения компетенции</w:t>
            </w:r>
          </w:p>
        </w:tc>
      </w:tr>
      <w:tr w:rsidR="00280FE0" w:rsidTr="006542CC">
        <w:tc>
          <w:tcPr>
            <w:tcW w:w="4016" w:type="dxa"/>
          </w:tcPr>
          <w:p w:rsidR="00280FE0" w:rsidRDefault="00280FE0" w:rsidP="00280FE0">
            <w:pPr>
              <w:autoSpaceDE w:val="0"/>
              <w:autoSpaceDN w:val="0"/>
              <w:adjustRightInd w:val="0"/>
              <w:jc w:val="both"/>
              <w:rPr>
                <w:iCs/>
              </w:rPr>
            </w:pPr>
            <w:r w:rsidRPr="00B52026">
              <w:rPr>
                <w:iCs/>
              </w:rPr>
              <w:t>УК-1 – Способен осуществлять поиск, критический анализ и синтез информации, применять системный подход для решения поставленных задач</w:t>
            </w:r>
          </w:p>
        </w:tc>
        <w:tc>
          <w:tcPr>
            <w:tcW w:w="5329" w:type="dxa"/>
          </w:tcPr>
          <w:p w:rsidR="00280FE0" w:rsidRPr="00C37EC0" w:rsidRDefault="00280FE0" w:rsidP="00280FE0">
            <w:pPr>
              <w:jc w:val="both"/>
            </w:pPr>
            <w:r w:rsidRPr="00C37EC0">
              <w:t xml:space="preserve">И-УК-1_1 </w:t>
            </w:r>
            <w:r w:rsidRPr="002B40BE">
              <w:t>–</w:t>
            </w:r>
            <w:r w:rsidRPr="007D5418">
              <w:t>Осуществляет системный анализ задачи, выделяя ее базовые составляющие</w:t>
            </w:r>
            <w:r>
              <w:t>;</w:t>
            </w:r>
          </w:p>
          <w:p w:rsidR="00280FE0" w:rsidRPr="00F85177" w:rsidRDefault="00280FE0" w:rsidP="00280FE0">
            <w:pPr>
              <w:jc w:val="both"/>
            </w:pPr>
            <w:r w:rsidRPr="00C37EC0">
              <w:t xml:space="preserve">И-УК-1_2 </w:t>
            </w:r>
            <w:r w:rsidRPr="002B40BE">
              <w:t>–</w:t>
            </w:r>
            <w:r w:rsidRPr="00F85177">
              <w:t>Определяет, интерпретирует и ранжирует информацию, требуемую для решения поставленной задачи</w:t>
            </w:r>
            <w:r>
              <w:t>;</w:t>
            </w:r>
          </w:p>
          <w:p w:rsidR="00280FE0" w:rsidRDefault="00280FE0" w:rsidP="00280FE0">
            <w:pPr>
              <w:jc w:val="both"/>
            </w:pPr>
            <w:r w:rsidRPr="00C37EC0">
              <w:t>И-УК-1_</w:t>
            </w:r>
            <w:r w:rsidRPr="00F85177">
              <w:t>3 - При обработке информации отличает факты от мнений, интерпретаций, оценок, формирует собственные мнения и суждения, аргументирует свои выводы и точку зрения</w:t>
            </w:r>
            <w:r>
              <w:t>;</w:t>
            </w:r>
          </w:p>
          <w:p w:rsidR="00280FE0" w:rsidRDefault="00280FE0" w:rsidP="00280FE0">
            <w:pPr>
              <w:jc w:val="both"/>
            </w:pPr>
            <w:r w:rsidRPr="008F58B0">
              <w:rPr>
                <w:bCs/>
              </w:rPr>
              <w:t>И-УК-1_4</w:t>
            </w:r>
            <w:r w:rsidRPr="00823BF1">
              <w:rPr>
                <w:bCs/>
              </w:rPr>
              <w:t>Применяет различные методы для решения задачи на различных этапах</w:t>
            </w:r>
            <w:r>
              <w:rPr>
                <w:bCs/>
              </w:rPr>
              <w:t>.</w:t>
            </w:r>
          </w:p>
          <w:p w:rsidR="00280FE0" w:rsidRPr="00C37EC0" w:rsidRDefault="00280FE0" w:rsidP="00280FE0">
            <w:pPr>
              <w:jc w:val="both"/>
            </w:pPr>
          </w:p>
        </w:tc>
      </w:tr>
      <w:tr w:rsidR="00280FE0" w:rsidTr="006542CC">
        <w:tc>
          <w:tcPr>
            <w:tcW w:w="4016" w:type="dxa"/>
          </w:tcPr>
          <w:p w:rsidR="00280FE0" w:rsidRPr="00B52026" w:rsidRDefault="00280FE0" w:rsidP="00280FE0">
            <w:pPr>
              <w:autoSpaceDE w:val="0"/>
              <w:autoSpaceDN w:val="0"/>
              <w:adjustRightInd w:val="0"/>
              <w:jc w:val="both"/>
              <w:rPr>
                <w:iCs/>
              </w:rPr>
            </w:pPr>
            <w:r>
              <w:rPr>
                <w:iCs/>
              </w:rPr>
              <w:t xml:space="preserve">УК-2 - </w:t>
            </w:r>
            <w: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5329" w:type="dxa"/>
          </w:tcPr>
          <w:p w:rsidR="00280FE0" w:rsidRDefault="00280FE0" w:rsidP="00280FE0">
            <w:pPr>
              <w:jc w:val="both"/>
              <w:rPr>
                <w:highlight w:val="yellow"/>
              </w:rPr>
            </w:pPr>
            <w:r>
              <w:t>И-УК-2</w:t>
            </w:r>
            <w:r w:rsidRPr="00C37EC0">
              <w:t>_1</w:t>
            </w:r>
            <w:r>
              <w:t xml:space="preserve"> -</w:t>
            </w:r>
            <w:r w:rsidRPr="007205DA">
              <w:t>При разработке и реализации проектов выбирает способы решения задач исходя из действующих правовых норм</w:t>
            </w:r>
            <w:r>
              <w:t>;</w:t>
            </w:r>
          </w:p>
          <w:p w:rsidR="00280FE0" w:rsidRPr="00C37EC0" w:rsidRDefault="00280FE0" w:rsidP="00280FE0">
            <w:pPr>
              <w:jc w:val="both"/>
            </w:pPr>
            <w:r>
              <w:rPr>
                <w:color w:val="000000"/>
              </w:rPr>
              <w:t xml:space="preserve">И-УК-2_2 - </w:t>
            </w:r>
            <w:r w:rsidRPr="00F70A09">
              <w:rPr>
                <w:color w:val="000000"/>
              </w:rPr>
              <w:t xml:space="preserve">Формулирует цели </w:t>
            </w:r>
            <w:r>
              <w:rPr>
                <w:color w:val="000000"/>
              </w:rPr>
              <w:t xml:space="preserve">деятельности и </w:t>
            </w:r>
            <w:r w:rsidRPr="00F70A09">
              <w:rPr>
                <w:color w:val="000000"/>
              </w:rPr>
              <w:t xml:space="preserve">совокупность взаимосвязанных задач, обеспечивающих </w:t>
            </w:r>
            <w:r>
              <w:rPr>
                <w:color w:val="000000"/>
              </w:rPr>
              <w:t xml:space="preserve">их </w:t>
            </w:r>
            <w:r w:rsidRPr="00F70A09">
              <w:rPr>
                <w:color w:val="000000"/>
              </w:rPr>
              <w:t>достижение. Определяет ожидаемые результаты решения выделенных задач.</w:t>
            </w:r>
          </w:p>
        </w:tc>
      </w:tr>
      <w:tr w:rsidR="00280FE0" w:rsidTr="006542CC">
        <w:tc>
          <w:tcPr>
            <w:tcW w:w="4016" w:type="dxa"/>
          </w:tcPr>
          <w:p w:rsidR="00280FE0" w:rsidRDefault="00280FE0" w:rsidP="00280FE0">
            <w:pPr>
              <w:autoSpaceDE w:val="0"/>
              <w:autoSpaceDN w:val="0"/>
              <w:adjustRightInd w:val="0"/>
              <w:jc w:val="both"/>
              <w:rPr>
                <w:iCs/>
              </w:rPr>
            </w:pPr>
            <w:r>
              <w:rPr>
                <w:iCs/>
              </w:rPr>
              <w:t xml:space="preserve">УК-3 - </w:t>
            </w:r>
            <w:r>
              <w:t>Способен осуществлять социальное взаимодействие и реализовывать свою роль в команде</w:t>
            </w:r>
          </w:p>
        </w:tc>
        <w:tc>
          <w:tcPr>
            <w:tcW w:w="5329" w:type="dxa"/>
          </w:tcPr>
          <w:p w:rsidR="00280FE0" w:rsidRDefault="00280FE0" w:rsidP="00280FE0">
            <w:pPr>
              <w:jc w:val="both"/>
              <w:rPr>
                <w:highlight w:val="yellow"/>
              </w:rPr>
            </w:pPr>
            <w:r>
              <w:rPr>
                <w:color w:val="000000"/>
              </w:rPr>
              <w:t xml:space="preserve">И-УК-3_1 - </w:t>
            </w:r>
            <w:r w:rsidRPr="00F70A09">
              <w:rPr>
                <w:color w:val="000000"/>
              </w:rPr>
              <w:t>Эффективно взаимодействует с членами команды, в т.ч. участвует в обмене информацией, знаниями, опытом и презентации результатов работы команды</w:t>
            </w:r>
            <w:r>
              <w:rPr>
                <w:color w:val="000000"/>
              </w:rPr>
              <w:t>;</w:t>
            </w:r>
          </w:p>
          <w:p w:rsidR="00280FE0" w:rsidRDefault="00280FE0" w:rsidP="00280FE0">
            <w:pPr>
              <w:jc w:val="both"/>
            </w:pPr>
            <w:r>
              <w:rPr>
                <w:bCs/>
                <w:color w:val="000000"/>
              </w:rPr>
              <w:t xml:space="preserve">И-УК-3_2 - </w:t>
            </w:r>
            <w:r w:rsidRPr="00F70A09">
              <w:rPr>
                <w:bCs/>
                <w:color w:val="000000"/>
              </w:rPr>
              <w:t>Понимает особенности поведения выделенных групп людей, с которыми работает/взаимодействует, учитывает их в своей деятельности</w:t>
            </w:r>
            <w:r>
              <w:rPr>
                <w:bCs/>
                <w:color w:val="000000"/>
              </w:rPr>
              <w:t>.</w:t>
            </w:r>
          </w:p>
        </w:tc>
      </w:tr>
      <w:tr w:rsidR="00280FE0" w:rsidTr="006542CC">
        <w:tc>
          <w:tcPr>
            <w:tcW w:w="4016" w:type="dxa"/>
          </w:tcPr>
          <w:p w:rsidR="00280FE0" w:rsidRDefault="00280FE0" w:rsidP="00280FE0">
            <w:pPr>
              <w:autoSpaceDE w:val="0"/>
              <w:autoSpaceDN w:val="0"/>
              <w:adjustRightInd w:val="0"/>
              <w:jc w:val="both"/>
              <w:rPr>
                <w:iCs/>
              </w:rPr>
            </w:pPr>
            <w:r>
              <w:rPr>
                <w:iCs/>
              </w:rPr>
              <w:t xml:space="preserve">УК-4 - </w:t>
            </w:r>
            <w:r w:rsidRPr="007E59C0">
              <w:t>Способен осуществлять деловую коммуникацию в устной и письменной формах на государственном языке Российской Федерации и иностранном(ых) языке(ах</w:t>
            </w:r>
            <w:r w:rsidRPr="00740166">
              <w:t>)</w:t>
            </w:r>
          </w:p>
        </w:tc>
        <w:tc>
          <w:tcPr>
            <w:tcW w:w="5329" w:type="dxa"/>
          </w:tcPr>
          <w:p w:rsidR="00280FE0" w:rsidRPr="00280FE0" w:rsidRDefault="00280FE0" w:rsidP="00280FE0">
            <w:pPr>
              <w:jc w:val="both"/>
              <w:rPr>
                <w:b/>
                <w:color w:val="000000"/>
              </w:rPr>
            </w:pPr>
            <w:r w:rsidRPr="00280FE0">
              <w:rPr>
                <w:color w:val="000000"/>
              </w:rPr>
              <w:t>И-УК-4_1 -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w:t>
            </w:r>
            <w:r>
              <w:rPr>
                <w:color w:val="000000"/>
              </w:rPr>
              <w:t>;</w:t>
            </w:r>
          </w:p>
          <w:p w:rsidR="00280FE0" w:rsidRPr="00280FE0" w:rsidRDefault="00280FE0" w:rsidP="00280FE0">
            <w:pPr>
              <w:jc w:val="both"/>
              <w:rPr>
                <w:b/>
                <w:color w:val="000000"/>
              </w:rPr>
            </w:pPr>
            <w:r w:rsidRPr="00280FE0">
              <w:rPr>
                <w:color w:val="000000"/>
              </w:rPr>
              <w:t>И-УК-4_2 - Переводит тексты общего и профессионального назначения с иностранного языка на государственный</w:t>
            </w:r>
            <w:r>
              <w:rPr>
                <w:color w:val="000000"/>
              </w:rPr>
              <w:t>;</w:t>
            </w:r>
          </w:p>
          <w:p w:rsidR="00280FE0" w:rsidRPr="00280FE0" w:rsidRDefault="00280FE0" w:rsidP="00280FE0">
            <w:pPr>
              <w:jc w:val="both"/>
              <w:rPr>
                <w:b/>
                <w:color w:val="000000"/>
              </w:rPr>
            </w:pPr>
            <w:r w:rsidRPr="00280FE0">
              <w:rPr>
                <w:color w:val="000000"/>
              </w:rPr>
              <w:t>И-УК-4_3 - Умеет грамотно вести устные деловые разговоры на государственном языке, выбирая коммуникативно приемлемые стиль делового общения, вербальные и невербальные средства взаимодействия с партнерами</w:t>
            </w:r>
            <w:r>
              <w:rPr>
                <w:color w:val="000000"/>
              </w:rPr>
              <w:t>;</w:t>
            </w:r>
          </w:p>
          <w:p w:rsidR="00280FE0" w:rsidRPr="00280FE0" w:rsidRDefault="00280FE0" w:rsidP="00280FE0">
            <w:pPr>
              <w:jc w:val="both"/>
              <w:rPr>
                <w:color w:val="000000"/>
              </w:rPr>
            </w:pPr>
            <w:r w:rsidRPr="00280FE0">
              <w:rPr>
                <w:color w:val="000000"/>
              </w:rPr>
              <w:t>И-УК-4_4 - Ведет деловую переписку, учитывая особенности стилистики официальных и неофициальных писем, на государственном языке</w:t>
            </w:r>
            <w:r>
              <w:rPr>
                <w:color w:val="000000"/>
              </w:rPr>
              <w:t>;</w:t>
            </w:r>
          </w:p>
          <w:p w:rsidR="00280FE0" w:rsidRDefault="00280FE0" w:rsidP="00280FE0">
            <w:pPr>
              <w:jc w:val="both"/>
              <w:rPr>
                <w:color w:val="000000"/>
              </w:rPr>
            </w:pPr>
            <w:r w:rsidRPr="00280FE0">
              <w:rPr>
                <w:color w:val="000000"/>
              </w:rPr>
              <w:t>И-УК-4_5 - Составляет различные типы деловых документов, учитывая цели, особенности содержания и структуры каждого.</w:t>
            </w:r>
          </w:p>
        </w:tc>
      </w:tr>
      <w:tr w:rsidR="00280FE0" w:rsidTr="006542CC">
        <w:tc>
          <w:tcPr>
            <w:tcW w:w="4016" w:type="dxa"/>
          </w:tcPr>
          <w:p w:rsidR="00280FE0" w:rsidRDefault="00280FE0" w:rsidP="00280FE0">
            <w:pPr>
              <w:autoSpaceDE w:val="0"/>
              <w:autoSpaceDN w:val="0"/>
              <w:adjustRightInd w:val="0"/>
              <w:jc w:val="both"/>
              <w:rPr>
                <w:iCs/>
              </w:rPr>
            </w:pPr>
            <w:r>
              <w:rPr>
                <w:iCs/>
              </w:rPr>
              <w:t xml:space="preserve">УК-5 - </w:t>
            </w:r>
            <w:r w:rsidRPr="007713F5">
              <w:t>Способен воспринимать межкультурное разнообразие общества в социально-историческом, этическом и философском контекстах</w:t>
            </w:r>
          </w:p>
        </w:tc>
        <w:tc>
          <w:tcPr>
            <w:tcW w:w="5329" w:type="dxa"/>
          </w:tcPr>
          <w:p w:rsidR="00CD1E0D" w:rsidRPr="004A67D5" w:rsidRDefault="00CD1E0D" w:rsidP="00CD1E0D">
            <w:pPr>
              <w:pStyle w:val="TableParagraph"/>
              <w:ind w:right="118"/>
              <w:rPr>
                <w:sz w:val="24"/>
              </w:rPr>
            </w:pPr>
            <w:r w:rsidRPr="004A67D5">
              <w:rPr>
                <w:sz w:val="24"/>
              </w:rPr>
              <w:t>И-УК-5_1 - Осмысливает события и явления в контексте межкультурного</w:t>
            </w:r>
            <w:r w:rsidRPr="004A67D5">
              <w:rPr>
                <w:spacing w:val="1"/>
                <w:sz w:val="24"/>
              </w:rPr>
              <w:t xml:space="preserve"> </w:t>
            </w:r>
            <w:r w:rsidRPr="004A67D5">
              <w:rPr>
                <w:sz w:val="24"/>
              </w:rPr>
              <w:t>взаимодействия,</w:t>
            </w:r>
            <w:r w:rsidRPr="004A67D5">
              <w:rPr>
                <w:spacing w:val="-3"/>
                <w:sz w:val="24"/>
              </w:rPr>
              <w:t xml:space="preserve"> </w:t>
            </w:r>
            <w:r w:rsidRPr="004A67D5">
              <w:rPr>
                <w:sz w:val="24"/>
              </w:rPr>
              <w:t>культурного</w:t>
            </w:r>
            <w:r w:rsidRPr="004A67D5">
              <w:rPr>
                <w:spacing w:val="-5"/>
                <w:sz w:val="24"/>
              </w:rPr>
              <w:t xml:space="preserve"> </w:t>
            </w:r>
            <w:r w:rsidRPr="004A67D5">
              <w:rPr>
                <w:sz w:val="24"/>
              </w:rPr>
              <w:t>и</w:t>
            </w:r>
            <w:r w:rsidRPr="004A67D5">
              <w:rPr>
                <w:spacing w:val="-8"/>
                <w:sz w:val="24"/>
              </w:rPr>
              <w:t xml:space="preserve"> </w:t>
            </w:r>
            <w:r w:rsidRPr="004A67D5">
              <w:rPr>
                <w:sz w:val="24"/>
              </w:rPr>
              <w:t>идеологического</w:t>
            </w:r>
            <w:r w:rsidRPr="004A67D5">
              <w:rPr>
                <w:spacing w:val="-4"/>
                <w:sz w:val="24"/>
              </w:rPr>
              <w:t xml:space="preserve"> </w:t>
            </w:r>
            <w:r w:rsidRPr="004A67D5">
              <w:rPr>
                <w:sz w:val="24"/>
              </w:rPr>
              <w:t>многообразия,</w:t>
            </w:r>
            <w:r w:rsidRPr="004A67D5">
              <w:rPr>
                <w:spacing w:val="-8"/>
                <w:sz w:val="24"/>
              </w:rPr>
              <w:t xml:space="preserve"> </w:t>
            </w:r>
            <w:r w:rsidRPr="004A67D5">
              <w:rPr>
                <w:sz w:val="24"/>
              </w:rPr>
              <w:t>современных</w:t>
            </w:r>
            <w:r w:rsidRPr="004A67D5">
              <w:rPr>
                <w:spacing w:val="-9"/>
                <w:sz w:val="24"/>
              </w:rPr>
              <w:t xml:space="preserve"> </w:t>
            </w:r>
            <w:r w:rsidRPr="004A67D5">
              <w:rPr>
                <w:sz w:val="24"/>
              </w:rPr>
              <w:t>глобальных</w:t>
            </w:r>
            <w:r w:rsidRPr="004A67D5">
              <w:rPr>
                <w:spacing w:val="-57"/>
                <w:sz w:val="24"/>
              </w:rPr>
              <w:t xml:space="preserve"> </w:t>
            </w:r>
            <w:r w:rsidRPr="004A67D5">
              <w:rPr>
                <w:sz w:val="24"/>
              </w:rPr>
              <w:t>процессов</w:t>
            </w:r>
            <w:r w:rsidRPr="004A67D5">
              <w:rPr>
                <w:spacing w:val="-1"/>
                <w:sz w:val="24"/>
              </w:rPr>
              <w:t xml:space="preserve"> </w:t>
            </w:r>
            <w:r w:rsidRPr="004A67D5">
              <w:rPr>
                <w:sz w:val="24"/>
              </w:rPr>
              <w:t>и</w:t>
            </w:r>
            <w:r w:rsidRPr="004A67D5">
              <w:rPr>
                <w:spacing w:val="-2"/>
                <w:sz w:val="24"/>
              </w:rPr>
              <w:t xml:space="preserve"> </w:t>
            </w:r>
            <w:r w:rsidRPr="004A67D5">
              <w:rPr>
                <w:sz w:val="24"/>
              </w:rPr>
              <w:t>перспектив</w:t>
            </w:r>
            <w:r w:rsidRPr="004A67D5">
              <w:rPr>
                <w:spacing w:val="-1"/>
                <w:sz w:val="24"/>
              </w:rPr>
              <w:t xml:space="preserve"> </w:t>
            </w:r>
            <w:r w:rsidRPr="004A67D5">
              <w:rPr>
                <w:sz w:val="24"/>
              </w:rPr>
              <w:t>развития</w:t>
            </w:r>
            <w:r w:rsidRPr="004A67D5">
              <w:rPr>
                <w:spacing w:val="2"/>
                <w:sz w:val="24"/>
              </w:rPr>
              <w:t xml:space="preserve"> </w:t>
            </w:r>
            <w:r w:rsidRPr="004A67D5">
              <w:rPr>
                <w:sz w:val="24"/>
              </w:rPr>
              <w:t>цивилизации</w:t>
            </w:r>
          </w:p>
          <w:p w:rsidR="00CD1E0D" w:rsidRPr="004A67D5" w:rsidRDefault="00CD1E0D" w:rsidP="00CD1E0D">
            <w:pPr>
              <w:pStyle w:val="TableParagraph"/>
              <w:ind w:right="98"/>
              <w:jc w:val="both"/>
              <w:rPr>
                <w:sz w:val="24"/>
              </w:rPr>
            </w:pPr>
            <w:r w:rsidRPr="004A67D5">
              <w:rPr>
                <w:sz w:val="24"/>
              </w:rPr>
              <w:t>И-УК-5_2.</w:t>
            </w:r>
            <w:r w:rsidRPr="004A67D5">
              <w:rPr>
                <w:spacing w:val="1"/>
                <w:sz w:val="24"/>
              </w:rPr>
              <w:t xml:space="preserve"> </w:t>
            </w:r>
            <w:r w:rsidRPr="004A67D5">
              <w:rPr>
                <w:sz w:val="24"/>
              </w:rPr>
              <w:t>Отмечает</w:t>
            </w:r>
            <w:r w:rsidRPr="004A67D5">
              <w:rPr>
                <w:spacing w:val="1"/>
                <w:sz w:val="24"/>
              </w:rPr>
              <w:t xml:space="preserve"> </w:t>
            </w:r>
            <w:r w:rsidRPr="004A67D5">
              <w:rPr>
                <w:sz w:val="24"/>
              </w:rPr>
              <w:t>и</w:t>
            </w:r>
            <w:r w:rsidRPr="004A67D5">
              <w:rPr>
                <w:spacing w:val="1"/>
                <w:sz w:val="24"/>
              </w:rPr>
              <w:t xml:space="preserve"> </w:t>
            </w:r>
            <w:r w:rsidRPr="004A67D5">
              <w:rPr>
                <w:sz w:val="24"/>
              </w:rPr>
              <w:t>анализирует</w:t>
            </w:r>
            <w:r w:rsidRPr="004A67D5">
              <w:rPr>
                <w:spacing w:val="1"/>
                <w:sz w:val="24"/>
              </w:rPr>
              <w:t xml:space="preserve"> </w:t>
            </w:r>
            <w:r w:rsidRPr="004A67D5">
              <w:rPr>
                <w:sz w:val="24"/>
              </w:rPr>
              <w:t>особенности</w:t>
            </w:r>
            <w:r w:rsidRPr="004A67D5">
              <w:rPr>
                <w:spacing w:val="1"/>
                <w:sz w:val="24"/>
              </w:rPr>
              <w:t xml:space="preserve"> </w:t>
            </w:r>
            <w:r w:rsidRPr="004A67D5">
              <w:rPr>
                <w:sz w:val="24"/>
              </w:rPr>
              <w:t>межкультурного</w:t>
            </w:r>
            <w:r w:rsidRPr="004A67D5">
              <w:rPr>
                <w:spacing w:val="1"/>
                <w:sz w:val="24"/>
              </w:rPr>
              <w:t xml:space="preserve"> </w:t>
            </w:r>
            <w:r w:rsidRPr="004A67D5">
              <w:rPr>
                <w:sz w:val="24"/>
              </w:rPr>
              <w:t>взаимодействия</w:t>
            </w:r>
            <w:r w:rsidRPr="004A67D5">
              <w:rPr>
                <w:spacing w:val="1"/>
                <w:sz w:val="24"/>
              </w:rPr>
              <w:t xml:space="preserve"> </w:t>
            </w:r>
            <w:r w:rsidRPr="004A67D5">
              <w:rPr>
                <w:sz w:val="24"/>
              </w:rPr>
              <w:t>(преимущества</w:t>
            </w:r>
            <w:r w:rsidRPr="004A67D5">
              <w:rPr>
                <w:spacing w:val="1"/>
                <w:sz w:val="24"/>
              </w:rPr>
              <w:t xml:space="preserve"> </w:t>
            </w:r>
            <w:r w:rsidRPr="004A67D5">
              <w:rPr>
                <w:sz w:val="24"/>
              </w:rPr>
              <w:t>и</w:t>
            </w:r>
            <w:r w:rsidRPr="004A67D5">
              <w:rPr>
                <w:spacing w:val="1"/>
                <w:sz w:val="24"/>
              </w:rPr>
              <w:t xml:space="preserve"> </w:t>
            </w:r>
            <w:r w:rsidRPr="004A67D5">
              <w:rPr>
                <w:sz w:val="24"/>
              </w:rPr>
              <w:t>возможные</w:t>
            </w:r>
            <w:r w:rsidRPr="004A67D5">
              <w:rPr>
                <w:spacing w:val="1"/>
                <w:sz w:val="24"/>
              </w:rPr>
              <w:t xml:space="preserve"> </w:t>
            </w:r>
            <w:r w:rsidRPr="004A67D5">
              <w:rPr>
                <w:sz w:val="24"/>
              </w:rPr>
              <w:t>проблемные</w:t>
            </w:r>
            <w:r w:rsidRPr="004A67D5">
              <w:rPr>
                <w:spacing w:val="1"/>
                <w:sz w:val="24"/>
              </w:rPr>
              <w:t xml:space="preserve"> </w:t>
            </w:r>
            <w:r w:rsidRPr="004A67D5">
              <w:rPr>
                <w:sz w:val="24"/>
              </w:rPr>
              <w:t>ситуации),</w:t>
            </w:r>
            <w:r w:rsidRPr="004A67D5">
              <w:rPr>
                <w:spacing w:val="1"/>
                <w:sz w:val="24"/>
              </w:rPr>
              <w:t xml:space="preserve"> </w:t>
            </w:r>
            <w:r w:rsidRPr="004A67D5">
              <w:rPr>
                <w:sz w:val="24"/>
              </w:rPr>
              <w:t>обусловленные</w:t>
            </w:r>
            <w:r w:rsidRPr="004A67D5">
              <w:rPr>
                <w:spacing w:val="1"/>
                <w:sz w:val="24"/>
              </w:rPr>
              <w:t xml:space="preserve"> </w:t>
            </w:r>
            <w:r w:rsidRPr="004A67D5">
              <w:rPr>
                <w:sz w:val="24"/>
              </w:rPr>
              <w:t>различием</w:t>
            </w:r>
            <w:r w:rsidRPr="004A67D5">
              <w:rPr>
                <w:spacing w:val="1"/>
                <w:sz w:val="24"/>
              </w:rPr>
              <w:t xml:space="preserve"> </w:t>
            </w:r>
            <w:r w:rsidRPr="004A67D5">
              <w:rPr>
                <w:sz w:val="24"/>
              </w:rPr>
              <w:t>этических,</w:t>
            </w:r>
            <w:r w:rsidRPr="004A67D5">
              <w:rPr>
                <w:spacing w:val="3"/>
                <w:sz w:val="24"/>
              </w:rPr>
              <w:t xml:space="preserve"> </w:t>
            </w:r>
            <w:r w:rsidRPr="004A67D5">
              <w:rPr>
                <w:sz w:val="24"/>
              </w:rPr>
              <w:t>религиозных</w:t>
            </w:r>
            <w:r w:rsidRPr="004A67D5">
              <w:rPr>
                <w:spacing w:val="-3"/>
                <w:sz w:val="24"/>
              </w:rPr>
              <w:t xml:space="preserve"> </w:t>
            </w:r>
            <w:r w:rsidRPr="004A67D5">
              <w:rPr>
                <w:sz w:val="24"/>
              </w:rPr>
              <w:t>и</w:t>
            </w:r>
            <w:r w:rsidRPr="004A67D5">
              <w:rPr>
                <w:spacing w:val="-2"/>
                <w:sz w:val="24"/>
              </w:rPr>
              <w:t xml:space="preserve"> </w:t>
            </w:r>
            <w:r w:rsidRPr="004A67D5">
              <w:rPr>
                <w:sz w:val="24"/>
              </w:rPr>
              <w:t>ценностных</w:t>
            </w:r>
            <w:r w:rsidRPr="004A67D5">
              <w:rPr>
                <w:spacing w:val="-3"/>
                <w:sz w:val="24"/>
              </w:rPr>
              <w:t xml:space="preserve"> </w:t>
            </w:r>
            <w:r w:rsidRPr="004A67D5">
              <w:rPr>
                <w:sz w:val="24"/>
              </w:rPr>
              <w:t>систем</w:t>
            </w:r>
          </w:p>
          <w:p w:rsidR="00CD1E0D" w:rsidRPr="004A67D5" w:rsidRDefault="00CD1E0D" w:rsidP="00CD1E0D">
            <w:pPr>
              <w:pStyle w:val="TableParagraph"/>
              <w:spacing w:line="242" w:lineRule="auto"/>
              <w:ind w:right="95"/>
              <w:jc w:val="both"/>
              <w:rPr>
                <w:sz w:val="24"/>
              </w:rPr>
            </w:pPr>
            <w:r w:rsidRPr="004A67D5">
              <w:rPr>
                <w:sz w:val="24"/>
              </w:rPr>
              <w:t>И-УК-5_3.</w:t>
            </w:r>
            <w:r w:rsidRPr="004A67D5">
              <w:rPr>
                <w:spacing w:val="1"/>
                <w:sz w:val="24"/>
              </w:rPr>
              <w:t xml:space="preserve"> </w:t>
            </w:r>
            <w:r w:rsidRPr="004A67D5">
              <w:rPr>
                <w:sz w:val="24"/>
              </w:rPr>
              <w:t>Предлагает</w:t>
            </w:r>
            <w:r w:rsidRPr="004A67D5">
              <w:rPr>
                <w:spacing w:val="1"/>
                <w:sz w:val="24"/>
              </w:rPr>
              <w:t xml:space="preserve"> </w:t>
            </w:r>
            <w:r w:rsidRPr="004A67D5">
              <w:rPr>
                <w:sz w:val="24"/>
              </w:rPr>
              <w:t>способы</w:t>
            </w:r>
            <w:r w:rsidRPr="004A67D5">
              <w:rPr>
                <w:spacing w:val="1"/>
                <w:sz w:val="24"/>
              </w:rPr>
              <w:t xml:space="preserve"> </w:t>
            </w:r>
            <w:r w:rsidRPr="004A67D5">
              <w:rPr>
                <w:sz w:val="24"/>
              </w:rPr>
              <w:t>преодоления</w:t>
            </w:r>
            <w:r w:rsidRPr="004A67D5">
              <w:rPr>
                <w:spacing w:val="1"/>
                <w:sz w:val="24"/>
              </w:rPr>
              <w:t xml:space="preserve"> </w:t>
            </w:r>
            <w:r w:rsidRPr="004A67D5">
              <w:rPr>
                <w:sz w:val="24"/>
              </w:rPr>
              <w:t>коммуникативных</w:t>
            </w:r>
            <w:r w:rsidRPr="004A67D5">
              <w:rPr>
                <w:spacing w:val="1"/>
                <w:sz w:val="24"/>
              </w:rPr>
              <w:t xml:space="preserve"> </w:t>
            </w:r>
            <w:r w:rsidRPr="004A67D5">
              <w:rPr>
                <w:sz w:val="24"/>
              </w:rPr>
              <w:t>барьеров</w:t>
            </w:r>
            <w:r w:rsidRPr="004A67D5">
              <w:rPr>
                <w:spacing w:val="1"/>
                <w:sz w:val="24"/>
              </w:rPr>
              <w:t xml:space="preserve"> </w:t>
            </w:r>
            <w:r w:rsidRPr="004A67D5">
              <w:rPr>
                <w:sz w:val="24"/>
              </w:rPr>
              <w:t>при</w:t>
            </w:r>
            <w:r w:rsidRPr="004A67D5">
              <w:rPr>
                <w:spacing w:val="1"/>
                <w:sz w:val="24"/>
              </w:rPr>
              <w:t xml:space="preserve"> </w:t>
            </w:r>
            <w:r w:rsidRPr="004A67D5">
              <w:rPr>
                <w:sz w:val="24"/>
              </w:rPr>
              <w:t>межкультурном</w:t>
            </w:r>
            <w:r w:rsidRPr="004A67D5">
              <w:rPr>
                <w:spacing w:val="2"/>
                <w:sz w:val="24"/>
              </w:rPr>
              <w:t xml:space="preserve"> </w:t>
            </w:r>
            <w:r w:rsidRPr="004A67D5">
              <w:rPr>
                <w:sz w:val="24"/>
              </w:rPr>
              <w:t>взаимодействии</w:t>
            </w:r>
          </w:p>
          <w:p w:rsidR="00CD1E0D" w:rsidRDefault="00CD1E0D" w:rsidP="00CD1E0D">
            <w:pPr>
              <w:pStyle w:val="TableParagraph"/>
              <w:ind w:right="388"/>
              <w:rPr>
                <w:sz w:val="24"/>
              </w:rPr>
            </w:pPr>
            <w:r w:rsidRPr="004A67D5">
              <w:rPr>
                <w:sz w:val="24"/>
              </w:rPr>
              <w:t>И-УК-5_4. Придерживается принципов недискриминационного взаимодействия,</w:t>
            </w:r>
            <w:r w:rsidRPr="004A67D5">
              <w:rPr>
                <w:spacing w:val="1"/>
                <w:sz w:val="24"/>
              </w:rPr>
              <w:t xml:space="preserve"> </w:t>
            </w:r>
            <w:r w:rsidRPr="004A67D5">
              <w:rPr>
                <w:sz w:val="24"/>
              </w:rPr>
              <w:t>основанного</w:t>
            </w:r>
            <w:r w:rsidRPr="004A67D5">
              <w:rPr>
                <w:spacing w:val="-3"/>
                <w:sz w:val="24"/>
              </w:rPr>
              <w:t xml:space="preserve"> </w:t>
            </w:r>
            <w:r w:rsidRPr="004A67D5">
              <w:rPr>
                <w:sz w:val="24"/>
              </w:rPr>
              <w:t>на</w:t>
            </w:r>
            <w:r w:rsidRPr="004A67D5">
              <w:rPr>
                <w:spacing w:val="-4"/>
                <w:sz w:val="24"/>
              </w:rPr>
              <w:t xml:space="preserve"> </w:t>
            </w:r>
            <w:r w:rsidRPr="004A67D5">
              <w:rPr>
                <w:sz w:val="24"/>
              </w:rPr>
              <w:t>толерантном</w:t>
            </w:r>
            <w:r w:rsidRPr="004A67D5">
              <w:rPr>
                <w:spacing w:val="-5"/>
                <w:sz w:val="24"/>
              </w:rPr>
              <w:t xml:space="preserve"> </w:t>
            </w:r>
            <w:r w:rsidRPr="004A67D5">
              <w:rPr>
                <w:sz w:val="24"/>
              </w:rPr>
              <w:t>восприятии</w:t>
            </w:r>
            <w:r w:rsidRPr="004A67D5">
              <w:rPr>
                <w:spacing w:val="-7"/>
                <w:sz w:val="24"/>
              </w:rPr>
              <w:t xml:space="preserve"> </w:t>
            </w:r>
            <w:r w:rsidRPr="004A67D5">
              <w:rPr>
                <w:sz w:val="24"/>
              </w:rPr>
              <w:t>культурных</w:t>
            </w:r>
            <w:r w:rsidRPr="004A67D5">
              <w:rPr>
                <w:spacing w:val="-7"/>
                <w:sz w:val="24"/>
              </w:rPr>
              <w:t xml:space="preserve"> </w:t>
            </w:r>
            <w:r w:rsidRPr="004A67D5">
              <w:rPr>
                <w:sz w:val="24"/>
              </w:rPr>
              <w:t>особенностей</w:t>
            </w:r>
            <w:r w:rsidRPr="004A67D5">
              <w:rPr>
                <w:spacing w:val="-6"/>
                <w:sz w:val="24"/>
              </w:rPr>
              <w:t xml:space="preserve"> </w:t>
            </w:r>
            <w:r w:rsidRPr="004A67D5">
              <w:rPr>
                <w:sz w:val="24"/>
              </w:rPr>
              <w:t>представителей</w:t>
            </w:r>
            <w:r w:rsidRPr="004A67D5">
              <w:rPr>
                <w:spacing w:val="-57"/>
                <w:sz w:val="24"/>
              </w:rPr>
              <w:t xml:space="preserve"> </w:t>
            </w:r>
            <w:r w:rsidRPr="004A67D5">
              <w:rPr>
                <w:sz w:val="24"/>
              </w:rPr>
              <w:t>различных этносов и конфессий, при личном и массовом общении для выполнения</w:t>
            </w:r>
            <w:r w:rsidRPr="004A67D5">
              <w:rPr>
                <w:spacing w:val="-57"/>
                <w:sz w:val="24"/>
              </w:rPr>
              <w:t xml:space="preserve"> </w:t>
            </w:r>
            <w:r w:rsidRPr="004A67D5">
              <w:rPr>
                <w:sz w:val="24"/>
              </w:rPr>
              <w:t>поставленной</w:t>
            </w:r>
            <w:r w:rsidRPr="004A67D5">
              <w:rPr>
                <w:spacing w:val="-3"/>
                <w:sz w:val="24"/>
              </w:rPr>
              <w:t xml:space="preserve"> </w:t>
            </w:r>
            <w:r w:rsidRPr="004A67D5">
              <w:rPr>
                <w:sz w:val="24"/>
              </w:rPr>
              <w:t>задачи.</w:t>
            </w:r>
          </w:p>
          <w:p w:rsidR="00CD1E0D" w:rsidRPr="00BB4343" w:rsidRDefault="00CD1E0D" w:rsidP="00CD1E0D">
            <w:pPr>
              <w:adjustRightInd w:val="0"/>
              <w:ind w:left="100"/>
            </w:pPr>
            <w:r w:rsidRPr="00BB4343">
              <w:t>ИД-УК-5_5. Демонстрирует толерантное восприятие социальных и культурных различий, уважительное и бережное отношение к историческому наследию и культурным традициям.</w:t>
            </w:r>
          </w:p>
          <w:p w:rsidR="00CD1E0D" w:rsidRPr="00BB4343" w:rsidRDefault="00CD1E0D" w:rsidP="00CD1E0D">
            <w:pPr>
              <w:adjustRightInd w:val="0"/>
              <w:ind w:left="100"/>
            </w:pPr>
            <w:r w:rsidRPr="00BB4343">
              <w:t>ИД-УК-5_6.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CD1E0D" w:rsidRPr="00BB4343" w:rsidRDefault="00CD1E0D" w:rsidP="00CD1E0D">
            <w:pPr>
              <w:adjustRightInd w:val="0"/>
              <w:ind w:left="100"/>
            </w:pPr>
            <w:r w:rsidRPr="00BB4343">
              <w:t>ИД-УК-5_7.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p w:rsidR="00280FE0" w:rsidRPr="00280FE0" w:rsidRDefault="00CD1E0D" w:rsidP="00CD1E0D">
            <w:pPr>
              <w:jc w:val="both"/>
              <w:rPr>
                <w:color w:val="000000"/>
              </w:rPr>
            </w:pPr>
            <w:r w:rsidRPr="00BB4343">
              <w:t>ИД-УК-5_8. Сознательно</w:t>
            </w:r>
            <w:r w:rsidRPr="00B90E6B">
              <w:t xml:space="preserve"> выбирает ценностные ориентиры и</w:t>
            </w:r>
            <w:r>
              <w:t xml:space="preserve"> </w:t>
            </w:r>
            <w:r w:rsidRPr="00B90E6B">
              <w:t>гражданскую позицию; аргументировано обсуждает и</w:t>
            </w:r>
            <w:r>
              <w:t xml:space="preserve"> </w:t>
            </w:r>
            <w:r w:rsidRPr="00B90E6B">
              <w:t>решает проблемы мировоззренческого, общественного и</w:t>
            </w:r>
            <w:r>
              <w:t xml:space="preserve"> </w:t>
            </w:r>
            <w:r w:rsidRPr="00B90E6B">
              <w:t>личностного характера</w:t>
            </w:r>
          </w:p>
        </w:tc>
      </w:tr>
      <w:tr w:rsidR="00280FE0" w:rsidTr="006542CC">
        <w:tc>
          <w:tcPr>
            <w:tcW w:w="4016" w:type="dxa"/>
          </w:tcPr>
          <w:p w:rsidR="00280FE0" w:rsidRDefault="00280FE0" w:rsidP="00280FE0">
            <w:pPr>
              <w:autoSpaceDE w:val="0"/>
              <w:autoSpaceDN w:val="0"/>
              <w:adjustRightInd w:val="0"/>
              <w:jc w:val="both"/>
              <w:rPr>
                <w:iCs/>
              </w:rPr>
            </w:pPr>
            <w:r>
              <w:rPr>
                <w:iCs/>
              </w:rPr>
              <w:t xml:space="preserve">УК-6 - </w:t>
            </w:r>
            <w:r>
              <w:t>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5329" w:type="dxa"/>
          </w:tcPr>
          <w:p w:rsidR="00280FE0" w:rsidRDefault="00280FE0" w:rsidP="00280FE0">
            <w:pPr>
              <w:jc w:val="both"/>
              <w:rPr>
                <w:color w:val="000000"/>
              </w:rPr>
            </w:pPr>
            <w:r w:rsidRPr="006757DA">
              <w:t>И-УК-6_1</w:t>
            </w:r>
            <w:r w:rsidRPr="00F70A09">
              <w:rPr>
                <w:color w:val="000000"/>
              </w:rPr>
              <w:t>Критически оценивает эффективность использования времени и других ресурсов при решении поставленных задач, а также относительно полученного результата</w:t>
            </w:r>
            <w:r>
              <w:rPr>
                <w:color w:val="000000"/>
              </w:rPr>
              <w:t>;</w:t>
            </w:r>
          </w:p>
          <w:p w:rsidR="00280FE0" w:rsidRPr="00280FE0" w:rsidRDefault="00280FE0" w:rsidP="00280FE0">
            <w:pPr>
              <w:spacing w:line="276" w:lineRule="auto"/>
              <w:jc w:val="both"/>
              <w:rPr>
                <w:color w:val="000000"/>
              </w:rPr>
            </w:pPr>
            <w:r w:rsidRPr="006757DA">
              <w:t xml:space="preserve">И-УК-6_2 - </w:t>
            </w:r>
            <w:r w:rsidRPr="00F70A09">
              <w:rPr>
                <w:color w:val="000000"/>
              </w:rPr>
              <w:t>Понимает важность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tc>
      </w:tr>
      <w:tr w:rsidR="00280FE0" w:rsidTr="006542CC">
        <w:tc>
          <w:tcPr>
            <w:tcW w:w="4016" w:type="dxa"/>
          </w:tcPr>
          <w:p w:rsidR="00280FE0" w:rsidRDefault="00280FE0" w:rsidP="00280FE0">
            <w:pPr>
              <w:autoSpaceDE w:val="0"/>
              <w:autoSpaceDN w:val="0"/>
              <w:adjustRightInd w:val="0"/>
              <w:jc w:val="both"/>
              <w:rPr>
                <w:iCs/>
              </w:rPr>
            </w:pPr>
            <w:r>
              <w:rPr>
                <w:iCs/>
              </w:rPr>
              <w:t xml:space="preserve">УК-7 - </w:t>
            </w:r>
            <w:r w:rsidRPr="00651807">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5329" w:type="dxa"/>
          </w:tcPr>
          <w:p w:rsidR="00CD1E0D" w:rsidRPr="00F265D1" w:rsidRDefault="00CD1E0D" w:rsidP="00CD1E0D">
            <w:pPr>
              <w:pStyle w:val="TableParagraph"/>
              <w:spacing w:line="242" w:lineRule="auto"/>
              <w:ind w:right="388"/>
              <w:rPr>
                <w:sz w:val="24"/>
              </w:rPr>
            </w:pPr>
            <w:r w:rsidRPr="00F265D1">
              <w:rPr>
                <w:sz w:val="24"/>
              </w:rPr>
              <w:t>И-УК-7_1 -Выбирает здоровьесберегающие технологии для поддержания здорового образа жизни с учетом физиологических особенностей организма и условий реализации профессиональной деятельности</w:t>
            </w:r>
          </w:p>
          <w:p w:rsidR="00CD1E0D" w:rsidRPr="00F265D1" w:rsidRDefault="00CD1E0D" w:rsidP="00CD1E0D">
            <w:pPr>
              <w:pStyle w:val="TableParagraph"/>
              <w:spacing w:line="242" w:lineRule="auto"/>
              <w:ind w:right="388"/>
              <w:rPr>
                <w:sz w:val="24"/>
              </w:rPr>
            </w:pPr>
            <w:r w:rsidRPr="00F265D1">
              <w:rPr>
                <w:sz w:val="24"/>
              </w:rPr>
              <w:t>И-УК-7_2 - Планирует свое рабочее и свободное время для оптимального сочетания физической и умственной нагрузки и обеспечения работоспособности</w:t>
            </w:r>
          </w:p>
          <w:p w:rsidR="00CD1E0D" w:rsidRPr="00F265D1" w:rsidRDefault="00CD1E0D" w:rsidP="00CD1E0D">
            <w:pPr>
              <w:pStyle w:val="TableParagraph"/>
              <w:spacing w:line="242" w:lineRule="auto"/>
              <w:ind w:right="388"/>
              <w:rPr>
                <w:sz w:val="24"/>
              </w:rPr>
            </w:pPr>
            <w:r w:rsidRPr="00F265D1">
              <w:rPr>
                <w:sz w:val="24"/>
              </w:rPr>
              <w:t>И-УК-7_3 - Соблюдает и пропагандирует нормы здорового образа жизни в различных жизненных ситуациях и в профессиональной деятельности</w:t>
            </w:r>
          </w:p>
          <w:p w:rsidR="00CD1E0D" w:rsidRPr="00F265D1" w:rsidRDefault="00CD1E0D" w:rsidP="00CD1E0D">
            <w:pPr>
              <w:pStyle w:val="TableParagraph"/>
              <w:spacing w:line="242" w:lineRule="auto"/>
              <w:ind w:right="388"/>
              <w:rPr>
                <w:sz w:val="24"/>
              </w:rPr>
            </w:pPr>
            <w:r w:rsidRPr="00F265D1">
              <w:rPr>
                <w:sz w:val="24"/>
              </w:rPr>
              <w:t>И-УК–7_4 -Поддерживает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p w:rsidR="00280FE0" w:rsidRPr="006757DA" w:rsidRDefault="00CD1E0D" w:rsidP="00CD1E0D">
            <w:pPr>
              <w:jc w:val="both"/>
            </w:pPr>
            <w:r w:rsidRPr="00F265D1">
              <w:rPr>
                <w:sz w:val="24"/>
              </w:rPr>
              <w:t>И-УК–7_5 -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r>
              <w:rPr>
                <w:sz w:val="24"/>
              </w:rPr>
              <w:t>.</w:t>
            </w:r>
          </w:p>
        </w:tc>
      </w:tr>
      <w:tr w:rsidR="00280FE0" w:rsidTr="006542CC">
        <w:tc>
          <w:tcPr>
            <w:tcW w:w="4016" w:type="dxa"/>
          </w:tcPr>
          <w:p w:rsidR="00280FE0" w:rsidRDefault="00280FE0" w:rsidP="00280FE0">
            <w:pPr>
              <w:autoSpaceDE w:val="0"/>
              <w:autoSpaceDN w:val="0"/>
              <w:adjustRightInd w:val="0"/>
              <w:jc w:val="both"/>
              <w:rPr>
                <w:iCs/>
              </w:rPr>
            </w:pPr>
            <w:r>
              <w:rPr>
                <w:iCs/>
              </w:rPr>
              <w:t xml:space="preserve">УК-8 - </w:t>
            </w:r>
            <w:r w:rsidR="00894E10" w:rsidRPr="00EB149E">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5329" w:type="dxa"/>
          </w:tcPr>
          <w:p w:rsidR="00894E10" w:rsidRDefault="00894E10" w:rsidP="00894E10">
            <w:pPr>
              <w:jc w:val="both"/>
            </w:pPr>
            <w:r>
              <w:t xml:space="preserve">И-УК-8_1 - Анализирует факторы вредного влияния на жизнедеятельность элементов среды обитания; </w:t>
            </w:r>
          </w:p>
          <w:p w:rsidR="00894E10" w:rsidRDefault="00894E10" w:rsidP="00894E10">
            <w:pPr>
              <w:jc w:val="both"/>
            </w:pPr>
            <w:r>
              <w:t>И-УК-8_2 -</w:t>
            </w:r>
            <w:r>
              <w:tab/>
              <w:t>Идентифицирует опасные и вредные факторы в рамках осуществляемой деятельности;</w:t>
            </w:r>
          </w:p>
          <w:p w:rsidR="00894E10" w:rsidRDefault="00894E10" w:rsidP="00894E10">
            <w:pPr>
              <w:jc w:val="both"/>
            </w:pPr>
            <w:r>
              <w:t>И-УК-8_3 - Выявляет проблемы, связанные с нарушениями техники безопасности на рабочем месте; предлагает мероприятия по предотвращению чрезвычайных ситуаций;</w:t>
            </w:r>
          </w:p>
          <w:p w:rsidR="00280FE0" w:rsidRPr="00280FE0" w:rsidRDefault="00894E10" w:rsidP="00894E10">
            <w:pPr>
              <w:jc w:val="both"/>
            </w:pPr>
            <w:r>
              <w:t>И-УК-8_4 - Разъясняет правила поведения при возникновении чрезвычайных ситуаций природного и техногенного происхождения; оказывает первую помощь, описывает способы участия в восстановительных мероприятиях.</w:t>
            </w:r>
          </w:p>
        </w:tc>
      </w:tr>
      <w:tr w:rsidR="00894E10" w:rsidTr="006542CC">
        <w:tc>
          <w:tcPr>
            <w:tcW w:w="4016" w:type="dxa"/>
          </w:tcPr>
          <w:p w:rsidR="00894E10" w:rsidRDefault="00894E10" w:rsidP="00280FE0">
            <w:pPr>
              <w:autoSpaceDE w:val="0"/>
              <w:autoSpaceDN w:val="0"/>
              <w:adjustRightInd w:val="0"/>
              <w:jc w:val="both"/>
              <w:rPr>
                <w:iCs/>
              </w:rPr>
            </w:pPr>
            <w:r>
              <w:rPr>
                <w:iCs/>
              </w:rPr>
              <w:t xml:space="preserve">УК-9 - </w:t>
            </w:r>
            <w:r w:rsidRPr="00507B43">
              <w:t>Способен использовать базовые дефектологические знания в социальной и профессиональной сферах</w:t>
            </w:r>
          </w:p>
        </w:tc>
        <w:tc>
          <w:tcPr>
            <w:tcW w:w="5329" w:type="dxa"/>
          </w:tcPr>
          <w:p w:rsidR="00894E10" w:rsidRPr="00894E10" w:rsidRDefault="00894E10" w:rsidP="00894E10">
            <w:pPr>
              <w:jc w:val="both"/>
            </w:pPr>
            <w:r w:rsidRPr="00894E10">
              <w:t>И-УК-9_1 - Обладает представлениями о принципах недискриминационного взаимодействия при коммуникации в различных сферах жизнедеятельности с учетом социально-психологических особенностей лиц с ограниченными возможностями здоровья</w:t>
            </w:r>
            <w:r>
              <w:t>;</w:t>
            </w:r>
          </w:p>
          <w:p w:rsidR="00894E10" w:rsidRDefault="00894E10" w:rsidP="00894E10">
            <w:pPr>
              <w:jc w:val="both"/>
            </w:pPr>
            <w:r w:rsidRPr="00894E10">
              <w:t>И-УК-9_2 - Планирует и осуществляет профессиональную деятельность с людьми, имеющими инвалидность или ограниченные возможности здоровья.</w:t>
            </w:r>
          </w:p>
        </w:tc>
      </w:tr>
      <w:tr w:rsidR="00894E10" w:rsidTr="006542CC">
        <w:tc>
          <w:tcPr>
            <w:tcW w:w="4016" w:type="dxa"/>
          </w:tcPr>
          <w:p w:rsidR="00894E10" w:rsidRDefault="00894E10" w:rsidP="00280FE0">
            <w:pPr>
              <w:autoSpaceDE w:val="0"/>
              <w:autoSpaceDN w:val="0"/>
              <w:adjustRightInd w:val="0"/>
              <w:jc w:val="both"/>
              <w:rPr>
                <w:iCs/>
              </w:rPr>
            </w:pPr>
            <w:r>
              <w:rPr>
                <w:iCs/>
              </w:rPr>
              <w:t xml:space="preserve">УК-10 - </w:t>
            </w:r>
            <w:r w:rsidRPr="00E71F11">
              <w:t>Способен принимать обоснованные экономические решения в различных областях жизнедеятельности</w:t>
            </w:r>
          </w:p>
        </w:tc>
        <w:tc>
          <w:tcPr>
            <w:tcW w:w="5329" w:type="dxa"/>
          </w:tcPr>
          <w:p w:rsidR="00894E10" w:rsidRPr="00894E10" w:rsidRDefault="00894E10" w:rsidP="00894E10">
            <w:pPr>
              <w:jc w:val="both"/>
            </w:pPr>
            <w:r w:rsidRPr="00894E10">
              <w:t>И-УК-10_1 - Понимает базовые принципы функционирования национальной экономики предприятий и фирм и на этой основе формирует планы хозяйственной деятельности и оценивает результаты их выполнения;</w:t>
            </w:r>
          </w:p>
          <w:p w:rsidR="00894E10" w:rsidRPr="00894E10" w:rsidRDefault="00894E10" w:rsidP="00894E10">
            <w:pPr>
              <w:jc w:val="both"/>
            </w:pPr>
            <w:r w:rsidRPr="00894E10">
              <w:t>И-УК-10_2 - 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решения.</w:t>
            </w:r>
          </w:p>
        </w:tc>
      </w:tr>
      <w:tr w:rsidR="00894E10" w:rsidTr="006542CC">
        <w:tc>
          <w:tcPr>
            <w:tcW w:w="4016" w:type="dxa"/>
          </w:tcPr>
          <w:p w:rsidR="00894E10" w:rsidRDefault="00894E10" w:rsidP="008A5A20">
            <w:pPr>
              <w:autoSpaceDE w:val="0"/>
              <w:autoSpaceDN w:val="0"/>
              <w:adjustRightInd w:val="0"/>
              <w:jc w:val="both"/>
              <w:rPr>
                <w:iCs/>
              </w:rPr>
            </w:pPr>
            <w:r>
              <w:rPr>
                <w:iCs/>
              </w:rPr>
              <w:t xml:space="preserve">УК-11 - </w:t>
            </w:r>
            <w:r w:rsidR="008A5A20" w:rsidRPr="00035703">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5329" w:type="dxa"/>
          </w:tcPr>
          <w:p w:rsidR="00CD1E0D" w:rsidRDefault="00CD1E0D" w:rsidP="00CD1E0D">
            <w:pPr>
              <w:jc w:val="both"/>
            </w:pPr>
            <w:r w:rsidRPr="00285555">
              <w:rPr>
                <w:bCs/>
              </w:rPr>
              <w:t>И-УК-11_1</w:t>
            </w:r>
            <w:r>
              <w:rPr>
                <w:b/>
                <w:bCs/>
              </w:rPr>
              <w:t xml:space="preserve"> - </w:t>
            </w:r>
            <w:r w:rsidRPr="00C94685">
              <w:t xml:space="preserve">Осознает неприемлемость коррупционного поведения, </w:t>
            </w:r>
            <w:r w:rsidRPr="00935F5E">
              <w:t>проявлений экстремизма и терроризма во всех сферах общественной жизни,</w:t>
            </w:r>
            <w:r w:rsidRPr="00C94685">
              <w:rPr>
                <w:color w:val="FF0000"/>
              </w:rPr>
              <w:t xml:space="preserve"> </w:t>
            </w:r>
            <w:r w:rsidRPr="00C94685">
              <w:t xml:space="preserve">осуществляет деятельность с соблюдением антикоррупционного законодательства, </w:t>
            </w:r>
            <w:r w:rsidRPr="00935F5E">
              <w:t>нормативно-правовых и организационных мер противодействия терроризму и экстремизму</w:t>
            </w:r>
          </w:p>
          <w:p w:rsidR="00894E10" w:rsidRPr="00894E10" w:rsidRDefault="00CD1E0D" w:rsidP="00CD1E0D">
            <w:pPr>
              <w:jc w:val="both"/>
            </w:pPr>
            <w:r w:rsidRPr="00285555">
              <w:t>И-УК-11_2</w:t>
            </w:r>
            <w:r>
              <w:rPr>
                <w:b/>
              </w:rPr>
              <w:t xml:space="preserve"> -</w:t>
            </w:r>
            <w:r w:rsidRPr="002C29F4">
              <w:t xml:space="preserve"> Способен анализировать факты </w:t>
            </w:r>
            <w:r w:rsidRPr="002C29F4">
              <w:rPr>
                <w:rStyle w:val="fontstyle01"/>
              </w:rPr>
              <w:t xml:space="preserve">коррупционного поведения, экстремизма и терроризма и </w:t>
            </w:r>
            <w:r w:rsidRPr="002C29F4">
              <w:t>противодействовать им в профессиональной деятельности.</w:t>
            </w:r>
          </w:p>
        </w:tc>
      </w:tr>
      <w:tr w:rsidR="00C54044" w:rsidTr="00FF47CC">
        <w:tc>
          <w:tcPr>
            <w:tcW w:w="9345" w:type="dxa"/>
            <w:gridSpan w:val="2"/>
            <w:vAlign w:val="center"/>
          </w:tcPr>
          <w:p w:rsidR="00C54044" w:rsidRPr="00C37EC0" w:rsidRDefault="00C54044" w:rsidP="00C54044">
            <w:pPr>
              <w:jc w:val="center"/>
              <w:rPr>
                <w:b/>
              </w:rPr>
            </w:pPr>
            <w:r w:rsidRPr="00C37EC0">
              <w:rPr>
                <w:b/>
              </w:rPr>
              <w:t>Общепрофес</w:t>
            </w:r>
            <w:r>
              <w:rPr>
                <w:b/>
              </w:rPr>
              <w:t>с</w:t>
            </w:r>
            <w:r w:rsidRPr="00C37EC0">
              <w:rPr>
                <w:b/>
              </w:rPr>
              <w:t>иональные компетенции</w:t>
            </w:r>
          </w:p>
        </w:tc>
      </w:tr>
      <w:tr w:rsidR="00C54044" w:rsidTr="006542CC">
        <w:tc>
          <w:tcPr>
            <w:tcW w:w="4016" w:type="dxa"/>
          </w:tcPr>
          <w:p w:rsidR="00C54044" w:rsidRPr="00C54044" w:rsidRDefault="00C54044" w:rsidP="00C54044">
            <w:pPr>
              <w:autoSpaceDE w:val="0"/>
              <w:autoSpaceDN w:val="0"/>
              <w:adjustRightInd w:val="0"/>
              <w:jc w:val="both"/>
              <w:rPr>
                <w:iCs/>
              </w:rPr>
            </w:pPr>
            <w:r>
              <w:rPr>
                <w:iCs/>
              </w:rPr>
              <w:t xml:space="preserve">ОПК-1 - </w:t>
            </w:r>
            <w:r>
              <w:t>Способен использовать в профессиональной деятельности, в том числе педагогической, представление об истории, современном состоянии и перспективах развития филологии в целом и ее конкретной области с учетом направленности (профиля) образовательной программы</w:t>
            </w:r>
          </w:p>
        </w:tc>
        <w:tc>
          <w:tcPr>
            <w:tcW w:w="5329" w:type="dxa"/>
          </w:tcPr>
          <w:p w:rsidR="00C54044" w:rsidRPr="00C37EC0" w:rsidRDefault="00C54044" w:rsidP="00C54044">
            <w:pPr>
              <w:jc w:val="both"/>
            </w:pPr>
            <w:r w:rsidRPr="00C37EC0">
              <w:t xml:space="preserve">И-ОПК-1_1 </w:t>
            </w:r>
            <w:r w:rsidRPr="002B40BE">
              <w:t>–</w:t>
            </w:r>
            <w:r>
              <w:t xml:space="preserve"> Знает и корректно описывает краткую историю филологии, ее современное состояние и перспективы развития;</w:t>
            </w:r>
          </w:p>
          <w:p w:rsidR="00C54044" w:rsidRPr="00C37EC0" w:rsidRDefault="00C54044" w:rsidP="00C54044">
            <w:pPr>
              <w:jc w:val="both"/>
            </w:pPr>
            <w:r w:rsidRPr="00C37EC0">
              <w:t xml:space="preserve">И-ОПК-1_2 </w:t>
            </w:r>
            <w:r w:rsidRPr="002B40BE">
              <w:t>–</w:t>
            </w:r>
            <w:r>
              <w:t>Обладает навыками анализа филологических проблем в историческом контексте.</w:t>
            </w:r>
          </w:p>
          <w:p w:rsidR="00C54044" w:rsidRPr="00E71F11" w:rsidRDefault="00C54044" w:rsidP="00C54044">
            <w:pPr>
              <w:jc w:val="both"/>
            </w:pPr>
          </w:p>
        </w:tc>
      </w:tr>
      <w:tr w:rsidR="00C54044" w:rsidTr="006542CC">
        <w:tc>
          <w:tcPr>
            <w:tcW w:w="4016" w:type="dxa"/>
          </w:tcPr>
          <w:p w:rsidR="00C54044" w:rsidRDefault="00C54044" w:rsidP="00C54044">
            <w:pPr>
              <w:autoSpaceDE w:val="0"/>
              <w:autoSpaceDN w:val="0"/>
              <w:adjustRightInd w:val="0"/>
              <w:jc w:val="both"/>
              <w:rPr>
                <w:iCs/>
              </w:rPr>
            </w:pPr>
            <w:r>
              <w:rPr>
                <w:iCs/>
              </w:rPr>
              <w:t xml:space="preserve">ОПК-2 - </w:t>
            </w:r>
            <w:r>
              <w:t>Способен использовать в профессиональной деятельности, в том числе педагогической, основные положения и концепции в области общего языкознания, теории и истории основного изучаемого языка (языков), теории коммуникации</w:t>
            </w:r>
          </w:p>
        </w:tc>
        <w:tc>
          <w:tcPr>
            <w:tcW w:w="5329" w:type="dxa"/>
          </w:tcPr>
          <w:p w:rsidR="00C54044" w:rsidRPr="005D4519" w:rsidRDefault="00C54044" w:rsidP="00C54044">
            <w:pPr>
              <w:jc w:val="both"/>
            </w:pPr>
            <w:r>
              <w:t>И-ОПК-2_1 - Знает основные положения и концепции в области общего языкознания, теории и истории основного изучаемого языка (языков), теории коммуникации, лингвистической терминологии;</w:t>
            </w:r>
          </w:p>
          <w:p w:rsidR="00C54044" w:rsidRPr="00C37EC0" w:rsidRDefault="00C54044" w:rsidP="00C54044">
            <w:pPr>
              <w:jc w:val="both"/>
            </w:pPr>
            <w:r>
              <w:t>И-ОПК-2_2 - Анализирует типовой языковой материал, типы коммуникации, применяя знания основных положений и концепций в области общего языкознания, теории и истории основного изучаемого языка (языков), теории коммуникации, лингвистической терминологии.</w:t>
            </w:r>
          </w:p>
        </w:tc>
      </w:tr>
      <w:tr w:rsidR="00C54044" w:rsidTr="006542CC">
        <w:tc>
          <w:tcPr>
            <w:tcW w:w="4016" w:type="dxa"/>
          </w:tcPr>
          <w:p w:rsidR="00C54044" w:rsidRDefault="00C54044" w:rsidP="00C54044">
            <w:pPr>
              <w:autoSpaceDE w:val="0"/>
              <w:autoSpaceDN w:val="0"/>
              <w:adjustRightInd w:val="0"/>
              <w:jc w:val="both"/>
              <w:rPr>
                <w:iCs/>
              </w:rPr>
            </w:pPr>
            <w:r>
              <w:rPr>
                <w:iCs/>
              </w:rPr>
              <w:t xml:space="preserve">ОПК-3 - </w:t>
            </w:r>
            <w:r>
              <w:t>Способен использовать в профессиональной деятельности, в том числе педагогической, основные положения и концепции в области теории литературы, истории отечественной литературы (литератур) и мировой литературы; истории литературной критики, представление о различных литературных и фольклорных жанрах, библиографической культуре</w:t>
            </w:r>
          </w:p>
        </w:tc>
        <w:tc>
          <w:tcPr>
            <w:tcW w:w="5329" w:type="dxa"/>
          </w:tcPr>
          <w:p w:rsidR="00C54044" w:rsidRPr="00C54044" w:rsidRDefault="00C54044" w:rsidP="00C54044">
            <w:pPr>
              <w:jc w:val="both"/>
            </w:pPr>
            <w:r w:rsidRPr="00C54044">
              <w:t>И-ОПК-3_1 - Знает основные положения и концепции в области теории литературы, истории отечественной литературы (литератур) и мировой литературы; истории литературной критики, различных литературных и фольклорных жанров; корректно использует основную литературоведческую терминологию</w:t>
            </w:r>
            <w:r>
              <w:t>;</w:t>
            </w:r>
          </w:p>
          <w:p w:rsidR="00C54044" w:rsidRPr="00C54044" w:rsidRDefault="00C54044" w:rsidP="00C54044">
            <w:pPr>
              <w:jc w:val="both"/>
            </w:pPr>
            <w:r w:rsidRPr="00C54044">
              <w:t>И-ОПК-3_2 - Определяет жанр литературного или фольклорного произведения</w:t>
            </w:r>
            <w:r>
              <w:t>;</w:t>
            </w:r>
          </w:p>
          <w:p w:rsidR="00C54044" w:rsidRPr="00C54044" w:rsidRDefault="00C54044" w:rsidP="00C54044">
            <w:pPr>
              <w:jc w:val="both"/>
              <w:rPr>
                <w:b/>
              </w:rPr>
            </w:pPr>
            <w:r w:rsidRPr="00C54044">
              <w:t>И-ОПК-3_3 - Описывает основные закономерности развития литературного процесса в России и за рубежом</w:t>
            </w:r>
            <w:r>
              <w:t>:</w:t>
            </w:r>
          </w:p>
          <w:p w:rsidR="00C54044" w:rsidRDefault="00C54044" w:rsidP="00C54044">
            <w:pPr>
              <w:jc w:val="both"/>
            </w:pPr>
            <w:r w:rsidRPr="00C54044">
              <w:t>И-ОПК-3_4 - Корректно осуществляет библиографические описания</w:t>
            </w:r>
            <w:r>
              <w:t>.</w:t>
            </w:r>
          </w:p>
        </w:tc>
      </w:tr>
      <w:tr w:rsidR="00C54044" w:rsidTr="006542CC">
        <w:tc>
          <w:tcPr>
            <w:tcW w:w="4016" w:type="dxa"/>
          </w:tcPr>
          <w:p w:rsidR="00C54044" w:rsidRDefault="00C54044" w:rsidP="00C54044">
            <w:pPr>
              <w:autoSpaceDE w:val="0"/>
              <w:autoSpaceDN w:val="0"/>
              <w:adjustRightInd w:val="0"/>
              <w:jc w:val="both"/>
              <w:rPr>
                <w:iCs/>
              </w:rPr>
            </w:pPr>
            <w:r>
              <w:rPr>
                <w:iCs/>
              </w:rPr>
              <w:t xml:space="preserve">ОПК-4 - </w:t>
            </w:r>
            <w:r>
              <w:t>Способен осуществлять на базовом уровне сбор и анализ языковых и литературных фактов, филологический анализ и интерпретацию текста</w:t>
            </w:r>
          </w:p>
        </w:tc>
        <w:tc>
          <w:tcPr>
            <w:tcW w:w="5329" w:type="dxa"/>
          </w:tcPr>
          <w:p w:rsidR="00C54044" w:rsidRPr="007831EA" w:rsidRDefault="00C54044" w:rsidP="00C54044">
            <w:pPr>
              <w:jc w:val="both"/>
            </w:pPr>
            <w:r>
              <w:t>И-ОПК-4_1 - Владеет методикой сбора и анализа языковых и литературных фактов;</w:t>
            </w:r>
          </w:p>
          <w:p w:rsidR="00C54044" w:rsidRPr="00C54044" w:rsidRDefault="00C54044" w:rsidP="00C54044">
            <w:pPr>
              <w:jc w:val="both"/>
            </w:pPr>
            <w:r>
              <w:t>И-ОПК-4_2 - Осуществляет филологический анализ и интерпретацию текста.</w:t>
            </w:r>
          </w:p>
        </w:tc>
      </w:tr>
      <w:tr w:rsidR="00C54044" w:rsidTr="006542CC">
        <w:tc>
          <w:tcPr>
            <w:tcW w:w="4016" w:type="dxa"/>
          </w:tcPr>
          <w:p w:rsidR="00C54044" w:rsidRDefault="00C54044" w:rsidP="00C54044">
            <w:pPr>
              <w:autoSpaceDE w:val="0"/>
              <w:autoSpaceDN w:val="0"/>
              <w:adjustRightInd w:val="0"/>
              <w:jc w:val="both"/>
              <w:rPr>
                <w:iCs/>
              </w:rPr>
            </w:pPr>
            <w:r>
              <w:rPr>
                <w:iCs/>
              </w:rPr>
              <w:t xml:space="preserve">ОПК-5 - </w:t>
            </w:r>
            <w:r>
              <w:t>Способен использовать в профессиональной деятельности, в том числе педагогической, свободное владение основным изучаемым языком в его литературной форме, базовыми методами и приемами различных типов устной и письменной коммуникации на данном языке</w:t>
            </w:r>
          </w:p>
        </w:tc>
        <w:tc>
          <w:tcPr>
            <w:tcW w:w="5329" w:type="dxa"/>
          </w:tcPr>
          <w:p w:rsidR="00C54044" w:rsidRPr="00B92E31" w:rsidRDefault="00C54044" w:rsidP="006542CC">
            <w:pPr>
              <w:jc w:val="both"/>
            </w:pPr>
            <w:r>
              <w:t>И-ОПК-5_1 - Владеет основным изучаемым языком в его литературной форме;</w:t>
            </w:r>
          </w:p>
          <w:p w:rsidR="00C54044" w:rsidRPr="00C37EC0" w:rsidRDefault="00C54044" w:rsidP="006542CC">
            <w:pPr>
              <w:jc w:val="both"/>
              <w:rPr>
                <w:b/>
              </w:rPr>
            </w:pPr>
            <w:r>
              <w:t>И-ОПК-5_2 - Использует базовые методы и приемы различных типов устной и письменной коммуникации на основном изучаемом языке для осуществления профессиональной деятельности;</w:t>
            </w:r>
          </w:p>
          <w:p w:rsidR="00C54044" w:rsidRDefault="00C54044" w:rsidP="006542CC">
            <w:pPr>
              <w:jc w:val="both"/>
            </w:pPr>
            <w:r>
              <w:t>И-ОПК-5_3 - Ведет корректную устную и письменную коммуникацию на основном изучаемом языке.</w:t>
            </w:r>
          </w:p>
        </w:tc>
      </w:tr>
      <w:tr w:rsidR="00C54044" w:rsidTr="006542CC">
        <w:tc>
          <w:tcPr>
            <w:tcW w:w="4016" w:type="dxa"/>
          </w:tcPr>
          <w:p w:rsidR="00C54044" w:rsidRPr="00C54044" w:rsidRDefault="00C54044" w:rsidP="00C54044">
            <w:pPr>
              <w:autoSpaceDE w:val="0"/>
              <w:autoSpaceDN w:val="0"/>
              <w:adjustRightInd w:val="0"/>
              <w:jc w:val="both"/>
              <w:rPr>
                <w:iCs/>
              </w:rPr>
            </w:pPr>
            <w:r>
              <w:rPr>
                <w:iCs/>
              </w:rPr>
              <w:t xml:space="preserve">ОПК-6 - </w:t>
            </w:r>
            <w:r w:rsidRPr="00C54044">
              <w:rPr>
                <w:iCs/>
              </w:rPr>
              <w:t xml:space="preserve">Способен решать стандартные задачи по организационному и документационному обеспечению профессиональной деятельности с применением современных технических средств, информационно­коммуникационных технологий с учетом требований информационной </w:t>
            </w:r>
          </w:p>
          <w:p w:rsidR="00C54044" w:rsidRDefault="00C54044" w:rsidP="00C54044">
            <w:pPr>
              <w:autoSpaceDE w:val="0"/>
              <w:autoSpaceDN w:val="0"/>
              <w:adjustRightInd w:val="0"/>
              <w:jc w:val="both"/>
              <w:rPr>
                <w:iCs/>
              </w:rPr>
            </w:pPr>
            <w:r w:rsidRPr="00C54044">
              <w:rPr>
                <w:iCs/>
              </w:rPr>
              <w:t>безопасности</w:t>
            </w:r>
          </w:p>
        </w:tc>
        <w:tc>
          <w:tcPr>
            <w:tcW w:w="5329" w:type="dxa"/>
          </w:tcPr>
          <w:p w:rsidR="00B37EC9" w:rsidRDefault="00B37EC9" w:rsidP="006542CC">
            <w:pPr>
              <w:jc w:val="both"/>
            </w:pPr>
            <w:r>
              <w:t>И-ОПК-6_1 - Применяет современные технические средства и информационно-коммуникационные технологии для решения стандартных задач профессиональной деятельности</w:t>
            </w:r>
            <w:r w:rsidR="006542CC">
              <w:t>.</w:t>
            </w:r>
          </w:p>
          <w:p w:rsidR="00C54044" w:rsidRDefault="00C54044" w:rsidP="006542CC">
            <w:pPr>
              <w:jc w:val="both"/>
            </w:pPr>
          </w:p>
        </w:tc>
      </w:tr>
      <w:tr w:rsidR="006542CC" w:rsidTr="006542CC">
        <w:tc>
          <w:tcPr>
            <w:tcW w:w="4016" w:type="dxa"/>
          </w:tcPr>
          <w:p w:rsidR="006542CC" w:rsidRDefault="006542CC" w:rsidP="00C54044">
            <w:pPr>
              <w:autoSpaceDE w:val="0"/>
              <w:autoSpaceDN w:val="0"/>
              <w:adjustRightInd w:val="0"/>
              <w:jc w:val="both"/>
              <w:rPr>
                <w:iCs/>
              </w:rPr>
            </w:pPr>
            <w:r>
              <w:rPr>
                <w:iCs/>
              </w:rPr>
              <w:t xml:space="preserve">ОПК-7 -  </w:t>
            </w:r>
            <w:r w:rsidRPr="00D824B3">
              <w:t>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5329" w:type="dxa"/>
          </w:tcPr>
          <w:p w:rsidR="006542CC" w:rsidRDefault="006542CC" w:rsidP="006542CC">
            <w:pPr>
              <w:jc w:val="both"/>
            </w:pPr>
            <w:r w:rsidRPr="007C1440">
              <w:t>И-ОПК-</w:t>
            </w:r>
            <w:r w:rsidRPr="00A02104">
              <w:t>7</w:t>
            </w:r>
            <w:r w:rsidRPr="007C1440">
              <w:t>_</w:t>
            </w:r>
            <w:r w:rsidRPr="00A02104">
              <w:t xml:space="preserve">1 </w:t>
            </w:r>
            <w:r w:rsidRPr="00AA4EB3">
              <w:t>-</w:t>
            </w:r>
            <w:r w:rsidRPr="007C1440">
              <w:t xml:space="preserve"> Способен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r>
              <w:t>.</w:t>
            </w:r>
          </w:p>
        </w:tc>
      </w:tr>
      <w:tr w:rsidR="006542CC" w:rsidTr="00FF47CC">
        <w:tc>
          <w:tcPr>
            <w:tcW w:w="9345" w:type="dxa"/>
            <w:gridSpan w:val="2"/>
          </w:tcPr>
          <w:p w:rsidR="006542CC" w:rsidRPr="007C1440" w:rsidRDefault="006542CC" w:rsidP="006542CC">
            <w:pPr>
              <w:jc w:val="center"/>
            </w:pPr>
            <w:r>
              <w:rPr>
                <w:b/>
              </w:rPr>
              <w:t>П</w:t>
            </w:r>
            <w:r w:rsidRPr="00C37EC0">
              <w:rPr>
                <w:b/>
              </w:rPr>
              <w:t>рофес</w:t>
            </w:r>
            <w:r>
              <w:rPr>
                <w:b/>
              </w:rPr>
              <w:t>с</w:t>
            </w:r>
            <w:r w:rsidRPr="00C37EC0">
              <w:rPr>
                <w:b/>
              </w:rPr>
              <w:t>иональные компетенции</w:t>
            </w:r>
          </w:p>
        </w:tc>
      </w:tr>
      <w:tr w:rsidR="006542CC" w:rsidTr="006542CC">
        <w:tc>
          <w:tcPr>
            <w:tcW w:w="4016" w:type="dxa"/>
          </w:tcPr>
          <w:p w:rsidR="006542CC" w:rsidRDefault="006542CC" w:rsidP="00C54044">
            <w:pPr>
              <w:autoSpaceDE w:val="0"/>
              <w:autoSpaceDN w:val="0"/>
              <w:adjustRightInd w:val="0"/>
              <w:jc w:val="both"/>
              <w:rPr>
                <w:iCs/>
              </w:rPr>
            </w:pPr>
            <w:r>
              <w:rPr>
                <w:iCs/>
              </w:rPr>
              <w:t xml:space="preserve">ПК-1 - </w:t>
            </w:r>
            <w:r>
              <w:rPr>
                <w:color w:val="000000"/>
              </w:rPr>
              <w:t>Способен применять полученные знания в области теории и истории основного изучаемого языка (языков) и литературы (литератур), теории коммуникации, филологического анализа и интерпретации текста в собственной научно-исследовательской деятельности</w:t>
            </w:r>
          </w:p>
        </w:tc>
        <w:tc>
          <w:tcPr>
            <w:tcW w:w="5329" w:type="dxa"/>
          </w:tcPr>
          <w:p w:rsidR="006542CC" w:rsidRPr="00C37EC0" w:rsidRDefault="006542CC" w:rsidP="006542CC">
            <w:pPr>
              <w:jc w:val="both"/>
            </w:pPr>
            <w:r w:rsidRPr="00C37EC0">
              <w:t xml:space="preserve">И-ПК-1_1 </w:t>
            </w:r>
            <w:r w:rsidRPr="002B40BE">
              <w:t>–</w:t>
            </w:r>
            <w:r w:rsidRPr="00062C69">
              <w:t>владеет научным стилем речи и понятийно-терминологическим аппаратом филологического исследования</w:t>
            </w:r>
            <w:r>
              <w:t>;</w:t>
            </w:r>
          </w:p>
          <w:p w:rsidR="006542CC" w:rsidRDefault="006542CC" w:rsidP="006542CC">
            <w:pPr>
              <w:jc w:val="both"/>
            </w:pPr>
            <w:r w:rsidRPr="00C37EC0">
              <w:t xml:space="preserve">И-ПК-1_2 </w:t>
            </w:r>
            <w:r w:rsidRPr="002B40BE">
              <w:t>–</w:t>
            </w:r>
            <w:r w:rsidRPr="00062C69">
              <w:t>применяет полученные знания в научных исследованиях в области филологии</w:t>
            </w:r>
            <w:r>
              <w:t>;</w:t>
            </w:r>
          </w:p>
          <w:p w:rsidR="006542CC" w:rsidRPr="00076A98" w:rsidRDefault="006542CC" w:rsidP="006542CC">
            <w:pPr>
              <w:jc w:val="both"/>
              <w:rPr>
                <w:color w:val="FF0000"/>
              </w:rPr>
            </w:pPr>
            <w:r w:rsidRPr="00814B81">
              <w:t>И-ПК-1_3 - Анализирует</w:t>
            </w:r>
            <w:r w:rsidRPr="0026644F">
              <w:t xml:space="preserve"> языковой, литературный и коммуникативный материал, выявляет специфику изучаемого явления</w:t>
            </w:r>
            <w:r>
              <w:t>;</w:t>
            </w:r>
          </w:p>
          <w:p w:rsidR="006542CC" w:rsidRDefault="006542CC" w:rsidP="006542CC">
            <w:pPr>
              <w:jc w:val="both"/>
            </w:pPr>
            <w:r w:rsidRPr="00814B81">
              <w:t>И-ПК-1_4</w:t>
            </w:r>
            <w:r>
              <w:t xml:space="preserve"> -</w:t>
            </w:r>
            <w:r w:rsidRPr="0026644F">
              <w:t>Интерпретирует данные, полученные в ходе исследования на основе существующих методик под научным руководством</w:t>
            </w:r>
            <w:r>
              <w:t>;</w:t>
            </w:r>
          </w:p>
          <w:p w:rsidR="006542CC" w:rsidRPr="007C1440" w:rsidRDefault="006542CC" w:rsidP="006542CC">
            <w:pPr>
              <w:jc w:val="both"/>
            </w:pPr>
            <w:r w:rsidRPr="00814B81">
              <w:t>И-ПК-1_5</w:t>
            </w:r>
            <w:r>
              <w:t xml:space="preserve"> -</w:t>
            </w:r>
            <w:r w:rsidRPr="0026644F">
              <w:t>Формулирует аргументированные умозаключения и выводы, учитывая специфику явления, актуальность и новизну исследования</w:t>
            </w:r>
            <w:r>
              <w:t>.</w:t>
            </w:r>
          </w:p>
        </w:tc>
      </w:tr>
      <w:tr w:rsidR="006542CC" w:rsidTr="006542CC">
        <w:tc>
          <w:tcPr>
            <w:tcW w:w="4016" w:type="dxa"/>
          </w:tcPr>
          <w:p w:rsidR="006542CC" w:rsidRDefault="006542CC" w:rsidP="00C54044">
            <w:pPr>
              <w:autoSpaceDE w:val="0"/>
              <w:autoSpaceDN w:val="0"/>
              <w:adjustRightInd w:val="0"/>
              <w:jc w:val="both"/>
              <w:rPr>
                <w:iCs/>
              </w:rPr>
            </w:pPr>
            <w:r>
              <w:rPr>
                <w:iCs/>
              </w:rPr>
              <w:t xml:space="preserve">ПК-2 - </w:t>
            </w:r>
            <w:r>
              <w:rPr>
                <w:color w:val="000000"/>
                <w:lang w:val="en-US"/>
              </w:rPr>
              <w:t>C</w:t>
            </w:r>
            <w:r>
              <w:rPr>
                <w:color w:val="000000"/>
              </w:rPr>
              <w:t xml:space="preserve">пособен проводить под научным руководством локальные исследования на основе существующих методик в конкретной узкой области филологического знания с формулировкой аргументированных умозаключений и выводов           </w:t>
            </w:r>
          </w:p>
        </w:tc>
        <w:tc>
          <w:tcPr>
            <w:tcW w:w="5329" w:type="dxa"/>
          </w:tcPr>
          <w:p w:rsidR="006542CC" w:rsidRPr="00C37EC0" w:rsidRDefault="006542CC" w:rsidP="006542CC">
            <w:pPr>
              <w:jc w:val="both"/>
              <w:rPr>
                <w:b/>
              </w:rPr>
            </w:pPr>
            <w:r>
              <w:t>И-ПК-2_1 – реализует корректные принципы построения научной работы, методы сбора и анализа полученного материала;</w:t>
            </w:r>
          </w:p>
          <w:p w:rsidR="006542CC" w:rsidRPr="00C37EC0" w:rsidRDefault="006542CC" w:rsidP="006542CC">
            <w:pPr>
              <w:jc w:val="both"/>
            </w:pPr>
            <w:r>
              <w:t xml:space="preserve">И-ПК-2_2 – решает научные задачи в связи с поставленной целью и в соответствии с выбранной методикой.   </w:t>
            </w:r>
          </w:p>
        </w:tc>
      </w:tr>
      <w:tr w:rsidR="006542CC" w:rsidTr="006542CC">
        <w:tc>
          <w:tcPr>
            <w:tcW w:w="4016" w:type="dxa"/>
          </w:tcPr>
          <w:p w:rsidR="006542CC" w:rsidRDefault="006542CC" w:rsidP="00C54044">
            <w:pPr>
              <w:autoSpaceDE w:val="0"/>
              <w:autoSpaceDN w:val="0"/>
              <w:adjustRightInd w:val="0"/>
              <w:jc w:val="both"/>
              <w:rPr>
                <w:iCs/>
              </w:rPr>
            </w:pPr>
            <w:r>
              <w:rPr>
                <w:iCs/>
              </w:rPr>
              <w:t xml:space="preserve">ПК-3 - </w:t>
            </w:r>
            <w:r w:rsidRPr="00941406">
              <w:rPr>
                <w:color w:val="000000"/>
              </w:rPr>
              <w:t>Способен составлять научные обзоры, аннотации, рефераты и библиографии по тематике проводимых исследований, использовать приемы библиографического описания и знания основных библиографических источников и поисковых систем</w:t>
            </w:r>
          </w:p>
        </w:tc>
        <w:tc>
          <w:tcPr>
            <w:tcW w:w="5329" w:type="dxa"/>
          </w:tcPr>
          <w:p w:rsidR="006542CC" w:rsidRPr="00941406" w:rsidRDefault="006542CC" w:rsidP="006542CC">
            <w:pPr>
              <w:jc w:val="both"/>
            </w:pPr>
            <w:r>
              <w:t>И-ПК-3_1 – знает особенности стиля вторичного текста (аннотации, реферата);</w:t>
            </w:r>
          </w:p>
          <w:p w:rsidR="006542CC" w:rsidRDefault="006542CC" w:rsidP="006542CC">
            <w:pPr>
              <w:jc w:val="both"/>
            </w:pPr>
            <w:r>
              <w:t>И-ПК-3_2 – осуществляет аннотирование и реферирование в соответствии с действующими стандартами.</w:t>
            </w:r>
          </w:p>
        </w:tc>
      </w:tr>
      <w:tr w:rsidR="006542CC" w:rsidTr="006542CC">
        <w:tc>
          <w:tcPr>
            <w:tcW w:w="4016" w:type="dxa"/>
          </w:tcPr>
          <w:p w:rsidR="006542CC" w:rsidRDefault="006542CC" w:rsidP="00C54044">
            <w:pPr>
              <w:autoSpaceDE w:val="0"/>
              <w:autoSpaceDN w:val="0"/>
              <w:adjustRightInd w:val="0"/>
              <w:jc w:val="both"/>
              <w:rPr>
                <w:iCs/>
              </w:rPr>
            </w:pPr>
            <w:r>
              <w:rPr>
                <w:iCs/>
              </w:rPr>
              <w:t xml:space="preserve">ПК-4 - </w:t>
            </w:r>
            <w:r w:rsidR="00F07885">
              <w:rPr>
                <w:color w:val="000000"/>
              </w:rPr>
              <w:t>Способен участвовать в научных дискуссиях, выступать с сообщениями и докладами владеет навыками устного, письменного и виртуального (размещение в информационных сетях) представления материалов собственных исследований</w:t>
            </w:r>
          </w:p>
        </w:tc>
        <w:tc>
          <w:tcPr>
            <w:tcW w:w="5329" w:type="dxa"/>
          </w:tcPr>
          <w:p w:rsidR="00F07885" w:rsidRPr="00941406" w:rsidRDefault="00F07885" w:rsidP="00F07885">
            <w:pPr>
              <w:jc w:val="both"/>
            </w:pPr>
            <w:r>
              <w:t>И-ПК-4_1 - владеет методами логического анализа и систематизации различного рода научных суждений;</w:t>
            </w:r>
          </w:p>
          <w:p w:rsidR="006542CC" w:rsidRDefault="00F07885" w:rsidP="00F07885">
            <w:pPr>
              <w:jc w:val="both"/>
            </w:pPr>
            <w:r w:rsidRPr="00E5201C">
              <w:t xml:space="preserve">И-ПК-4_2 - </w:t>
            </w:r>
            <w:r>
              <w:t>способен логично формулировать и излагать информацию, аргументированно отстаивать свою точку зрения, вести научную дискуссию.</w:t>
            </w:r>
          </w:p>
        </w:tc>
      </w:tr>
      <w:tr w:rsidR="00F07885" w:rsidTr="006542CC">
        <w:tc>
          <w:tcPr>
            <w:tcW w:w="4016" w:type="dxa"/>
          </w:tcPr>
          <w:p w:rsidR="00F07885" w:rsidRDefault="00F07885" w:rsidP="00C54044">
            <w:pPr>
              <w:autoSpaceDE w:val="0"/>
              <w:autoSpaceDN w:val="0"/>
              <w:adjustRightInd w:val="0"/>
              <w:jc w:val="both"/>
              <w:rPr>
                <w:iCs/>
              </w:rPr>
            </w:pPr>
            <w:r>
              <w:rPr>
                <w:iCs/>
              </w:rPr>
              <w:t xml:space="preserve">ПК-5 - </w:t>
            </w:r>
            <w:r>
              <w:t>Способен осуществлять педагогическую деятельность по профильным предметам (дисциплинам, модулям) в рамках программ основного общего и</w:t>
            </w:r>
            <w:r>
              <w:br/>
              <w:t>среднего общего образования, среднего профессионального и дополнительного профессионального образования, по программам дополнительного образования детей и взрослых</w:t>
            </w:r>
          </w:p>
        </w:tc>
        <w:tc>
          <w:tcPr>
            <w:tcW w:w="5329" w:type="dxa"/>
          </w:tcPr>
          <w:p w:rsidR="00F07885" w:rsidRPr="00E5201C" w:rsidRDefault="00F07885" w:rsidP="00F07885">
            <w:pPr>
              <w:jc w:val="both"/>
            </w:pPr>
            <w:r>
              <w:t>И-ПК-5_1 - р</w:t>
            </w:r>
            <w:r w:rsidRPr="00E5201C">
              <w:t>азрабатывает и реализует программы учебных дисциплин в рамках основной общеобразовательной программы</w:t>
            </w:r>
            <w:r>
              <w:t>;</w:t>
            </w:r>
          </w:p>
          <w:p w:rsidR="00F07885" w:rsidRPr="006245EF" w:rsidRDefault="00F07885" w:rsidP="00F07885">
            <w:pPr>
              <w:jc w:val="both"/>
            </w:pPr>
            <w:r>
              <w:t>И-ПК-5_2 - п</w:t>
            </w:r>
            <w:r w:rsidRPr="00E5201C">
              <w:t>ланирует и проводит учебные занятия с использованием современных психолого-педагогических технологий, основанных на знании закономерностей развития личности и поведения в социальной среде</w:t>
            </w:r>
            <w:r>
              <w:t>;</w:t>
            </w:r>
          </w:p>
          <w:p w:rsidR="00F07885" w:rsidRPr="005B3142" w:rsidRDefault="00F07885" w:rsidP="00F07885">
            <w:pPr>
              <w:jc w:val="both"/>
            </w:pPr>
            <w:r w:rsidRPr="005B3142">
              <w:t xml:space="preserve">И-ПК-5_3 - </w:t>
            </w:r>
            <w:r>
              <w:t>а</w:t>
            </w:r>
            <w:r w:rsidRPr="005B3142">
              <w:t>нализирует эффективность учебных занятий и подходов к обучению</w:t>
            </w:r>
            <w:r>
              <w:t>;</w:t>
            </w:r>
          </w:p>
          <w:p w:rsidR="00F07885" w:rsidRPr="005B3142" w:rsidRDefault="00F07885" w:rsidP="00F07885">
            <w:pPr>
              <w:jc w:val="both"/>
            </w:pPr>
            <w:r>
              <w:t>И-ПК-5_4 - владеет методами и приемами проведения учебных занятий и внеклассной работы по профильным предметам в рамках программ основного общего и</w:t>
            </w:r>
            <w:r>
              <w:br/>
              <w:t>среднего общего образования, среднего профессионального  и дополнительного</w:t>
            </w:r>
            <w:r>
              <w:br/>
              <w:t>профессионального образования, по программам дополнительного образования</w:t>
            </w:r>
            <w:r>
              <w:br/>
              <w:t>детей и взрослых;</w:t>
            </w:r>
          </w:p>
          <w:p w:rsidR="00F07885" w:rsidRPr="006245EF" w:rsidRDefault="00F07885" w:rsidP="00F07885">
            <w:pPr>
              <w:jc w:val="both"/>
            </w:pPr>
            <w:r>
              <w:t>И-ПК-5_5 - применяет методико-педагогические знания в практической деятельности;</w:t>
            </w:r>
          </w:p>
          <w:p w:rsidR="00F07885" w:rsidRDefault="00F07885" w:rsidP="00F07885">
            <w:pPr>
              <w:jc w:val="both"/>
            </w:pPr>
            <w:r>
              <w:t>И-ПК-5_6 - способен принимать решения в различных педагогических ситуациях, планировать работу по формированию детского коллектива.</w:t>
            </w:r>
          </w:p>
        </w:tc>
      </w:tr>
      <w:tr w:rsidR="00F07885" w:rsidTr="006542CC">
        <w:tc>
          <w:tcPr>
            <w:tcW w:w="4016" w:type="dxa"/>
          </w:tcPr>
          <w:p w:rsidR="00F07885" w:rsidRDefault="00F07885" w:rsidP="00C54044">
            <w:pPr>
              <w:autoSpaceDE w:val="0"/>
              <w:autoSpaceDN w:val="0"/>
              <w:adjustRightInd w:val="0"/>
              <w:jc w:val="both"/>
              <w:rPr>
                <w:iCs/>
              </w:rPr>
            </w:pPr>
            <w:r>
              <w:rPr>
                <w:iCs/>
              </w:rPr>
              <w:t xml:space="preserve">ПК-6 - </w:t>
            </w:r>
            <w:r>
              <w:t>Способен осуществлять на основе существующих методик организационно-методическое сопровождение образовательного процесса по программам основного общего и среднего общего образования, по программам</w:t>
            </w:r>
            <w:r>
              <w:br/>
              <w:t>среднего профессионального и программам дополнительного профессионального</w:t>
            </w:r>
            <w:r>
              <w:br/>
              <w:t>образования соответствующего уровня</w:t>
            </w:r>
          </w:p>
        </w:tc>
        <w:tc>
          <w:tcPr>
            <w:tcW w:w="5329" w:type="dxa"/>
          </w:tcPr>
          <w:p w:rsidR="00F07885" w:rsidRPr="005B3142" w:rsidRDefault="00F07885" w:rsidP="00F07885">
            <w:pPr>
              <w:jc w:val="both"/>
            </w:pPr>
            <w:r>
              <w:t>И-ПК-6_1 - знает принципы составления учебно-методических материалов, возрастные, психологические особенности учащихся;</w:t>
            </w:r>
          </w:p>
          <w:p w:rsidR="00F07885" w:rsidRDefault="00F07885" w:rsidP="00F07885">
            <w:pPr>
              <w:jc w:val="both"/>
            </w:pPr>
            <w:r>
              <w:t>И-ПК-6_2 - владеет навыками составления учебно-методических материалов для проведения занятий по программам основного общего и среднего общего образования, по программам среднего профессионального и программам дополнительного профессионального образования соответствующего уровня;</w:t>
            </w:r>
          </w:p>
          <w:p w:rsidR="00F07885" w:rsidRDefault="00F07885" w:rsidP="00F07885">
            <w:pPr>
              <w:jc w:val="both"/>
            </w:pPr>
            <w:r>
              <w:t>И-ПК-6_3 - осуществляет организационно-методическое сопровождение образовательного процесса по программам основного общего и среднего общего образования, по программам среднего профессионального и программам дополнительного профессионального образования соответствующего уровня.</w:t>
            </w:r>
          </w:p>
        </w:tc>
      </w:tr>
      <w:tr w:rsidR="00F07885" w:rsidTr="006542CC">
        <w:tc>
          <w:tcPr>
            <w:tcW w:w="4016" w:type="dxa"/>
          </w:tcPr>
          <w:p w:rsidR="00F07885" w:rsidRDefault="00F07885" w:rsidP="00C54044">
            <w:pPr>
              <w:autoSpaceDE w:val="0"/>
              <w:autoSpaceDN w:val="0"/>
              <w:adjustRightInd w:val="0"/>
              <w:jc w:val="both"/>
              <w:rPr>
                <w:iCs/>
              </w:rPr>
            </w:pPr>
            <w:r>
              <w:rPr>
                <w:iCs/>
              </w:rPr>
              <w:t xml:space="preserve">ПК-7 - </w:t>
            </w:r>
            <w:r>
              <w:t>Способен распространять и популяризировать филологические знания, проводить воспитательную работу и профориентационные мероприятия с обучающимися</w:t>
            </w:r>
          </w:p>
        </w:tc>
        <w:tc>
          <w:tcPr>
            <w:tcW w:w="5329" w:type="dxa"/>
          </w:tcPr>
          <w:p w:rsidR="00D9510E" w:rsidRDefault="00D9510E" w:rsidP="00D9510E">
            <w:pPr>
              <w:jc w:val="both"/>
            </w:pPr>
            <w:r>
              <w:t>И-ПК-7_1 - знает методические и психолого-педагогические приемы популяризации филологических знаний, воспитательной и профориентационной работы с обучающимися;</w:t>
            </w:r>
          </w:p>
          <w:p w:rsidR="00D9510E" w:rsidRDefault="00D9510E" w:rsidP="00D9510E">
            <w:pPr>
              <w:jc w:val="both"/>
            </w:pPr>
            <w:r>
              <w:t>И-ПК-7_2 - владеет методами и приемами речевого воздействия в воспитательной и профориентационной работе с обучающимися с целью популяризации филологических знаний.</w:t>
            </w:r>
          </w:p>
          <w:p w:rsidR="00F07885" w:rsidRPr="009C5282" w:rsidRDefault="009C5282" w:rsidP="00F07885">
            <w:pPr>
              <w:jc w:val="both"/>
              <w:rPr>
                <w:highlight w:val="yellow"/>
              </w:rPr>
            </w:pPr>
            <w:r w:rsidRPr="000F28CE">
              <w:rPr>
                <w:bCs/>
                <w:sz w:val="24"/>
                <w:szCs w:val="24"/>
              </w:rPr>
              <w:t>И-ПК-7.3 Целенаправленно использует академические знания и умения для достижения целей социально-ориентированного проекта и общественного развития.</w:t>
            </w:r>
          </w:p>
        </w:tc>
      </w:tr>
      <w:tr w:rsidR="00D9510E" w:rsidTr="006542CC">
        <w:tc>
          <w:tcPr>
            <w:tcW w:w="4016" w:type="dxa"/>
          </w:tcPr>
          <w:p w:rsidR="00D9510E" w:rsidRDefault="00D9510E" w:rsidP="00C54044">
            <w:pPr>
              <w:autoSpaceDE w:val="0"/>
              <w:autoSpaceDN w:val="0"/>
              <w:adjustRightInd w:val="0"/>
              <w:jc w:val="both"/>
              <w:rPr>
                <w:iCs/>
              </w:rPr>
            </w:pPr>
            <w:r>
              <w:rPr>
                <w:iCs/>
              </w:rPr>
              <w:t xml:space="preserve">ПК-8 - </w:t>
            </w:r>
            <w:r>
              <w:rPr>
                <w:color w:val="000000"/>
              </w:rPr>
              <w:t>Способен использовать базовые навыки создания на основе действующих нормативов и стандартных методик различных типов текстов</w:t>
            </w:r>
          </w:p>
        </w:tc>
        <w:tc>
          <w:tcPr>
            <w:tcW w:w="5329" w:type="dxa"/>
          </w:tcPr>
          <w:p w:rsidR="00D9510E" w:rsidRDefault="00D9510E" w:rsidP="00D9510E">
            <w:pPr>
              <w:jc w:val="both"/>
            </w:pPr>
            <w:r>
              <w:t>И-ПК-8_1 – знает основы стилистики и особенности функциональных стилей речи;</w:t>
            </w:r>
          </w:p>
          <w:p w:rsidR="00D9510E" w:rsidRDefault="00D9510E" w:rsidP="00D9510E">
            <w:pPr>
              <w:jc w:val="both"/>
            </w:pPr>
            <w:r>
              <w:t>И-ПК-8_2 – создает на основе существующих методик тексты различных типов и жанров.</w:t>
            </w:r>
          </w:p>
        </w:tc>
      </w:tr>
      <w:tr w:rsidR="00D9510E" w:rsidTr="006542CC">
        <w:tc>
          <w:tcPr>
            <w:tcW w:w="4016" w:type="dxa"/>
          </w:tcPr>
          <w:p w:rsidR="00D9510E" w:rsidRDefault="00D9510E" w:rsidP="00C54044">
            <w:pPr>
              <w:autoSpaceDE w:val="0"/>
              <w:autoSpaceDN w:val="0"/>
              <w:adjustRightInd w:val="0"/>
              <w:jc w:val="both"/>
              <w:rPr>
                <w:iCs/>
              </w:rPr>
            </w:pPr>
            <w:r>
              <w:rPr>
                <w:iCs/>
              </w:rPr>
              <w:t xml:space="preserve">ПК-9 - </w:t>
            </w:r>
            <w:r>
              <w:t>Способен использовать базовые навыки доработки и обработки (например, корректура, редактирование, комментирование, реферирование, информационно-словарное описание) различных типов текстов, навыки сбора, мониторинга и предоставления информации</w:t>
            </w:r>
          </w:p>
        </w:tc>
        <w:tc>
          <w:tcPr>
            <w:tcW w:w="5329" w:type="dxa"/>
          </w:tcPr>
          <w:p w:rsidR="00D9510E" w:rsidRDefault="00D9510E" w:rsidP="00D9510E">
            <w:pPr>
              <w:jc w:val="both"/>
            </w:pPr>
            <w:r>
              <w:t>И-ПК-9_1 – имеет представление о словарях и справочниках в избранной сфере профессиональной деятельности, собирает и интерпретирует информацию из различных источников;</w:t>
            </w:r>
          </w:p>
          <w:p w:rsidR="00D9510E" w:rsidRDefault="00D9510E" w:rsidP="00D9510E">
            <w:pPr>
              <w:jc w:val="both"/>
            </w:pPr>
            <w:r>
              <w:t>И-ПК-9_2 – комментирует, редактирует, корректирует и реферирует тексты различной направленности.</w:t>
            </w:r>
          </w:p>
        </w:tc>
      </w:tr>
      <w:tr w:rsidR="00D9510E" w:rsidTr="006542CC">
        <w:tc>
          <w:tcPr>
            <w:tcW w:w="4016" w:type="dxa"/>
          </w:tcPr>
          <w:p w:rsidR="00D9510E" w:rsidRDefault="00D9510E" w:rsidP="00C54044">
            <w:pPr>
              <w:autoSpaceDE w:val="0"/>
              <w:autoSpaceDN w:val="0"/>
              <w:adjustRightInd w:val="0"/>
              <w:jc w:val="both"/>
              <w:rPr>
                <w:iCs/>
              </w:rPr>
            </w:pPr>
            <w:r>
              <w:rPr>
                <w:iCs/>
              </w:rPr>
              <w:t xml:space="preserve">ПК-10 - </w:t>
            </w:r>
            <w:r>
              <w:t>Способен переводить различные типы текстов (в основном научных и публицистических, а также документов) с иностранных языков и на иностранные языки;  аннотировать и реферировать документы, научные труды и художественные произведения на иностранных языках</w:t>
            </w:r>
          </w:p>
        </w:tc>
        <w:tc>
          <w:tcPr>
            <w:tcW w:w="5329" w:type="dxa"/>
          </w:tcPr>
          <w:p w:rsidR="00D9510E" w:rsidRDefault="00D9510E" w:rsidP="00D9510E">
            <w:r>
              <w:t>И-ПК-10_1 - знает основы теории перевода, владеет соответствующим терминологическим аппаратом;</w:t>
            </w:r>
          </w:p>
          <w:p w:rsidR="00D9510E" w:rsidRDefault="00D9510E" w:rsidP="00D9510E">
            <w:r>
              <w:t>И-ПК-10_2 - способен переводить различные типы текстов с иностранных языков и на иностранные языки;</w:t>
            </w:r>
          </w:p>
          <w:p w:rsidR="00D9510E" w:rsidRDefault="00D9510E" w:rsidP="00D9510E">
            <w:r>
              <w:t>И-ПК-10_3 - способен осуществлять различные виды обработки текстов при переводе.</w:t>
            </w:r>
          </w:p>
          <w:p w:rsidR="00D9510E" w:rsidRDefault="00D9510E" w:rsidP="00D9510E">
            <w:pPr>
              <w:jc w:val="both"/>
            </w:pPr>
          </w:p>
        </w:tc>
      </w:tr>
    </w:tbl>
    <w:p w:rsidR="002B0AC5" w:rsidRPr="00412FD4" w:rsidRDefault="002B0AC5" w:rsidP="002B0AC5">
      <w:pPr>
        <w:autoSpaceDE w:val="0"/>
        <w:autoSpaceDN w:val="0"/>
        <w:adjustRightInd w:val="0"/>
        <w:ind w:firstLine="709"/>
        <w:jc w:val="both"/>
        <w:rPr>
          <w:iCs/>
        </w:rPr>
      </w:pPr>
    </w:p>
    <w:p w:rsidR="002B0AC5" w:rsidRPr="00412FD4" w:rsidRDefault="002B0AC5" w:rsidP="002B0AC5">
      <w:pPr>
        <w:autoSpaceDE w:val="0"/>
        <w:autoSpaceDN w:val="0"/>
        <w:adjustRightInd w:val="0"/>
        <w:ind w:firstLine="709"/>
        <w:jc w:val="both"/>
        <w:rPr>
          <w:iCs/>
        </w:rPr>
      </w:pPr>
    </w:p>
    <w:p w:rsidR="002B0AC5" w:rsidRPr="00185246" w:rsidRDefault="0068396D" w:rsidP="002B0AC5">
      <w:pPr>
        <w:autoSpaceDE w:val="0"/>
        <w:autoSpaceDN w:val="0"/>
        <w:adjustRightInd w:val="0"/>
        <w:ind w:firstLine="709"/>
        <w:jc w:val="both"/>
        <w:rPr>
          <w:b/>
          <w:iCs/>
        </w:rPr>
      </w:pPr>
      <w:r>
        <w:rPr>
          <w:b/>
          <w:iCs/>
        </w:rPr>
        <w:t>8</w:t>
      </w:r>
      <w:r w:rsidR="002B0AC5" w:rsidRPr="00185246">
        <w:rPr>
          <w:b/>
          <w:iCs/>
        </w:rPr>
        <w:t>. Государственный экзамен</w:t>
      </w:r>
    </w:p>
    <w:p w:rsidR="002B0AC5" w:rsidRDefault="00D9510E" w:rsidP="00D9510E">
      <w:pPr>
        <w:autoSpaceDE w:val="0"/>
        <w:autoSpaceDN w:val="0"/>
        <w:adjustRightInd w:val="0"/>
        <w:ind w:firstLine="709"/>
        <w:jc w:val="both"/>
        <w:rPr>
          <w:iCs/>
        </w:rPr>
      </w:pPr>
      <w:r w:rsidRPr="00D9510E">
        <w:rPr>
          <w:iCs/>
        </w:rPr>
        <w:t>Государственный экзамен не предусмотрен образовательной программой в качестве</w:t>
      </w:r>
      <w:r w:rsidR="005B64A1">
        <w:rPr>
          <w:iCs/>
        </w:rPr>
        <w:t xml:space="preserve"> </w:t>
      </w:r>
      <w:r w:rsidRPr="00D9510E">
        <w:rPr>
          <w:iCs/>
        </w:rPr>
        <w:t>государственного аттестационного испытания.</w:t>
      </w:r>
    </w:p>
    <w:p w:rsidR="00D9510E" w:rsidRPr="00412FD4" w:rsidRDefault="00D9510E" w:rsidP="002B0AC5">
      <w:pPr>
        <w:autoSpaceDE w:val="0"/>
        <w:autoSpaceDN w:val="0"/>
        <w:adjustRightInd w:val="0"/>
        <w:ind w:firstLine="709"/>
        <w:jc w:val="both"/>
        <w:rPr>
          <w:iCs/>
        </w:rPr>
      </w:pPr>
    </w:p>
    <w:p w:rsidR="002B0AC5" w:rsidRPr="00185246" w:rsidRDefault="0068396D" w:rsidP="002B0AC5">
      <w:pPr>
        <w:autoSpaceDE w:val="0"/>
        <w:autoSpaceDN w:val="0"/>
        <w:adjustRightInd w:val="0"/>
        <w:ind w:firstLine="709"/>
        <w:jc w:val="both"/>
        <w:rPr>
          <w:b/>
          <w:iCs/>
        </w:rPr>
      </w:pPr>
      <w:r>
        <w:rPr>
          <w:b/>
          <w:iCs/>
        </w:rPr>
        <w:t>9</w:t>
      </w:r>
      <w:r w:rsidR="002B0AC5">
        <w:rPr>
          <w:b/>
          <w:iCs/>
        </w:rPr>
        <w:t>.</w:t>
      </w:r>
      <w:r w:rsidR="002B0AC5">
        <w:t> </w:t>
      </w:r>
      <w:r w:rsidR="002B0AC5" w:rsidRPr="00185246">
        <w:rPr>
          <w:b/>
          <w:iCs/>
        </w:rPr>
        <w:t>Выпускная квалификационная работа</w:t>
      </w:r>
    </w:p>
    <w:p w:rsidR="009B486B" w:rsidRDefault="003E7503" w:rsidP="009B486B">
      <w:pPr>
        <w:autoSpaceDE w:val="0"/>
        <w:autoSpaceDN w:val="0"/>
        <w:adjustRightInd w:val="0"/>
        <w:ind w:firstLine="709"/>
        <w:jc w:val="both"/>
        <w:rPr>
          <w:iCs/>
        </w:rPr>
      </w:pPr>
      <w:r w:rsidRPr="003E7503">
        <w:rPr>
          <w:iCs/>
        </w:rPr>
        <w:t>Выпускнаяквалификационнаяработа</w:t>
      </w:r>
      <w:r w:rsidR="00DE276C">
        <w:rPr>
          <w:iCs/>
        </w:rPr>
        <w:t>(ВКР)</w:t>
      </w:r>
      <w:r w:rsidRPr="003E7503">
        <w:rPr>
          <w:iCs/>
        </w:rPr>
        <w:t>представляетсобойсамостоятельно выполненное и завершенное научное исследование по выбранной</w:t>
      </w:r>
      <w:r w:rsidR="005B64A1">
        <w:rPr>
          <w:iCs/>
        </w:rPr>
        <w:t xml:space="preserve"> </w:t>
      </w:r>
      <w:r w:rsidRPr="003E7503">
        <w:rPr>
          <w:iCs/>
        </w:rPr>
        <w:t xml:space="preserve">проблеме, которая соответствует </w:t>
      </w:r>
      <w:r w:rsidR="009B486B">
        <w:rPr>
          <w:iCs/>
        </w:rPr>
        <w:t>направлению</w:t>
      </w:r>
      <w:r w:rsidRPr="003E7503">
        <w:rPr>
          <w:iCs/>
        </w:rPr>
        <w:t xml:space="preserve"> подготовки «</w:t>
      </w:r>
      <w:r w:rsidR="009B486B">
        <w:rPr>
          <w:iCs/>
        </w:rPr>
        <w:t>Зарубежная филология (английский язык и литература)</w:t>
      </w:r>
      <w:r w:rsidRPr="003E7503">
        <w:rPr>
          <w:iCs/>
        </w:rPr>
        <w:t>»</w:t>
      </w:r>
      <w:r w:rsidR="009B486B">
        <w:rPr>
          <w:iCs/>
        </w:rPr>
        <w:t>, демонстрирует уровень подготовленности выпускника к самостоятельной профессиональной деятельности и подтверждает сформированность универсальных, общепрофессиональных и профессиональных компетенций.</w:t>
      </w:r>
    </w:p>
    <w:p w:rsidR="009B486B" w:rsidRPr="00AE7BF1" w:rsidRDefault="009B486B" w:rsidP="009B486B">
      <w:pPr>
        <w:autoSpaceDE w:val="0"/>
        <w:autoSpaceDN w:val="0"/>
        <w:adjustRightInd w:val="0"/>
        <w:ind w:firstLine="709"/>
        <w:jc w:val="both"/>
        <w:rPr>
          <w:iCs/>
        </w:rPr>
      </w:pPr>
    </w:p>
    <w:p w:rsidR="002B0AC5" w:rsidRDefault="0068396D" w:rsidP="002B0AC5">
      <w:pPr>
        <w:autoSpaceDE w:val="0"/>
        <w:autoSpaceDN w:val="0"/>
        <w:adjustRightInd w:val="0"/>
        <w:ind w:firstLine="709"/>
        <w:jc w:val="both"/>
        <w:rPr>
          <w:b/>
          <w:iCs/>
        </w:rPr>
      </w:pPr>
      <w:r>
        <w:rPr>
          <w:b/>
          <w:iCs/>
        </w:rPr>
        <w:t>9</w:t>
      </w:r>
      <w:r w:rsidR="002B0AC5">
        <w:rPr>
          <w:b/>
          <w:iCs/>
        </w:rPr>
        <w:t>.</w:t>
      </w:r>
      <w:r w:rsidR="002B0AC5" w:rsidRPr="00412FD4">
        <w:rPr>
          <w:b/>
        </w:rPr>
        <w:t>1 Общие</w:t>
      </w:r>
      <w:r w:rsidR="002B0AC5" w:rsidRPr="00462064">
        <w:rPr>
          <w:b/>
          <w:iCs/>
        </w:rPr>
        <w:t xml:space="preserve"> требования к выпускной квалификационной работе</w:t>
      </w:r>
    </w:p>
    <w:p w:rsidR="002B0AC5" w:rsidRPr="00DE276C" w:rsidRDefault="00DE276C" w:rsidP="002B0AC5">
      <w:pPr>
        <w:autoSpaceDE w:val="0"/>
        <w:autoSpaceDN w:val="0"/>
        <w:adjustRightInd w:val="0"/>
        <w:ind w:firstLine="709"/>
        <w:jc w:val="both"/>
        <w:rPr>
          <w:i/>
          <w:iCs/>
        </w:rPr>
      </w:pPr>
      <w:r w:rsidRPr="00DE276C">
        <w:rPr>
          <w:i/>
          <w:iCs/>
        </w:rPr>
        <w:t>1. Выбор темы и организация работы</w:t>
      </w:r>
    </w:p>
    <w:p w:rsidR="00DE276C" w:rsidRPr="003E7503" w:rsidRDefault="00DE276C" w:rsidP="00DE276C">
      <w:pPr>
        <w:autoSpaceDE w:val="0"/>
        <w:autoSpaceDN w:val="0"/>
        <w:adjustRightInd w:val="0"/>
        <w:ind w:firstLine="709"/>
        <w:jc w:val="both"/>
        <w:rPr>
          <w:iCs/>
        </w:rPr>
      </w:pPr>
      <w:r w:rsidRPr="003E7503">
        <w:rPr>
          <w:iCs/>
        </w:rPr>
        <w:t>При выборе темы исследования рекомендуется руководствоваться личным интересом, а также принимать во внимание советы научного руководителя. Выбранная тема должна быть актуальной. Научная актуальность – это степень важности темы в науке в настоящий момент, назревшая необходимость решения обозначенной проблемы.</w:t>
      </w:r>
    </w:p>
    <w:p w:rsidR="00DE276C" w:rsidRPr="003E7503" w:rsidRDefault="00DE276C" w:rsidP="00DE276C">
      <w:pPr>
        <w:autoSpaceDE w:val="0"/>
        <w:autoSpaceDN w:val="0"/>
        <w:adjustRightInd w:val="0"/>
        <w:ind w:firstLine="709"/>
        <w:jc w:val="both"/>
        <w:rPr>
          <w:iCs/>
        </w:rPr>
      </w:pPr>
      <w:r w:rsidRPr="003E7503">
        <w:rPr>
          <w:iCs/>
        </w:rPr>
        <w:t>Важным требованием к формулировке научной темы является ее конкрет</w:t>
      </w:r>
      <w:r>
        <w:rPr>
          <w:iCs/>
        </w:rPr>
        <w:t>ный характер</w:t>
      </w:r>
      <w:r w:rsidRPr="003E7503">
        <w:rPr>
          <w:iCs/>
        </w:rPr>
        <w:t>, без которо</w:t>
      </w:r>
      <w:r>
        <w:rPr>
          <w:iCs/>
        </w:rPr>
        <w:t>го</w:t>
      </w:r>
      <w:r w:rsidRPr="003E7503">
        <w:rPr>
          <w:iCs/>
        </w:rPr>
        <w:t xml:space="preserve"> невозможно обеспечить полноту анализа эмпирического материала и убедительность выводов. Например, тема «Проблема перевода терминологии» требует уточнения в том, что касается пары «язык оригинала – язык перевода», а также терминологической сферы.</w:t>
      </w:r>
    </w:p>
    <w:p w:rsidR="00DE276C" w:rsidRPr="003E7503" w:rsidRDefault="00DE276C" w:rsidP="00DE276C">
      <w:pPr>
        <w:autoSpaceDE w:val="0"/>
        <w:autoSpaceDN w:val="0"/>
        <w:adjustRightInd w:val="0"/>
        <w:ind w:firstLine="709"/>
        <w:jc w:val="both"/>
        <w:rPr>
          <w:iCs/>
        </w:rPr>
      </w:pPr>
      <w:r w:rsidRPr="003E7503">
        <w:rPr>
          <w:iCs/>
        </w:rPr>
        <w:t>Содержание исследования должно быть полностью подчинено заявленной теме. Четкое соответствие между формулировкой темы, поставленными задачами и достигнутыми результатами является одним из главных критериев оценки качества научно-исследовательской работы.</w:t>
      </w:r>
    </w:p>
    <w:p w:rsidR="00DE276C" w:rsidRPr="003E7503" w:rsidRDefault="00DE276C" w:rsidP="00DE276C">
      <w:pPr>
        <w:autoSpaceDE w:val="0"/>
        <w:autoSpaceDN w:val="0"/>
        <w:adjustRightInd w:val="0"/>
        <w:ind w:firstLine="709"/>
        <w:jc w:val="both"/>
        <w:rPr>
          <w:iCs/>
        </w:rPr>
      </w:pPr>
      <w:r w:rsidRPr="003E7503">
        <w:rPr>
          <w:iCs/>
        </w:rPr>
        <w:t>Работа над ВКР</w:t>
      </w:r>
      <w:r w:rsidR="005B64A1">
        <w:rPr>
          <w:iCs/>
        </w:rPr>
        <w:t xml:space="preserve"> </w:t>
      </w:r>
      <w:r w:rsidRPr="003E7503">
        <w:rPr>
          <w:iCs/>
        </w:rPr>
        <w:t>начинается с изучения имеющейся по теме специальной литературы, возможных фактов, которые будут положены в основу работы. Это дает возможность студенту получить представление о содержании и основных вопросах, выносимых для рассмотрения по теме, составить план работы, определить цель и задачи. Успешно выполненная работа свидетельствует об умении автора работать с литературой, обобщать и анализировать фактический материал с использованием теоретических знаний и практических навыков, полученных при освоении основной образовательной программы.</w:t>
      </w:r>
    </w:p>
    <w:p w:rsidR="00DE276C" w:rsidRPr="003E7503" w:rsidRDefault="00DE276C" w:rsidP="00DE276C">
      <w:pPr>
        <w:autoSpaceDE w:val="0"/>
        <w:autoSpaceDN w:val="0"/>
        <w:adjustRightInd w:val="0"/>
        <w:ind w:firstLine="709"/>
        <w:jc w:val="both"/>
        <w:rPr>
          <w:iCs/>
        </w:rPr>
      </w:pPr>
      <w:r w:rsidRPr="003E7503">
        <w:rPr>
          <w:iCs/>
        </w:rPr>
        <w:t>Написание ВКР предполагает сотрудничество студента со своим научным руководителем. Руководитель курсовой и выпускной квалификационной работы:</w:t>
      </w:r>
    </w:p>
    <w:p w:rsidR="00DE276C" w:rsidRPr="003E7503" w:rsidRDefault="00DE276C" w:rsidP="00DE276C">
      <w:pPr>
        <w:autoSpaceDE w:val="0"/>
        <w:autoSpaceDN w:val="0"/>
        <w:adjustRightInd w:val="0"/>
        <w:ind w:firstLine="709"/>
        <w:jc w:val="both"/>
        <w:rPr>
          <w:iCs/>
        </w:rPr>
      </w:pPr>
      <w:r w:rsidRPr="003E7503">
        <w:rPr>
          <w:iCs/>
        </w:rPr>
        <w:t>- дает рекомендации относительно научной литературы по избранной теме, называет источники для ее самостоятельного поиска;</w:t>
      </w:r>
    </w:p>
    <w:p w:rsidR="00DE276C" w:rsidRPr="003E7503" w:rsidRDefault="00DE276C" w:rsidP="00DE276C">
      <w:pPr>
        <w:autoSpaceDE w:val="0"/>
        <w:autoSpaceDN w:val="0"/>
        <w:adjustRightInd w:val="0"/>
        <w:ind w:firstLine="709"/>
        <w:jc w:val="both"/>
        <w:rPr>
          <w:iCs/>
        </w:rPr>
      </w:pPr>
      <w:r w:rsidRPr="003E7503">
        <w:rPr>
          <w:iCs/>
        </w:rPr>
        <w:t>- помогает студенту разработать план исследования, предлагает график выполнения отдельных частей исследовательской работы;</w:t>
      </w:r>
    </w:p>
    <w:p w:rsidR="00DE276C" w:rsidRPr="003E7503" w:rsidRDefault="00DE276C" w:rsidP="00DE276C">
      <w:pPr>
        <w:autoSpaceDE w:val="0"/>
        <w:autoSpaceDN w:val="0"/>
        <w:adjustRightInd w:val="0"/>
        <w:ind w:firstLine="709"/>
        <w:jc w:val="both"/>
        <w:rPr>
          <w:iCs/>
        </w:rPr>
      </w:pPr>
      <w:r w:rsidRPr="003E7503">
        <w:rPr>
          <w:iCs/>
        </w:rPr>
        <w:t>- помогает сформулировать объект, предмет исследования, выявить его актуальность, научную новизну и другие составляющие категориального аппарата исследования;</w:t>
      </w:r>
    </w:p>
    <w:p w:rsidR="00DE276C" w:rsidRPr="003E7503" w:rsidRDefault="00DE276C" w:rsidP="00DE276C">
      <w:pPr>
        <w:autoSpaceDE w:val="0"/>
        <w:autoSpaceDN w:val="0"/>
        <w:adjustRightInd w:val="0"/>
        <w:ind w:firstLine="709"/>
        <w:jc w:val="both"/>
        <w:rPr>
          <w:iCs/>
        </w:rPr>
      </w:pPr>
      <w:r w:rsidRPr="003E7503">
        <w:rPr>
          <w:iCs/>
        </w:rPr>
        <w:t>- в процессе исследования проводит систематические консультации;</w:t>
      </w:r>
    </w:p>
    <w:p w:rsidR="00DE276C" w:rsidRDefault="00DE276C" w:rsidP="00DE276C">
      <w:pPr>
        <w:autoSpaceDE w:val="0"/>
        <w:autoSpaceDN w:val="0"/>
        <w:adjustRightInd w:val="0"/>
        <w:ind w:firstLine="709"/>
        <w:jc w:val="both"/>
        <w:rPr>
          <w:iCs/>
        </w:rPr>
      </w:pPr>
      <w:r w:rsidRPr="003E7503">
        <w:rPr>
          <w:iCs/>
        </w:rPr>
        <w:t>- проверяет сделанную работу, дает свою оценку выполнения отдельных частей работы и всего исследования в целом.</w:t>
      </w:r>
    </w:p>
    <w:p w:rsidR="00DE276C" w:rsidRPr="00DE276C" w:rsidRDefault="00DE276C" w:rsidP="00DE276C">
      <w:pPr>
        <w:autoSpaceDE w:val="0"/>
        <w:autoSpaceDN w:val="0"/>
        <w:adjustRightInd w:val="0"/>
        <w:ind w:firstLine="709"/>
        <w:jc w:val="both"/>
        <w:rPr>
          <w:i/>
          <w:iCs/>
        </w:rPr>
      </w:pPr>
      <w:r w:rsidRPr="00DE276C">
        <w:rPr>
          <w:i/>
          <w:iCs/>
        </w:rPr>
        <w:t>2. Общие требования к оформлению ВКР</w:t>
      </w:r>
    </w:p>
    <w:p w:rsidR="00DE276C" w:rsidRPr="003E7503" w:rsidRDefault="00DE276C" w:rsidP="00DE276C">
      <w:pPr>
        <w:autoSpaceDE w:val="0"/>
        <w:autoSpaceDN w:val="0"/>
        <w:adjustRightInd w:val="0"/>
        <w:ind w:firstLine="709"/>
        <w:jc w:val="both"/>
        <w:rPr>
          <w:iCs/>
        </w:rPr>
      </w:pPr>
      <w:r w:rsidRPr="003E7503">
        <w:rPr>
          <w:iCs/>
        </w:rPr>
        <w:t xml:space="preserve">Текст </w:t>
      </w:r>
      <w:r>
        <w:rPr>
          <w:iCs/>
        </w:rPr>
        <w:t>ВКР</w:t>
      </w:r>
      <w:r w:rsidRPr="003E7503">
        <w:rPr>
          <w:iCs/>
        </w:rPr>
        <w:t xml:space="preserve"> должен быть выдержан в формально-логическом ключе, </w:t>
      </w:r>
      <w:r>
        <w:rPr>
          <w:iCs/>
        </w:rPr>
        <w:t>т.е.</w:t>
      </w:r>
      <w:r w:rsidRPr="003E7503">
        <w:rPr>
          <w:iCs/>
        </w:rPr>
        <w:t xml:space="preserve"> быть написанным в научном стиле, соответствовать типу «рассуждение», быть построенным в соответствии с этапами проведенного исследования, а также быть графически оформленным в соответствии с ГОСТ 7.32-2017 СИБИД. Текст </w:t>
      </w:r>
      <w:r>
        <w:rPr>
          <w:iCs/>
        </w:rPr>
        <w:t>ВКР</w:t>
      </w:r>
      <w:r w:rsidRPr="003E7503">
        <w:rPr>
          <w:iCs/>
        </w:rPr>
        <w:t xml:space="preserve"> должен быть выполнен печатным способом и представлен</w:t>
      </w:r>
      <w:r w:rsidR="005B64A1">
        <w:rPr>
          <w:iCs/>
        </w:rPr>
        <w:t xml:space="preserve"> </w:t>
      </w:r>
      <w:r w:rsidRPr="003E7503">
        <w:rPr>
          <w:iCs/>
        </w:rPr>
        <w:t>в электронном виде</w:t>
      </w:r>
      <w:r w:rsidR="005B64A1">
        <w:rPr>
          <w:iCs/>
        </w:rPr>
        <w:t xml:space="preserve"> </w:t>
      </w:r>
      <w:r w:rsidRPr="003E7503">
        <w:rPr>
          <w:iCs/>
        </w:rPr>
        <w:t>научному руководителю (не позднее 10 дней до установленного срока защиты работы)</w:t>
      </w:r>
      <w:r>
        <w:rPr>
          <w:iCs/>
        </w:rPr>
        <w:t xml:space="preserve"> и на </w:t>
      </w:r>
      <w:r w:rsidRPr="003E7503">
        <w:rPr>
          <w:iCs/>
        </w:rPr>
        <w:t xml:space="preserve">электронную почту кафедры иностранных языков гуманитарных факультетов (не позднее 3 дней до установленного срока </w:t>
      </w:r>
      <w:r w:rsidRPr="003E7503">
        <w:rPr>
          <w:iCs/>
        </w:rPr>
        <w:tab/>
        <w:t>защиты</w:t>
      </w:r>
      <w:r>
        <w:rPr>
          <w:iCs/>
        </w:rPr>
        <w:t xml:space="preserve">); </w:t>
      </w:r>
      <w:r w:rsidRPr="003E7503">
        <w:rPr>
          <w:iCs/>
        </w:rPr>
        <w:t>в печатном виде</w:t>
      </w:r>
      <w:r>
        <w:rPr>
          <w:iCs/>
        </w:rPr>
        <w:t xml:space="preserve"> - </w:t>
      </w:r>
      <w:r w:rsidRPr="003E7503">
        <w:rPr>
          <w:iCs/>
        </w:rPr>
        <w:t xml:space="preserve">экзаменационной комиссии (в установленный срок защиты </w:t>
      </w:r>
      <w:r>
        <w:rPr>
          <w:iCs/>
        </w:rPr>
        <w:t>ВКР</w:t>
      </w:r>
      <w:r w:rsidRPr="003E7503">
        <w:rPr>
          <w:iCs/>
        </w:rPr>
        <w:t xml:space="preserve">). </w:t>
      </w:r>
    </w:p>
    <w:p w:rsidR="00DE276C" w:rsidRPr="00DE276C" w:rsidRDefault="00DE276C" w:rsidP="00DE276C">
      <w:pPr>
        <w:autoSpaceDE w:val="0"/>
        <w:autoSpaceDN w:val="0"/>
        <w:adjustRightInd w:val="0"/>
        <w:ind w:firstLine="709"/>
        <w:jc w:val="both"/>
        <w:rPr>
          <w:i/>
          <w:iCs/>
        </w:rPr>
      </w:pPr>
      <w:r w:rsidRPr="00DE276C">
        <w:rPr>
          <w:i/>
          <w:iCs/>
        </w:rPr>
        <w:t>3. Структура и объем работы</w:t>
      </w:r>
    </w:p>
    <w:p w:rsidR="00DE276C" w:rsidRPr="003E7503" w:rsidRDefault="00DE276C" w:rsidP="00DE276C">
      <w:pPr>
        <w:autoSpaceDE w:val="0"/>
        <w:autoSpaceDN w:val="0"/>
        <w:adjustRightInd w:val="0"/>
        <w:ind w:firstLine="709"/>
        <w:jc w:val="both"/>
        <w:rPr>
          <w:iCs/>
        </w:rPr>
      </w:pPr>
      <w:r>
        <w:rPr>
          <w:iCs/>
        </w:rPr>
        <w:t xml:space="preserve">ВКР </w:t>
      </w:r>
      <w:r w:rsidRPr="003E7503">
        <w:rPr>
          <w:iCs/>
        </w:rPr>
        <w:t>долж</w:t>
      </w:r>
      <w:r>
        <w:rPr>
          <w:iCs/>
        </w:rPr>
        <w:t>на</w:t>
      </w:r>
      <w:r w:rsidRPr="003E7503">
        <w:rPr>
          <w:iCs/>
        </w:rPr>
        <w:t xml:space="preserve"> содержать следующие структурные элементы:</w:t>
      </w:r>
    </w:p>
    <w:p w:rsidR="00DE276C" w:rsidRPr="003E7503" w:rsidRDefault="00DE276C" w:rsidP="00DE276C">
      <w:pPr>
        <w:autoSpaceDE w:val="0"/>
        <w:autoSpaceDN w:val="0"/>
        <w:adjustRightInd w:val="0"/>
        <w:ind w:firstLine="709"/>
        <w:jc w:val="both"/>
        <w:rPr>
          <w:iCs/>
        </w:rPr>
      </w:pPr>
      <w:r w:rsidRPr="003E7503">
        <w:rPr>
          <w:iCs/>
        </w:rPr>
        <w:t>- титульный лист;</w:t>
      </w:r>
    </w:p>
    <w:p w:rsidR="00DE276C" w:rsidRPr="003E7503" w:rsidRDefault="00DE276C" w:rsidP="00DE276C">
      <w:pPr>
        <w:autoSpaceDE w:val="0"/>
        <w:autoSpaceDN w:val="0"/>
        <w:adjustRightInd w:val="0"/>
        <w:ind w:firstLine="709"/>
        <w:jc w:val="both"/>
        <w:rPr>
          <w:iCs/>
        </w:rPr>
      </w:pPr>
      <w:r w:rsidRPr="003E7503">
        <w:rPr>
          <w:iCs/>
        </w:rPr>
        <w:t>- автореферат и аннотацию;</w:t>
      </w:r>
    </w:p>
    <w:p w:rsidR="00DE276C" w:rsidRPr="003E7503" w:rsidRDefault="00DE276C" w:rsidP="00DE276C">
      <w:pPr>
        <w:autoSpaceDE w:val="0"/>
        <w:autoSpaceDN w:val="0"/>
        <w:adjustRightInd w:val="0"/>
        <w:ind w:firstLine="709"/>
        <w:jc w:val="both"/>
        <w:rPr>
          <w:iCs/>
        </w:rPr>
      </w:pPr>
      <w:r w:rsidRPr="003E7503">
        <w:rPr>
          <w:iCs/>
        </w:rPr>
        <w:t>- содержание;</w:t>
      </w:r>
    </w:p>
    <w:p w:rsidR="00DE276C" w:rsidRPr="003E7503" w:rsidRDefault="00DE276C" w:rsidP="00DE276C">
      <w:pPr>
        <w:autoSpaceDE w:val="0"/>
        <w:autoSpaceDN w:val="0"/>
        <w:adjustRightInd w:val="0"/>
        <w:ind w:firstLine="709"/>
        <w:jc w:val="both"/>
        <w:rPr>
          <w:iCs/>
        </w:rPr>
      </w:pPr>
      <w:r w:rsidRPr="003E7503">
        <w:rPr>
          <w:iCs/>
        </w:rPr>
        <w:t>- введение;</w:t>
      </w:r>
    </w:p>
    <w:p w:rsidR="00DE276C" w:rsidRPr="003E7503" w:rsidRDefault="00DE276C" w:rsidP="00DE276C">
      <w:pPr>
        <w:autoSpaceDE w:val="0"/>
        <w:autoSpaceDN w:val="0"/>
        <w:adjustRightInd w:val="0"/>
        <w:ind w:firstLine="709"/>
        <w:jc w:val="both"/>
        <w:rPr>
          <w:iCs/>
        </w:rPr>
      </w:pPr>
      <w:r w:rsidRPr="003E7503">
        <w:rPr>
          <w:iCs/>
        </w:rPr>
        <w:t>- основную часть: Глава 1 – теоретическая, Глава 2 – практическая;</w:t>
      </w:r>
    </w:p>
    <w:p w:rsidR="00DE276C" w:rsidRPr="003E7503" w:rsidRDefault="00DE276C" w:rsidP="00DE276C">
      <w:pPr>
        <w:autoSpaceDE w:val="0"/>
        <w:autoSpaceDN w:val="0"/>
        <w:adjustRightInd w:val="0"/>
        <w:ind w:firstLine="709"/>
        <w:jc w:val="both"/>
        <w:rPr>
          <w:iCs/>
        </w:rPr>
      </w:pPr>
      <w:r w:rsidRPr="003E7503">
        <w:rPr>
          <w:iCs/>
        </w:rPr>
        <w:t>- заключение;</w:t>
      </w:r>
    </w:p>
    <w:p w:rsidR="00DE276C" w:rsidRPr="003E7503" w:rsidRDefault="00DE276C" w:rsidP="00DE276C">
      <w:pPr>
        <w:autoSpaceDE w:val="0"/>
        <w:autoSpaceDN w:val="0"/>
        <w:adjustRightInd w:val="0"/>
        <w:ind w:firstLine="709"/>
        <w:jc w:val="both"/>
        <w:rPr>
          <w:iCs/>
        </w:rPr>
      </w:pPr>
      <w:r w:rsidRPr="003E7503">
        <w:rPr>
          <w:iCs/>
        </w:rPr>
        <w:t>- библиографический список;</w:t>
      </w:r>
    </w:p>
    <w:p w:rsidR="00DE276C" w:rsidRPr="003E7503" w:rsidRDefault="00DE276C" w:rsidP="00DE276C">
      <w:pPr>
        <w:autoSpaceDE w:val="0"/>
        <w:autoSpaceDN w:val="0"/>
        <w:adjustRightInd w:val="0"/>
        <w:ind w:firstLine="709"/>
        <w:jc w:val="both"/>
        <w:rPr>
          <w:iCs/>
        </w:rPr>
      </w:pPr>
      <w:r w:rsidRPr="003E7503">
        <w:rPr>
          <w:iCs/>
        </w:rPr>
        <w:t>- методическую разработку;</w:t>
      </w:r>
    </w:p>
    <w:p w:rsidR="00DE276C" w:rsidRPr="003E7503" w:rsidRDefault="00DE276C" w:rsidP="00DE276C">
      <w:pPr>
        <w:autoSpaceDE w:val="0"/>
        <w:autoSpaceDN w:val="0"/>
        <w:adjustRightInd w:val="0"/>
        <w:ind w:firstLine="709"/>
        <w:jc w:val="both"/>
        <w:rPr>
          <w:iCs/>
        </w:rPr>
      </w:pPr>
      <w:r w:rsidRPr="003E7503">
        <w:rPr>
          <w:iCs/>
        </w:rPr>
        <w:t>- приложения.</w:t>
      </w:r>
    </w:p>
    <w:p w:rsidR="00DE276C" w:rsidRPr="003E7503" w:rsidRDefault="00DE276C" w:rsidP="00DE276C">
      <w:pPr>
        <w:autoSpaceDE w:val="0"/>
        <w:autoSpaceDN w:val="0"/>
        <w:adjustRightInd w:val="0"/>
        <w:ind w:firstLine="709"/>
        <w:jc w:val="both"/>
        <w:rPr>
          <w:iCs/>
        </w:rPr>
      </w:pPr>
      <w:r w:rsidRPr="003E7503">
        <w:rPr>
          <w:iCs/>
        </w:rPr>
        <w:t>Общий объем работы (без учета приложений) должен составлять 55–65 с.</w:t>
      </w:r>
    </w:p>
    <w:p w:rsidR="00DE276C" w:rsidRPr="00686B15" w:rsidRDefault="00686B15" w:rsidP="00DE276C">
      <w:pPr>
        <w:autoSpaceDE w:val="0"/>
        <w:autoSpaceDN w:val="0"/>
        <w:adjustRightInd w:val="0"/>
        <w:ind w:firstLine="709"/>
        <w:jc w:val="both"/>
        <w:rPr>
          <w:i/>
          <w:iCs/>
        </w:rPr>
      </w:pPr>
      <w:r w:rsidRPr="00686B15">
        <w:rPr>
          <w:i/>
          <w:iCs/>
        </w:rPr>
        <w:t>4. Структура введения</w:t>
      </w:r>
    </w:p>
    <w:p w:rsidR="00686B15" w:rsidRDefault="00686B15" w:rsidP="00686B15">
      <w:pPr>
        <w:autoSpaceDE w:val="0"/>
        <w:autoSpaceDN w:val="0"/>
        <w:adjustRightInd w:val="0"/>
        <w:ind w:firstLine="709"/>
        <w:jc w:val="both"/>
        <w:rPr>
          <w:iCs/>
        </w:rPr>
      </w:pPr>
      <w:r w:rsidRPr="003E7503">
        <w:rPr>
          <w:iCs/>
        </w:rPr>
        <w:t>Во введении раскрывается современное состояние научной проблемы, которой посвящена работа. Исходя из этого, автором формулируется и аргументируется актуальность темы исследования</w:t>
      </w:r>
      <w:r>
        <w:rPr>
          <w:iCs/>
        </w:rPr>
        <w:t xml:space="preserve">, научная </w:t>
      </w:r>
      <w:r w:rsidRPr="003E7503">
        <w:rPr>
          <w:iCs/>
        </w:rPr>
        <w:t>новизна</w:t>
      </w:r>
      <w:r>
        <w:rPr>
          <w:iCs/>
        </w:rPr>
        <w:t>, цель</w:t>
      </w:r>
      <w:r w:rsidR="00D3680B">
        <w:rPr>
          <w:iCs/>
        </w:rPr>
        <w:t xml:space="preserve"> </w:t>
      </w:r>
      <w:r w:rsidRPr="003E7503">
        <w:rPr>
          <w:iCs/>
        </w:rPr>
        <w:t>и задачи исследования</w:t>
      </w:r>
      <w:r>
        <w:rPr>
          <w:iCs/>
        </w:rPr>
        <w:t xml:space="preserve">, объект </w:t>
      </w:r>
      <w:r w:rsidR="00307B77">
        <w:rPr>
          <w:iCs/>
        </w:rPr>
        <w:t>и предмет</w:t>
      </w:r>
      <w:r w:rsidRPr="003E7503">
        <w:rPr>
          <w:iCs/>
        </w:rPr>
        <w:t xml:space="preserve"> исследования</w:t>
      </w:r>
      <w:r w:rsidR="00307B77">
        <w:rPr>
          <w:iCs/>
        </w:rPr>
        <w:t xml:space="preserve">, описывается материал </w:t>
      </w:r>
      <w:r w:rsidR="00307B77" w:rsidRPr="003E7503">
        <w:rPr>
          <w:iCs/>
        </w:rPr>
        <w:t>исследования</w:t>
      </w:r>
      <w:r w:rsidR="00307B77">
        <w:rPr>
          <w:iCs/>
        </w:rPr>
        <w:t xml:space="preserve">, указываются теоретические основы и методы </w:t>
      </w:r>
      <w:r w:rsidR="00307B77" w:rsidRPr="003E7503">
        <w:rPr>
          <w:iCs/>
        </w:rPr>
        <w:t>исследования</w:t>
      </w:r>
      <w:r w:rsidR="00307B77">
        <w:rPr>
          <w:iCs/>
        </w:rPr>
        <w:t>, дается обоснование теоретической и практической значимости работы, а также результаты ее апробации; приводятс</w:t>
      </w:r>
      <w:r w:rsidR="003C52E9">
        <w:rPr>
          <w:iCs/>
        </w:rPr>
        <w:t>я</w:t>
      </w:r>
      <w:r w:rsidR="00307B77">
        <w:rPr>
          <w:iCs/>
        </w:rPr>
        <w:t xml:space="preserve"> с</w:t>
      </w:r>
      <w:r w:rsidRPr="003E7503">
        <w:rPr>
          <w:iCs/>
        </w:rPr>
        <w:t>ведения о структуре</w:t>
      </w:r>
      <w:r w:rsidR="003C52E9">
        <w:rPr>
          <w:iCs/>
        </w:rPr>
        <w:t>,</w:t>
      </w:r>
      <w:r w:rsidRPr="003E7503">
        <w:rPr>
          <w:iCs/>
        </w:rPr>
        <w:t xml:space="preserve"> общем объеме научно-исследовательской работы и о содержании ее разделов.</w:t>
      </w:r>
    </w:p>
    <w:p w:rsidR="003C52E9" w:rsidRPr="003E7503" w:rsidRDefault="003C52E9" w:rsidP="00686B15">
      <w:pPr>
        <w:autoSpaceDE w:val="0"/>
        <w:autoSpaceDN w:val="0"/>
        <w:adjustRightInd w:val="0"/>
        <w:ind w:firstLine="709"/>
        <w:jc w:val="both"/>
        <w:rPr>
          <w:iCs/>
        </w:rPr>
      </w:pPr>
      <w:r>
        <w:rPr>
          <w:iCs/>
        </w:rPr>
        <w:t xml:space="preserve">5. </w:t>
      </w:r>
      <w:r w:rsidRPr="003C52E9">
        <w:rPr>
          <w:i/>
          <w:iCs/>
        </w:rPr>
        <w:t>Структура основной части работы</w:t>
      </w:r>
    </w:p>
    <w:p w:rsidR="003C52E9" w:rsidRPr="003E7503" w:rsidRDefault="003C52E9" w:rsidP="003C52E9">
      <w:pPr>
        <w:autoSpaceDE w:val="0"/>
        <w:autoSpaceDN w:val="0"/>
        <w:adjustRightInd w:val="0"/>
        <w:ind w:firstLine="709"/>
        <w:jc w:val="both"/>
        <w:rPr>
          <w:iCs/>
        </w:rPr>
      </w:pPr>
      <w:r w:rsidRPr="003E7503">
        <w:rPr>
          <w:iCs/>
        </w:rPr>
        <w:t xml:space="preserve">Основная часть </w:t>
      </w:r>
      <w:r>
        <w:rPr>
          <w:iCs/>
        </w:rPr>
        <w:t>ВКР</w:t>
      </w:r>
      <w:r w:rsidRPr="003E7503">
        <w:rPr>
          <w:iCs/>
        </w:rPr>
        <w:t xml:space="preserve"> должна содержать данные о теоретической и методологической основе исследования (обзорно-теоретическую часть по поставленной проблеме), </w:t>
      </w:r>
      <w:r>
        <w:rPr>
          <w:iCs/>
        </w:rPr>
        <w:t xml:space="preserve">о </w:t>
      </w:r>
      <w:r w:rsidRPr="003E7503">
        <w:rPr>
          <w:iCs/>
        </w:rPr>
        <w:t xml:space="preserve">самой сущности проведенного исследования (эмпирическую часть) и </w:t>
      </w:r>
      <w:r>
        <w:rPr>
          <w:iCs/>
        </w:rPr>
        <w:t xml:space="preserve">о </w:t>
      </w:r>
      <w:r w:rsidRPr="003E7503">
        <w:rPr>
          <w:iCs/>
        </w:rPr>
        <w:t>его результатах.</w:t>
      </w:r>
    </w:p>
    <w:p w:rsidR="003C52E9" w:rsidRDefault="003C52E9" w:rsidP="003C52E9">
      <w:pPr>
        <w:autoSpaceDE w:val="0"/>
        <w:autoSpaceDN w:val="0"/>
        <w:adjustRightInd w:val="0"/>
        <w:ind w:firstLine="709"/>
        <w:jc w:val="both"/>
        <w:rPr>
          <w:iCs/>
        </w:rPr>
      </w:pPr>
      <w:r w:rsidRPr="003E7503">
        <w:rPr>
          <w:iCs/>
        </w:rPr>
        <w:t>Обзорно-теоретическая часть (Глава 1) включает в себя: адекватный поставленным целям и задачам исследования подбор современных источников литературы, анализ выбранных автором источников, наличие самостоятельных суждений, сформированных в результате анализа, и их корректное и адекватное представление в работе. Предполагается исследование проблемы в отечественной и зарубежной литературе. Анализируются практический опыт, оформленный в теоретические концепции, мнения по изучаемой проблеме, принадлежащие различным научным школам, различным течениям и направлениям. В конце главы делаются обобщающие выводы, выражающие точку зрения автора работы.</w:t>
      </w:r>
    </w:p>
    <w:p w:rsidR="00757285" w:rsidRPr="003E7503" w:rsidRDefault="00757285" w:rsidP="00757285">
      <w:pPr>
        <w:autoSpaceDE w:val="0"/>
        <w:autoSpaceDN w:val="0"/>
        <w:adjustRightInd w:val="0"/>
        <w:ind w:firstLine="709"/>
        <w:jc w:val="both"/>
        <w:rPr>
          <w:iCs/>
        </w:rPr>
      </w:pPr>
      <w:r w:rsidRPr="003E7503">
        <w:rPr>
          <w:iCs/>
        </w:rPr>
        <w:t>Эмпирическая (практическая) часть (Глава 2) представляет собой описание самостоятельного исследования, проведенного в соответствии с изученным теоретическим материалом, представленным в обзорно-теоретической части, анализ данных, полученных автором, а также логичные и корректно представленные выводы на основе такого анализа.</w:t>
      </w:r>
    </w:p>
    <w:p w:rsidR="00757285" w:rsidRDefault="00757285" w:rsidP="003C52E9">
      <w:pPr>
        <w:autoSpaceDE w:val="0"/>
        <w:autoSpaceDN w:val="0"/>
        <w:adjustRightInd w:val="0"/>
        <w:ind w:firstLine="709"/>
        <w:jc w:val="both"/>
        <w:rPr>
          <w:iCs/>
        </w:rPr>
      </w:pPr>
      <w:r w:rsidRPr="003E7503">
        <w:rPr>
          <w:iCs/>
        </w:rPr>
        <w:t>Выводы по главам оформляются как отдельные параграфы, ссылки на источники в них не делаются</w:t>
      </w:r>
      <w:r>
        <w:rPr>
          <w:iCs/>
        </w:rPr>
        <w:t>.</w:t>
      </w:r>
    </w:p>
    <w:p w:rsidR="00757285" w:rsidRDefault="003C52E9" w:rsidP="00757285">
      <w:pPr>
        <w:autoSpaceDE w:val="0"/>
        <w:autoSpaceDN w:val="0"/>
        <w:adjustRightInd w:val="0"/>
        <w:ind w:firstLine="709"/>
        <w:jc w:val="both"/>
        <w:rPr>
          <w:i/>
          <w:iCs/>
        </w:rPr>
      </w:pPr>
      <w:r w:rsidRPr="003C52E9">
        <w:rPr>
          <w:i/>
          <w:iCs/>
        </w:rPr>
        <w:t>6. Структура заключения</w:t>
      </w:r>
    </w:p>
    <w:p w:rsidR="00757285" w:rsidRPr="003E7503" w:rsidRDefault="00757285" w:rsidP="00757285">
      <w:pPr>
        <w:autoSpaceDE w:val="0"/>
        <w:autoSpaceDN w:val="0"/>
        <w:adjustRightInd w:val="0"/>
        <w:ind w:firstLine="709"/>
        <w:jc w:val="both"/>
        <w:rPr>
          <w:iCs/>
        </w:rPr>
      </w:pPr>
      <w:r w:rsidRPr="003E7503">
        <w:rPr>
          <w:iCs/>
        </w:rPr>
        <w:t>Заключение должно содержать:</w:t>
      </w:r>
    </w:p>
    <w:p w:rsidR="00757285" w:rsidRPr="003E7503" w:rsidRDefault="00757285" w:rsidP="00757285">
      <w:pPr>
        <w:autoSpaceDE w:val="0"/>
        <w:autoSpaceDN w:val="0"/>
        <w:adjustRightInd w:val="0"/>
        <w:ind w:firstLine="709"/>
        <w:jc w:val="both"/>
        <w:rPr>
          <w:iCs/>
        </w:rPr>
      </w:pPr>
      <w:r w:rsidRPr="003E7503">
        <w:rPr>
          <w:iCs/>
        </w:rPr>
        <w:t>1.</w:t>
      </w:r>
      <w:r w:rsidRPr="003E7503">
        <w:rPr>
          <w:iCs/>
        </w:rPr>
        <w:tab/>
        <w:t>Обобщающие выводы по результатам выполненног</w:t>
      </w:r>
      <w:r>
        <w:rPr>
          <w:iCs/>
        </w:rPr>
        <w:t>о исследования</w:t>
      </w:r>
      <w:r w:rsidRPr="003E7503">
        <w:rPr>
          <w:iCs/>
        </w:rPr>
        <w:t xml:space="preserve">. Выводы, предлагаемые </w:t>
      </w:r>
      <w:r>
        <w:rPr>
          <w:iCs/>
        </w:rPr>
        <w:t>выпускником</w:t>
      </w:r>
      <w:r w:rsidRPr="003E7503">
        <w:rPr>
          <w:iCs/>
        </w:rPr>
        <w:t xml:space="preserve"> в заключительной части, не должны текстуально совпадать с формулировками выводов по главам. Введение в данной части работы новых фактов и сведений, не использованных в основной части, недопустимо. В связи с этим ссылок на источники в заключении быть не может;</w:t>
      </w:r>
    </w:p>
    <w:p w:rsidR="00757285" w:rsidRPr="003E7503" w:rsidRDefault="00757285" w:rsidP="00757285">
      <w:pPr>
        <w:autoSpaceDE w:val="0"/>
        <w:autoSpaceDN w:val="0"/>
        <w:adjustRightInd w:val="0"/>
        <w:ind w:firstLine="709"/>
        <w:jc w:val="both"/>
        <w:rPr>
          <w:iCs/>
        </w:rPr>
      </w:pPr>
      <w:r w:rsidRPr="003E7503">
        <w:rPr>
          <w:iCs/>
        </w:rPr>
        <w:t>2.</w:t>
      </w:r>
      <w:r w:rsidRPr="003E7503">
        <w:rPr>
          <w:iCs/>
        </w:rPr>
        <w:tab/>
        <w:t>Оценку полноты решений поставленных целей и задач;</w:t>
      </w:r>
    </w:p>
    <w:p w:rsidR="003C52E9" w:rsidRPr="003C52E9" w:rsidRDefault="00757285" w:rsidP="00757285">
      <w:pPr>
        <w:autoSpaceDE w:val="0"/>
        <w:autoSpaceDN w:val="0"/>
        <w:adjustRightInd w:val="0"/>
        <w:ind w:firstLine="709"/>
        <w:jc w:val="both"/>
        <w:rPr>
          <w:i/>
          <w:iCs/>
        </w:rPr>
      </w:pPr>
      <w:r w:rsidRPr="003E7503">
        <w:rPr>
          <w:iCs/>
        </w:rPr>
        <w:t>3.</w:t>
      </w:r>
      <w:r w:rsidRPr="003E7503">
        <w:rPr>
          <w:iCs/>
        </w:rPr>
        <w:tab/>
        <w:t>Рекомендации по применению полученных результатов на практике, возможные направления дальнейшего исследования темы</w:t>
      </w:r>
    </w:p>
    <w:p w:rsidR="003C52E9" w:rsidRDefault="00757285" w:rsidP="003C52E9">
      <w:pPr>
        <w:autoSpaceDE w:val="0"/>
        <w:autoSpaceDN w:val="0"/>
        <w:adjustRightInd w:val="0"/>
        <w:ind w:firstLine="709"/>
        <w:jc w:val="both"/>
        <w:rPr>
          <w:i/>
          <w:iCs/>
        </w:rPr>
      </w:pPr>
      <w:r w:rsidRPr="00757285">
        <w:rPr>
          <w:i/>
          <w:iCs/>
        </w:rPr>
        <w:t>7. Технические требования к оформлению</w:t>
      </w:r>
      <w:r>
        <w:rPr>
          <w:i/>
          <w:iCs/>
        </w:rPr>
        <w:t xml:space="preserve"> ВКР</w:t>
      </w:r>
    </w:p>
    <w:p w:rsidR="00757285" w:rsidRPr="003E7503" w:rsidRDefault="00757285" w:rsidP="00757285">
      <w:pPr>
        <w:autoSpaceDE w:val="0"/>
        <w:autoSpaceDN w:val="0"/>
        <w:adjustRightInd w:val="0"/>
        <w:ind w:firstLine="709"/>
        <w:jc w:val="both"/>
        <w:rPr>
          <w:iCs/>
        </w:rPr>
      </w:pPr>
      <w:r>
        <w:rPr>
          <w:iCs/>
        </w:rPr>
        <w:t>ВКР</w:t>
      </w:r>
      <w:r w:rsidRPr="003E7503">
        <w:rPr>
          <w:iCs/>
        </w:rPr>
        <w:t xml:space="preserve"> выполняется на русском языке. Допускается использование примеров и терминов на языке оригинала. Фамилии, наименования учреждений, организаций, фирм, наименования изделий и другие имена собственные в отчете приводят на языке оригинала. </w:t>
      </w:r>
    </w:p>
    <w:p w:rsidR="00757285" w:rsidRPr="003E7503" w:rsidRDefault="00757285" w:rsidP="00757285">
      <w:pPr>
        <w:autoSpaceDE w:val="0"/>
        <w:autoSpaceDN w:val="0"/>
        <w:adjustRightInd w:val="0"/>
        <w:ind w:firstLine="709"/>
        <w:jc w:val="both"/>
        <w:rPr>
          <w:iCs/>
        </w:rPr>
      </w:pPr>
      <w:r>
        <w:rPr>
          <w:iCs/>
        </w:rPr>
        <w:t>ВКР</w:t>
      </w:r>
      <w:r w:rsidRPr="003E7503">
        <w:rPr>
          <w:iCs/>
        </w:rPr>
        <w:t xml:space="preserve"> в печатном виде долж</w:t>
      </w:r>
      <w:r>
        <w:rPr>
          <w:iCs/>
        </w:rPr>
        <w:t>на</w:t>
      </w:r>
      <w:r w:rsidRPr="003E7503">
        <w:rPr>
          <w:iCs/>
        </w:rPr>
        <w:t xml:space="preserve"> быть выполнен</w:t>
      </w:r>
      <w:r>
        <w:rPr>
          <w:iCs/>
        </w:rPr>
        <w:t>а</w:t>
      </w:r>
      <w:r w:rsidRPr="003E7503">
        <w:rPr>
          <w:iCs/>
        </w:rPr>
        <w:t xml:space="preserve"> на одной стороне листа белой бумаги формата А4, интервал полуторный. Рекомендуемый тип шрифта: Times</w:t>
      </w:r>
      <w:r w:rsidR="00D3680B">
        <w:rPr>
          <w:iCs/>
        </w:rPr>
        <w:t xml:space="preserve"> </w:t>
      </w:r>
      <w:r w:rsidRPr="003E7503">
        <w:rPr>
          <w:iCs/>
        </w:rPr>
        <w:t>New</w:t>
      </w:r>
      <w:r w:rsidR="00D3680B">
        <w:rPr>
          <w:iCs/>
        </w:rPr>
        <w:t xml:space="preserve"> </w:t>
      </w:r>
      <w:r w:rsidRPr="003E7503">
        <w:rPr>
          <w:iCs/>
        </w:rPr>
        <w:t>Roman, размер 14 пт. Цвет шрифта — черный, использование других цветов запрещается. Полужирный шрифт применяется исключительно для заголовков разделов и подразделов, заголовков структурных элементов.</w:t>
      </w:r>
    </w:p>
    <w:p w:rsidR="00757285" w:rsidRPr="003E7503" w:rsidRDefault="00757285" w:rsidP="00757285">
      <w:pPr>
        <w:autoSpaceDE w:val="0"/>
        <w:autoSpaceDN w:val="0"/>
        <w:adjustRightInd w:val="0"/>
        <w:ind w:firstLine="709"/>
        <w:jc w:val="both"/>
        <w:rPr>
          <w:iCs/>
        </w:rPr>
      </w:pPr>
      <w:r w:rsidRPr="003E7503">
        <w:rPr>
          <w:iCs/>
        </w:rPr>
        <w:t>Текст отчета следует оформлять, соблюдая следующие размеры полей: левое – 30 мм, правое – 15 мм, верхнее и нижнее – 20 мм. Абзацный отступ должен быть одинаковым по всему тексту отчета и равен 1,25 см.</w:t>
      </w:r>
    </w:p>
    <w:p w:rsidR="00757285" w:rsidRPr="003E7503" w:rsidRDefault="00757285" w:rsidP="00757285">
      <w:pPr>
        <w:autoSpaceDE w:val="0"/>
        <w:autoSpaceDN w:val="0"/>
        <w:adjustRightInd w:val="0"/>
        <w:ind w:firstLine="709"/>
        <w:jc w:val="both"/>
        <w:rPr>
          <w:iCs/>
        </w:rPr>
      </w:pPr>
      <w:r w:rsidRPr="003E7503">
        <w:rPr>
          <w:iCs/>
        </w:rPr>
        <w:t xml:space="preserve">Напечатанный текст </w:t>
      </w:r>
      <w:r>
        <w:rPr>
          <w:iCs/>
        </w:rPr>
        <w:t>работы</w:t>
      </w:r>
      <w:r w:rsidRPr="003E7503">
        <w:rPr>
          <w:iCs/>
        </w:rPr>
        <w:t>, а также любые иллюстрации, таблицы и иные объекты, содержащиеся в нем, должны быть воспроизведены с соблюдением равномерной плотности и четкости изображения. Все линии, буквы, цифры и знаки должны иметь одинаковую контрастность по всему тексту отчета.</w:t>
      </w:r>
    </w:p>
    <w:p w:rsidR="00757285" w:rsidRPr="003E7503" w:rsidRDefault="00757285" w:rsidP="00757285">
      <w:pPr>
        <w:autoSpaceDE w:val="0"/>
        <w:autoSpaceDN w:val="0"/>
        <w:adjustRightInd w:val="0"/>
        <w:ind w:firstLine="709"/>
        <w:jc w:val="both"/>
        <w:rPr>
          <w:iCs/>
        </w:rPr>
      </w:pPr>
      <w:r w:rsidRPr="003E7503">
        <w:rPr>
          <w:iCs/>
        </w:rPr>
        <w:t>Нумерация страниц отчета выполняется арабскими цифрами с соблюдением сквозной нумерации по всему тексту, включая приложения. Номер страницы проставляется в центре нижней части страницы без точки. Титульный лист включается в общую нумерацию страниц отчета, но номер страницы на нем не ставится.</w:t>
      </w:r>
    </w:p>
    <w:p w:rsidR="00757285" w:rsidRPr="00757285" w:rsidRDefault="00757285" w:rsidP="00757285">
      <w:pPr>
        <w:autoSpaceDE w:val="0"/>
        <w:autoSpaceDN w:val="0"/>
        <w:adjustRightInd w:val="0"/>
        <w:ind w:firstLine="709"/>
        <w:jc w:val="both"/>
        <w:rPr>
          <w:iCs/>
          <w:u w:val="single"/>
        </w:rPr>
      </w:pPr>
      <w:r w:rsidRPr="00757285">
        <w:rPr>
          <w:iCs/>
          <w:u w:val="single"/>
        </w:rPr>
        <w:t>Структурные элементы</w:t>
      </w:r>
    </w:p>
    <w:p w:rsidR="00757285" w:rsidRPr="003E7503" w:rsidRDefault="00757285" w:rsidP="00757285">
      <w:pPr>
        <w:autoSpaceDE w:val="0"/>
        <w:autoSpaceDN w:val="0"/>
        <w:adjustRightInd w:val="0"/>
        <w:ind w:firstLine="709"/>
        <w:jc w:val="both"/>
        <w:rPr>
          <w:iCs/>
        </w:rPr>
      </w:pPr>
      <w:r w:rsidRPr="003E7503">
        <w:rPr>
          <w:iCs/>
        </w:rPr>
        <w:t>Заголовок каждого структурного элемента располагается в середине строки без точки в конце и выполняется прописными буквами без подчеркивания. Каждый структурный элемент отчета начинается с новой страницы.</w:t>
      </w:r>
    </w:p>
    <w:p w:rsidR="00757285" w:rsidRPr="003E7503" w:rsidRDefault="00757285" w:rsidP="00757285">
      <w:pPr>
        <w:autoSpaceDE w:val="0"/>
        <w:autoSpaceDN w:val="0"/>
        <w:adjustRightInd w:val="0"/>
        <w:ind w:firstLine="709"/>
        <w:jc w:val="both"/>
        <w:rPr>
          <w:iCs/>
        </w:rPr>
      </w:pPr>
      <w:r w:rsidRPr="003E7503">
        <w:rPr>
          <w:iCs/>
        </w:rPr>
        <w:t xml:space="preserve">Основная часть отчета делится на главы, параграфы, пункты и подпункты. Главы и параграфы отчета имеют заголовки. Каждую главу основной части </w:t>
      </w:r>
      <w:r>
        <w:rPr>
          <w:iCs/>
        </w:rPr>
        <w:t>ВКР</w:t>
      </w:r>
      <w:r w:rsidRPr="003E7503">
        <w:rPr>
          <w:iCs/>
        </w:rPr>
        <w:t xml:space="preserve"> начинают с новой страницы.</w:t>
      </w:r>
    </w:p>
    <w:p w:rsidR="00757285" w:rsidRPr="003E7503" w:rsidRDefault="00757285" w:rsidP="00757285">
      <w:pPr>
        <w:autoSpaceDE w:val="0"/>
        <w:autoSpaceDN w:val="0"/>
        <w:adjustRightInd w:val="0"/>
        <w:ind w:firstLine="709"/>
        <w:jc w:val="both"/>
        <w:rPr>
          <w:iCs/>
        </w:rPr>
      </w:pPr>
      <w:r w:rsidRPr="003E7503">
        <w:rPr>
          <w:iCs/>
        </w:rPr>
        <w:t>Главы, параграфы, пункты и подпункты должны располагаться с абзацного отступа, иметь порядковые номера, обозначенные арабскими цифрами без точки, и заголовки. Заголовки следует печатать с прописной буквы, полужирным шрифтом, не подчеркивать, без точки в конце. Если заголовок включает несколько предложений, их разделяют точками. Переносы слов в заголовках не допускаются.</w:t>
      </w:r>
    </w:p>
    <w:p w:rsidR="00757285" w:rsidRPr="003E7503" w:rsidRDefault="00757285" w:rsidP="007E7889">
      <w:pPr>
        <w:autoSpaceDE w:val="0"/>
        <w:autoSpaceDN w:val="0"/>
        <w:adjustRightInd w:val="0"/>
        <w:ind w:firstLine="709"/>
        <w:jc w:val="both"/>
        <w:rPr>
          <w:iCs/>
        </w:rPr>
      </w:pPr>
      <w:r w:rsidRPr="003E7503">
        <w:rPr>
          <w:iCs/>
        </w:rPr>
        <w:t>Иллюстрации (чертежи, графики, схемы, компьютерные распечатки, диаграммы) и таблицы располагаются непосредственно после их упоминания в тексте отчета или на следующей странице после первого упоминания. Они обозначаются словом «РИС.» (и «ТАБЛИЦА» соответственно) и арабской цифрой, после которых допускается использование названия</w:t>
      </w:r>
      <w:r w:rsidR="007E7889">
        <w:rPr>
          <w:iCs/>
        </w:rPr>
        <w:t>.</w:t>
      </w:r>
    </w:p>
    <w:p w:rsidR="00757285" w:rsidRPr="003E7503" w:rsidRDefault="00757285" w:rsidP="00757285">
      <w:pPr>
        <w:autoSpaceDE w:val="0"/>
        <w:autoSpaceDN w:val="0"/>
        <w:adjustRightInd w:val="0"/>
        <w:ind w:firstLine="709"/>
        <w:jc w:val="both"/>
        <w:rPr>
          <w:iCs/>
        </w:rPr>
      </w:pPr>
      <w:r w:rsidRPr="003E7503">
        <w:rPr>
          <w:iCs/>
        </w:rPr>
        <w:t>Сноски</w:t>
      </w:r>
      <w:r w:rsidR="007E7889">
        <w:rPr>
          <w:iCs/>
        </w:rPr>
        <w:t xml:space="preserve">. </w:t>
      </w:r>
      <w:r w:rsidRPr="003E7503">
        <w:rPr>
          <w:iCs/>
        </w:rPr>
        <w:t>При необходимости дополнительного пояснения в отчете допускается использовать при</w:t>
      </w:r>
      <w:bookmarkStart w:id="2" w:name="_GoBack"/>
      <w:bookmarkEnd w:id="2"/>
      <w:r w:rsidRPr="003E7503">
        <w:rPr>
          <w:iCs/>
        </w:rPr>
        <w:t>мечание, оформленное в виде сноски. Знак сноски ставится арабской цифрой после того слова, числа, символа, предложения, к которому дается пояснение</w:t>
      </w:r>
      <w:r w:rsidR="00D37549">
        <w:rPr>
          <w:iCs/>
        </w:rPr>
        <w:t xml:space="preserve">. </w:t>
      </w:r>
      <w:r w:rsidRPr="003E7503">
        <w:rPr>
          <w:iCs/>
        </w:rPr>
        <w:t xml:space="preserve">Поясняемое слово располагается в конце страницы с абзацного отступа и отделяется от текста отчета сплошной горизонтальной линией. </w:t>
      </w:r>
    </w:p>
    <w:p w:rsidR="00757285" w:rsidRPr="003E7503" w:rsidRDefault="00757285" w:rsidP="00757285">
      <w:pPr>
        <w:autoSpaceDE w:val="0"/>
        <w:autoSpaceDN w:val="0"/>
        <w:adjustRightInd w:val="0"/>
        <w:ind w:firstLine="709"/>
        <w:jc w:val="both"/>
        <w:rPr>
          <w:iCs/>
        </w:rPr>
      </w:pPr>
      <w:r w:rsidRPr="003E7503">
        <w:rPr>
          <w:iCs/>
        </w:rPr>
        <w:t>Ссылки</w:t>
      </w:r>
      <w:r w:rsidR="007E7889">
        <w:rPr>
          <w:iCs/>
        </w:rPr>
        <w:t xml:space="preserve">. </w:t>
      </w:r>
      <w:r w:rsidRPr="003E7503">
        <w:rPr>
          <w:iCs/>
        </w:rPr>
        <w:t xml:space="preserve">При написании </w:t>
      </w:r>
      <w:r w:rsidR="007E7889">
        <w:rPr>
          <w:iCs/>
        </w:rPr>
        <w:t>ВКР</w:t>
      </w:r>
      <w:r w:rsidRPr="003E7503">
        <w:rPr>
          <w:iCs/>
        </w:rPr>
        <w:t xml:space="preserve"> автор работы должен приводить ссылки на использованные источники. Литература должна быть актуальной и современной, соответствовать выбранной теме исследования, а также содержать иноязычные документы. Подобранные автором источники должны соответствовать выполняемой работе по степени наукоемкости: при выполнении </w:t>
      </w:r>
      <w:r w:rsidR="007E7889">
        <w:rPr>
          <w:iCs/>
        </w:rPr>
        <w:t>работы</w:t>
      </w:r>
      <w:r w:rsidRPr="003E7503">
        <w:rPr>
          <w:iCs/>
        </w:rPr>
        <w:t xml:space="preserve"> запрещается использование и цитирование школьных рефератов и универсальных интернет-энциклопедий. При чтении литературы необходимо сначала ориентироваться на фундаментальные работы (монографии и научные труды), затем дополнять их периодическими изданиями.</w:t>
      </w:r>
    </w:p>
    <w:p w:rsidR="00757285" w:rsidRPr="003E7503" w:rsidRDefault="00757285" w:rsidP="00757285">
      <w:pPr>
        <w:autoSpaceDE w:val="0"/>
        <w:autoSpaceDN w:val="0"/>
        <w:adjustRightInd w:val="0"/>
        <w:ind w:firstLine="709"/>
        <w:jc w:val="both"/>
        <w:rPr>
          <w:iCs/>
        </w:rPr>
      </w:pPr>
      <w:r w:rsidRPr="003E7503">
        <w:rPr>
          <w:iCs/>
        </w:rPr>
        <w:t>Автор работы также должен продемонстрировать умение анализировать материал и формулировать собственные выводы на его основе, поэтому информацию, взятую из источников, не рекомендуется приводить дословно. Прямых цитат не должно быть много. Все сведения, приводимые из авторских источников, должны иметь ссылки на автора, иначе это рассматривается как плагиат и работа не допускается к защите. Все работы проверяются программой «Антиплагиат». В курсовой и выпускной квалификационной работе не может быть источников и литературы, на которых не было ссылок внутри самой работы.</w:t>
      </w:r>
    </w:p>
    <w:p w:rsidR="00757285" w:rsidRPr="003E7503" w:rsidRDefault="00757285" w:rsidP="00757285">
      <w:pPr>
        <w:autoSpaceDE w:val="0"/>
        <w:autoSpaceDN w:val="0"/>
        <w:adjustRightInd w:val="0"/>
        <w:ind w:firstLine="709"/>
        <w:jc w:val="both"/>
        <w:rPr>
          <w:iCs/>
        </w:rPr>
      </w:pPr>
      <w:r w:rsidRPr="003E7503">
        <w:rPr>
          <w:iCs/>
        </w:rPr>
        <w:t xml:space="preserve">Ссылка на источник ставится в конце цитируемой информации и оформляется арабской цифрой в квадратных скобках. Номер ссылки, который указывается в квадратных скобках, соответствует порядковому номеру библиографического описания источника в списке использованных источников. </w:t>
      </w:r>
    </w:p>
    <w:p w:rsidR="00757285" w:rsidRPr="003E7503" w:rsidRDefault="00757285" w:rsidP="00757285">
      <w:pPr>
        <w:autoSpaceDE w:val="0"/>
        <w:autoSpaceDN w:val="0"/>
        <w:adjustRightInd w:val="0"/>
        <w:ind w:firstLine="709"/>
        <w:jc w:val="both"/>
        <w:rPr>
          <w:iCs/>
        </w:rPr>
      </w:pPr>
      <w:r w:rsidRPr="003E7503">
        <w:rPr>
          <w:iCs/>
        </w:rPr>
        <w:t>Титульный лист</w:t>
      </w:r>
      <w:r w:rsidR="007E7889">
        <w:rPr>
          <w:iCs/>
        </w:rPr>
        <w:t xml:space="preserve">. </w:t>
      </w:r>
      <w:r w:rsidRPr="003E7503">
        <w:rPr>
          <w:iCs/>
        </w:rPr>
        <w:t xml:space="preserve">Пример оформления титульного листа </w:t>
      </w:r>
      <w:r w:rsidR="007E7889">
        <w:rPr>
          <w:iCs/>
        </w:rPr>
        <w:t>ВКР</w:t>
      </w:r>
      <w:r w:rsidRPr="003E7503">
        <w:rPr>
          <w:iCs/>
        </w:rPr>
        <w:t xml:space="preserve"> приведен в Приложении </w:t>
      </w:r>
      <w:r w:rsidR="007E7889">
        <w:rPr>
          <w:iCs/>
        </w:rPr>
        <w:t>1</w:t>
      </w:r>
      <w:r w:rsidRPr="003E7503">
        <w:rPr>
          <w:iCs/>
        </w:rPr>
        <w:t>.</w:t>
      </w:r>
    </w:p>
    <w:p w:rsidR="00757285" w:rsidRPr="003E7503" w:rsidRDefault="00757285" w:rsidP="00757285">
      <w:pPr>
        <w:autoSpaceDE w:val="0"/>
        <w:autoSpaceDN w:val="0"/>
        <w:adjustRightInd w:val="0"/>
        <w:ind w:firstLine="709"/>
        <w:jc w:val="both"/>
        <w:rPr>
          <w:iCs/>
        </w:rPr>
      </w:pPr>
      <w:r w:rsidRPr="003E7503">
        <w:rPr>
          <w:iCs/>
        </w:rPr>
        <w:t>Содержание</w:t>
      </w:r>
      <w:r w:rsidR="007E7889">
        <w:rPr>
          <w:iCs/>
        </w:rPr>
        <w:t xml:space="preserve">. </w:t>
      </w:r>
      <w:r w:rsidRPr="003E7503">
        <w:rPr>
          <w:iCs/>
        </w:rPr>
        <w:t xml:space="preserve">В содержании </w:t>
      </w:r>
      <w:r w:rsidR="007E7889">
        <w:rPr>
          <w:iCs/>
        </w:rPr>
        <w:t>ВКР</w:t>
      </w:r>
      <w:r w:rsidRPr="003E7503">
        <w:rPr>
          <w:iCs/>
        </w:rPr>
        <w:t xml:space="preserve"> приводятся наименования всех структурных элементов работы, порядковые номера и заголовки разделов, подразделов (и при наличии – пунктов) основной части работы, обозначения и заголовки ее приложений (при наличии приложений). После заголовка каждого элемента ставят отточие и приводят номер страницы работы, на которой начинается данный структурный элемент.</w:t>
      </w:r>
    </w:p>
    <w:p w:rsidR="00757285" w:rsidRPr="003E7503" w:rsidRDefault="00757285" w:rsidP="00757285">
      <w:pPr>
        <w:autoSpaceDE w:val="0"/>
        <w:autoSpaceDN w:val="0"/>
        <w:adjustRightInd w:val="0"/>
        <w:ind w:firstLine="709"/>
        <w:jc w:val="both"/>
        <w:rPr>
          <w:iCs/>
        </w:rPr>
      </w:pPr>
      <w:r w:rsidRPr="003E7503">
        <w:rPr>
          <w:iCs/>
        </w:rPr>
        <w:t>Библиографический список</w:t>
      </w:r>
      <w:r w:rsidR="007E7889">
        <w:rPr>
          <w:iCs/>
        </w:rPr>
        <w:t xml:space="preserve">. </w:t>
      </w:r>
      <w:r w:rsidRPr="003E7503">
        <w:rPr>
          <w:iCs/>
        </w:rPr>
        <w:t xml:space="preserve">Библиографический список является важной составной частью </w:t>
      </w:r>
      <w:r w:rsidR="007E7889">
        <w:rPr>
          <w:iCs/>
        </w:rPr>
        <w:t>ВКР</w:t>
      </w:r>
      <w:r w:rsidRPr="003E7503">
        <w:rPr>
          <w:iCs/>
        </w:rPr>
        <w:t>, отражает степень изученности проблемы. Списки могут содержать от 20 источников и более, при этом в них обязательно должны присутствовать иностранные источники. Следует обратить внимание на то, что в библиографическом списке должно быть от 20 до 25 % источников, изданных за последние три–четыре года.</w:t>
      </w:r>
    </w:p>
    <w:p w:rsidR="00757285" w:rsidRPr="003E7503" w:rsidRDefault="00757285" w:rsidP="00757285">
      <w:pPr>
        <w:autoSpaceDE w:val="0"/>
        <w:autoSpaceDN w:val="0"/>
        <w:adjustRightInd w:val="0"/>
        <w:ind w:firstLine="709"/>
        <w:jc w:val="both"/>
        <w:rPr>
          <w:iCs/>
        </w:rPr>
      </w:pPr>
      <w:r w:rsidRPr="003E7503">
        <w:rPr>
          <w:iCs/>
        </w:rPr>
        <w:t>Сведения об источниках нумеруются арабскими цифрами с точкой с абзацного отступа. Рекомендуется алфавитный способ расположения материала в списке. Литература группируется по алфавиту фамилий авторов и заглавий книг, статей, раздельно в русском и латинском алфавитах, работы авторов-однофамильцев – по алфавиту инициалов. Список литературы на иностранных языках располагают после списка изданий на русском языке.</w:t>
      </w:r>
    </w:p>
    <w:p w:rsidR="00757285" w:rsidRPr="003E7503" w:rsidRDefault="00757285" w:rsidP="00757285">
      <w:pPr>
        <w:autoSpaceDE w:val="0"/>
        <w:autoSpaceDN w:val="0"/>
        <w:adjustRightInd w:val="0"/>
        <w:ind w:firstLine="709"/>
        <w:jc w:val="both"/>
        <w:rPr>
          <w:iCs/>
        </w:rPr>
      </w:pPr>
      <w:r w:rsidRPr="003E7503">
        <w:rPr>
          <w:iCs/>
        </w:rPr>
        <w:t>Список источников должен быть оформлен в соответствии с ГОСТ P 7.0.100 - 2018.</w:t>
      </w:r>
    </w:p>
    <w:p w:rsidR="00DE276C" w:rsidRPr="00AE7BF1" w:rsidRDefault="00DE276C" w:rsidP="002B0AC5">
      <w:pPr>
        <w:autoSpaceDE w:val="0"/>
        <w:autoSpaceDN w:val="0"/>
        <w:adjustRightInd w:val="0"/>
        <w:ind w:firstLine="709"/>
        <w:jc w:val="both"/>
        <w:rPr>
          <w:iCs/>
        </w:rPr>
      </w:pPr>
    </w:p>
    <w:p w:rsidR="002B0AC5" w:rsidRDefault="0068396D" w:rsidP="002B0AC5">
      <w:pPr>
        <w:autoSpaceDE w:val="0"/>
        <w:autoSpaceDN w:val="0"/>
        <w:adjustRightInd w:val="0"/>
        <w:ind w:firstLine="709"/>
        <w:jc w:val="both"/>
        <w:rPr>
          <w:b/>
          <w:iCs/>
        </w:rPr>
      </w:pPr>
      <w:r>
        <w:rPr>
          <w:b/>
          <w:iCs/>
        </w:rPr>
        <w:t>9</w:t>
      </w:r>
      <w:r w:rsidR="002B0AC5">
        <w:rPr>
          <w:b/>
          <w:iCs/>
        </w:rPr>
        <w:t>.2 Регламент процедуры защиты выпускной квалификационной работы</w:t>
      </w:r>
    </w:p>
    <w:p w:rsidR="003E7503" w:rsidRPr="003E7503" w:rsidRDefault="003E7503" w:rsidP="003E7503">
      <w:pPr>
        <w:autoSpaceDE w:val="0"/>
        <w:autoSpaceDN w:val="0"/>
        <w:adjustRightInd w:val="0"/>
        <w:ind w:firstLine="709"/>
        <w:jc w:val="both"/>
        <w:rPr>
          <w:iCs/>
        </w:rPr>
      </w:pPr>
      <w:r w:rsidRPr="003E7503">
        <w:rPr>
          <w:iCs/>
        </w:rPr>
        <w:t xml:space="preserve">Защита </w:t>
      </w:r>
      <w:r w:rsidR="007E7889">
        <w:rPr>
          <w:iCs/>
        </w:rPr>
        <w:t>ВКР</w:t>
      </w:r>
      <w:r w:rsidRPr="003E7503">
        <w:rPr>
          <w:iCs/>
        </w:rPr>
        <w:t xml:space="preserve"> — неотъемлемая часть образовательной программы. Сроки ее проведения устанавливаются в соответствии с графиком учебного процесса и утверждаются директором Института. К защите допускаются студенты, которые:</w:t>
      </w:r>
    </w:p>
    <w:p w:rsidR="003E7503" w:rsidRPr="003E7503" w:rsidRDefault="003E7503" w:rsidP="003E7503">
      <w:pPr>
        <w:autoSpaceDE w:val="0"/>
        <w:autoSpaceDN w:val="0"/>
        <w:adjustRightInd w:val="0"/>
        <w:ind w:firstLine="709"/>
        <w:jc w:val="both"/>
        <w:rPr>
          <w:iCs/>
        </w:rPr>
      </w:pPr>
      <w:r w:rsidRPr="003E7503">
        <w:rPr>
          <w:iCs/>
        </w:rPr>
        <w:t>1) в установленный срок представили научному руководителю полностью выполненную работу;</w:t>
      </w:r>
    </w:p>
    <w:p w:rsidR="003E7503" w:rsidRPr="003E7503" w:rsidRDefault="003E7503" w:rsidP="003E7503">
      <w:pPr>
        <w:autoSpaceDE w:val="0"/>
        <w:autoSpaceDN w:val="0"/>
        <w:adjustRightInd w:val="0"/>
        <w:ind w:firstLine="709"/>
        <w:jc w:val="both"/>
        <w:rPr>
          <w:iCs/>
        </w:rPr>
      </w:pPr>
      <w:r w:rsidRPr="003E7503">
        <w:rPr>
          <w:iCs/>
        </w:rPr>
        <w:t>2) получили положительный отзыв научного руководителя;</w:t>
      </w:r>
    </w:p>
    <w:p w:rsidR="003E7503" w:rsidRPr="003E7503" w:rsidRDefault="003E7503" w:rsidP="003E7503">
      <w:pPr>
        <w:autoSpaceDE w:val="0"/>
        <w:autoSpaceDN w:val="0"/>
        <w:adjustRightInd w:val="0"/>
        <w:ind w:firstLine="709"/>
        <w:jc w:val="both"/>
        <w:rPr>
          <w:iCs/>
        </w:rPr>
      </w:pPr>
      <w:r w:rsidRPr="003E7503">
        <w:rPr>
          <w:iCs/>
        </w:rPr>
        <w:t xml:space="preserve">3) представили окончательный вариант работы в электронном виде на кафедру для проверки </w:t>
      </w:r>
      <w:r w:rsidR="007E7889">
        <w:rPr>
          <w:iCs/>
        </w:rPr>
        <w:t>ВКР</w:t>
      </w:r>
      <w:r w:rsidRPr="003E7503">
        <w:rPr>
          <w:iCs/>
        </w:rPr>
        <w:t xml:space="preserve"> в программе «Антиплагиат»;</w:t>
      </w:r>
    </w:p>
    <w:p w:rsidR="003E7503" w:rsidRPr="003E7503" w:rsidRDefault="003E7503" w:rsidP="003E7503">
      <w:pPr>
        <w:autoSpaceDE w:val="0"/>
        <w:autoSpaceDN w:val="0"/>
        <w:adjustRightInd w:val="0"/>
        <w:ind w:firstLine="709"/>
        <w:jc w:val="both"/>
        <w:rPr>
          <w:iCs/>
        </w:rPr>
      </w:pPr>
      <w:r w:rsidRPr="003E7503">
        <w:rPr>
          <w:iCs/>
        </w:rPr>
        <w:t xml:space="preserve">4) представили </w:t>
      </w:r>
      <w:r w:rsidR="007E7889">
        <w:rPr>
          <w:iCs/>
        </w:rPr>
        <w:t>ВКР</w:t>
      </w:r>
      <w:r w:rsidRPr="003E7503">
        <w:rPr>
          <w:iCs/>
        </w:rPr>
        <w:t xml:space="preserve"> в печатном виде на кафедру.</w:t>
      </w:r>
    </w:p>
    <w:p w:rsidR="003E7503" w:rsidRPr="003E7503" w:rsidRDefault="003E7503" w:rsidP="003E7503">
      <w:pPr>
        <w:autoSpaceDE w:val="0"/>
        <w:autoSpaceDN w:val="0"/>
        <w:adjustRightInd w:val="0"/>
        <w:ind w:firstLine="709"/>
        <w:jc w:val="both"/>
        <w:rPr>
          <w:iCs/>
        </w:rPr>
      </w:pPr>
      <w:r w:rsidRPr="003E7503">
        <w:rPr>
          <w:iCs/>
        </w:rPr>
        <w:t xml:space="preserve">Лица, нарушившие установленный срок, в том числе по причине нарушений, выявленных в ходе обязательной проверки текста работы на плагиат, и/или получившие неудовлетворительный отзыв научного руководителя на свою работу, не допускаются к защите </w:t>
      </w:r>
      <w:r w:rsidR="007E7889">
        <w:rPr>
          <w:iCs/>
        </w:rPr>
        <w:t>ВКР</w:t>
      </w:r>
      <w:r w:rsidRPr="003E7503">
        <w:rPr>
          <w:iCs/>
        </w:rPr>
        <w:t>.</w:t>
      </w:r>
    </w:p>
    <w:p w:rsidR="003E7503" w:rsidRPr="003E7503" w:rsidRDefault="003E7503" w:rsidP="003E7503">
      <w:pPr>
        <w:autoSpaceDE w:val="0"/>
        <w:autoSpaceDN w:val="0"/>
        <w:adjustRightInd w:val="0"/>
        <w:ind w:firstLine="709"/>
        <w:jc w:val="both"/>
        <w:rPr>
          <w:iCs/>
        </w:rPr>
      </w:pPr>
      <w:r w:rsidRPr="003E7503">
        <w:rPr>
          <w:iCs/>
        </w:rPr>
        <w:t xml:space="preserve">Студенту рекомендуется тщательно подготовиться к защите </w:t>
      </w:r>
      <w:r w:rsidR="00C4437C">
        <w:rPr>
          <w:iCs/>
        </w:rPr>
        <w:t>ВКР</w:t>
      </w:r>
      <w:r w:rsidRPr="003E7503">
        <w:rPr>
          <w:iCs/>
        </w:rPr>
        <w:t xml:space="preserve">: составить план доклада, повторить основные термины, определения и полные имена ученых, которые занимались разработкой выбранной проблемы; сформулировать ответы на возможные вопросы комиссии и быть готовым отвечать на них полно и развернуто. Студенту также необходимо продумать свой внешний вид. Защита </w:t>
      </w:r>
      <w:r w:rsidR="00C4437C">
        <w:rPr>
          <w:iCs/>
        </w:rPr>
        <w:t>ВКР</w:t>
      </w:r>
      <w:r w:rsidRPr="003E7503">
        <w:rPr>
          <w:iCs/>
        </w:rPr>
        <w:t xml:space="preserve"> является официальным мероприятием, поэтому строгость, аккуратность, чувство меры, уважение к присутствующим — главные требования к культуре внешнего вида студента.</w:t>
      </w:r>
    </w:p>
    <w:p w:rsidR="003E7503" w:rsidRPr="003E7503" w:rsidRDefault="003E7503" w:rsidP="003E7503">
      <w:pPr>
        <w:autoSpaceDE w:val="0"/>
        <w:autoSpaceDN w:val="0"/>
        <w:adjustRightInd w:val="0"/>
        <w:ind w:firstLine="709"/>
        <w:jc w:val="both"/>
        <w:rPr>
          <w:iCs/>
        </w:rPr>
      </w:pPr>
      <w:r w:rsidRPr="003E7503">
        <w:rPr>
          <w:iCs/>
        </w:rPr>
        <w:t>На защиту представляются:</w:t>
      </w:r>
    </w:p>
    <w:p w:rsidR="003E7503" w:rsidRPr="003E7503" w:rsidRDefault="003E7503" w:rsidP="003E7503">
      <w:pPr>
        <w:autoSpaceDE w:val="0"/>
        <w:autoSpaceDN w:val="0"/>
        <w:adjustRightInd w:val="0"/>
        <w:ind w:firstLine="709"/>
        <w:jc w:val="both"/>
        <w:rPr>
          <w:iCs/>
        </w:rPr>
      </w:pPr>
      <w:r w:rsidRPr="003E7503">
        <w:rPr>
          <w:iCs/>
        </w:rPr>
        <w:t xml:space="preserve">- оригинал </w:t>
      </w:r>
      <w:r w:rsidR="00C1615D">
        <w:rPr>
          <w:iCs/>
        </w:rPr>
        <w:t>ВКР</w:t>
      </w:r>
      <w:r w:rsidRPr="003E7503">
        <w:rPr>
          <w:iCs/>
        </w:rPr>
        <w:t xml:space="preserve"> в печатном виде;</w:t>
      </w:r>
    </w:p>
    <w:p w:rsidR="003E7503" w:rsidRPr="003E7503" w:rsidRDefault="003E7503" w:rsidP="003E7503">
      <w:pPr>
        <w:autoSpaceDE w:val="0"/>
        <w:autoSpaceDN w:val="0"/>
        <w:adjustRightInd w:val="0"/>
        <w:ind w:firstLine="709"/>
        <w:jc w:val="both"/>
        <w:rPr>
          <w:iCs/>
        </w:rPr>
      </w:pPr>
      <w:r w:rsidRPr="003E7503">
        <w:rPr>
          <w:iCs/>
        </w:rPr>
        <w:t>- отзыв руководителя;</w:t>
      </w:r>
    </w:p>
    <w:p w:rsidR="003E7503" w:rsidRPr="003E7503" w:rsidRDefault="003E7503" w:rsidP="003E7503">
      <w:pPr>
        <w:autoSpaceDE w:val="0"/>
        <w:autoSpaceDN w:val="0"/>
        <w:adjustRightInd w:val="0"/>
        <w:ind w:firstLine="709"/>
        <w:jc w:val="both"/>
        <w:rPr>
          <w:iCs/>
        </w:rPr>
      </w:pPr>
      <w:r w:rsidRPr="003E7503">
        <w:rPr>
          <w:iCs/>
        </w:rPr>
        <w:t>- справка о проверке текста работы  в программе «Антиплагиат»;</w:t>
      </w:r>
    </w:p>
    <w:p w:rsidR="003E7503" w:rsidRPr="003E7503" w:rsidRDefault="003E7503" w:rsidP="003E7503">
      <w:pPr>
        <w:autoSpaceDE w:val="0"/>
        <w:autoSpaceDN w:val="0"/>
        <w:adjustRightInd w:val="0"/>
        <w:ind w:firstLine="709"/>
        <w:jc w:val="both"/>
        <w:rPr>
          <w:iCs/>
        </w:rPr>
      </w:pPr>
      <w:r w:rsidRPr="003E7503">
        <w:rPr>
          <w:iCs/>
        </w:rPr>
        <w:t xml:space="preserve">- презентация, выполненная в PowerPoint. </w:t>
      </w:r>
    </w:p>
    <w:p w:rsidR="003E7503" w:rsidRPr="003E7503" w:rsidRDefault="003E7503" w:rsidP="003E7503">
      <w:pPr>
        <w:autoSpaceDE w:val="0"/>
        <w:autoSpaceDN w:val="0"/>
        <w:adjustRightInd w:val="0"/>
        <w:ind w:firstLine="709"/>
        <w:jc w:val="both"/>
        <w:rPr>
          <w:iCs/>
        </w:rPr>
      </w:pPr>
      <w:r w:rsidRPr="003E7503">
        <w:rPr>
          <w:iCs/>
        </w:rPr>
        <w:t>Процедура защиты студентом начинается с выступления, продолжительность которого должна составлять не более 7 минут. В структуру доклада рекомендуется включить следующие пункты:</w:t>
      </w:r>
    </w:p>
    <w:p w:rsidR="003E7503" w:rsidRPr="003E7503" w:rsidRDefault="003E7503" w:rsidP="003E7503">
      <w:pPr>
        <w:autoSpaceDE w:val="0"/>
        <w:autoSpaceDN w:val="0"/>
        <w:adjustRightInd w:val="0"/>
        <w:ind w:firstLine="709"/>
        <w:jc w:val="both"/>
        <w:rPr>
          <w:iCs/>
        </w:rPr>
      </w:pPr>
      <w:r w:rsidRPr="003E7503">
        <w:rPr>
          <w:iCs/>
        </w:rPr>
        <w:t>- название темы, обоснование ее выбора, ее актуальность и новизну, теоретическую и практическую значимость полученных результатов;</w:t>
      </w:r>
    </w:p>
    <w:p w:rsidR="003E7503" w:rsidRPr="003E7503" w:rsidRDefault="003E7503" w:rsidP="003E7503">
      <w:pPr>
        <w:autoSpaceDE w:val="0"/>
        <w:autoSpaceDN w:val="0"/>
        <w:adjustRightInd w:val="0"/>
        <w:ind w:firstLine="709"/>
        <w:jc w:val="both"/>
        <w:rPr>
          <w:iCs/>
        </w:rPr>
      </w:pPr>
      <w:r w:rsidRPr="003E7503">
        <w:rPr>
          <w:iCs/>
        </w:rPr>
        <w:t>- цель исследования и поставленные задачи;</w:t>
      </w:r>
    </w:p>
    <w:p w:rsidR="003E7503" w:rsidRPr="003E7503" w:rsidRDefault="003E7503" w:rsidP="003E7503">
      <w:pPr>
        <w:autoSpaceDE w:val="0"/>
        <w:autoSpaceDN w:val="0"/>
        <w:adjustRightInd w:val="0"/>
        <w:ind w:firstLine="709"/>
        <w:jc w:val="both"/>
        <w:rPr>
          <w:iCs/>
        </w:rPr>
      </w:pPr>
      <w:r w:rsidRPr="003E7503">
        <w:rPr>
          <w:iCs/>
        </w:rPr>
        <w:t>- краткий обзор теоретической части работы;</w:t>
      </w:r>
    </w:p>
    <w:p w:rsidR="003E7503" w:rsidRPr="003E7503" w:rsidRDefault="003E7503" w:rsidP="003E7503">
      <w:pPr>
        <w:autoSpaceDE w:val="0"/>
        <w:autoSpaceDN w:val="0"/>
        <w:adjustRightInd w:val="0"/>
        <w:ind w:firstLine="709"/>
        <w:jc w:val="both"/>
        <w:rPr>
          <w:iCs/>
        </w:rPr>
      </w:pPr>
      <w:r w:rsidRPr="003E7503">
        <w:rPr>
          <w:iCs/>
        </w:rPr>
        <w:t>- описание материалов и методов исследования;</w:t>
      </w:r>
    </w:p>
    <w:p w:rsidR="003E7503" w:rsidRPr="003E7503" w:rsidRDefault="003E7503" w:rsidP="003E7503">
      <w:pPr>
        <w:autoSpaceDE w:val="0"/>
        <w:autoSpaceDN w:val="0"/>
        <w:adjustRightInd w:val="0"/>
        <w:ind w:firstLine="709"/>
        <w:jc w:val="both"/>
        <w:rPr>
          <w:iCs/>
        </w:rPr>
      </w:pPr>
      <w:r w:rsidRPr="003E7503">
        <w:rPr>
          <w:iCs/>
        </w:rPr>
        <w:t>- основные результаты и их интерпретацию, выводы, рекомендации.</w:t>
      </w:r>
    </w:p>
    <w:p w:rsidR="003E7503" w:rsidRPr="003E7503" w:rsidRDefault="003E7503" w:rsidP="003E7503">
      <w:pPr>
        <w:autoSpaceDE w:val="0"/>
        <w:autoSpaceDN w:val="0"/>
        <w:adjustRightInd w:val="0"/>
        <w:ind w:firstLine="709"/>
        <w:jc w:val="both"/>
        <w:rPr>
          <w:iCs/>
        </w:rPr>
      </w:pPr>
      <w:r w:rsidRPr="003E7503">
        <w:rPr>
          <w:iCs/>
        </w:rPr>
        <w:t>В процессе выступления студент должен продемонстрировать свободное владение содержанием проделанной работы, а также теоретической базой и понятийным аппаратом исследования; знать основные научные концепции и ученых, которые внесли значительный вклад в развитие выбранной студентом области знаний. Текст выступления должен соответствовать нормам научного стиля речи; не допускается использование просторечных выражений.</w:t>
      </w:r>
    </w:p>
    <w:p w:rsidR="003E7503" w:rsidRPr="003E7503" w:rsidRDefault="003E7503" w:rsidP="003E7503">
      <w:pPr>
        <w:autoSpaceDE w:val="0"/>
        <w:autoSpaceDN w:val="0"/>
        <w:adjustRightInd w:val="0"/>
        <w:ind w:firstLine="709"/>
        <w:jc w:val="both"/>
        <w:rPr>
          <w:iCs/>
        </w:rPr>
      </w:pPr>
      <w:r w:rsidRPr="003E7503">
        <w:rPr>
          <w:iCs/>
        </w:rPr>
        <w:t>Выступление студента обязательно должно сопровождаться мультимедийной презентацией PowerPoint. Рекомендуемое количество слайдов – 12-13. Текст на слайдах должен быть приемлемым для чтения, а цветовое и графическое оформление – удобным для восприятия. Использование развернутых предложений допускается исключительно в случае цитирования, остальной текст должен быть свернут до ключевых фраз. Настоятельно рекомендуется использование средств визуализации: графиков, таблиц и иллюстраций.</w:t>
      </w:r>
    </w:p>
    <w:p w:rsidR="003E7503" w:rsidRDefault="003E7503" w:rsidP="003E7503">
      <w:pPr>
        <w:autoSpaceDE w:val="0"/>
        <w:autoSpaceDN w:val="0"/>
        <w:adjustRightInd w:val="0"/>
        <w:ind w:firstLine="709"/>
        <w:jc w:val="both"/>
        <w:rPr>
          <w:iCs/>
        </w:rPr>
      </w:pPr>
      <w:r w:rsidRPr="003E7503">
        <w:rPr>
          <w:iCs/>
        </w:rPr>
        <w:t xml:space="preserve">После выступления студента комиссия и все присутствующие вправе задать выступающему вопросы по теме проведенного исследования. После выступления студентов и ответов на вопросы комиссия удаляется на закрытое совещание для принятия решения об оценке </w:t>
      </w:r>
      <w:r w:rsidR="00C1615D">
        <w:rPr>
          <w:iCs/>
        </w:rPr>
        <w:t>ВКР</w:t>
      </w:r>
      <w:r w:rsidRPr="003E7503">
        <w:rPr>
          <w:iCs/>
        </w:rPr>
        <w:t xml:space="preserve"> посредством голосования. Результаты защиты определяются оценками «отлично», «хорошо», «удовлетворительно» и «неудовлетворительно».</w:t>
      </w:r>
    </w:p>
    <w:p w:rsidR="00C1615D" w:rsidRPr="00C1615D" w:rsidRDefault="00C1615D" w:rsidP="00C1615D">
      <w:pPr>
        <w:autoSpaceDE w:val="0"/>
        <w:autoSpaceDN w:val="0"/>
        <w:adjustRightInd w:val="0"/>
        <w:ind w:firstLine="709"/>
        <w:jc w:val="both"/>
        <w:rPr>
          <w:i/>
          <w:iCs/>
        </w:rPr>
      </w:pPr>
      <w:r w:rsidRPr="00C1615D">
        <w:rPr>
          <w:i/>
          <w:iCs/>
        </w:rPr>
        <w:t>Регламент защиты ВКР:</w:t>
      </w:r>
    </w:p>
    <w:p w:rsidR="00C1615D" w:rsidRPr="00C1615D" w:rsidRDefault="00C1615D" w:rsidP="00C1615D">
      <w:pPr>
        <w:autoSpaceDE w:val="0"/>
        <w:autoSpaceDN w:val="0"/>
        <w:adjustRightInd w:val="0"/>
        <w:ind w:firstLine="709"/>
        <w:jc w:val="both"/>
        <w:rPr>
          <w:iCs/>
        </w:rPr>
      </w:pPr>
      <w:r>
        <w:rPr>
          <w:iCs/>
        </w:rPr>
        <w:t xml:space="preserve">- </w:t>
      </w:r>
      <w:r w:rsidRPr="00C1615D">
        <w:rPr>
          <w:iCs/>
        </w:rPr>
        <w:t>выступление студента – 7-10 минут;</w:t>
      </w:r>
    </w:p>
    <w:p w:rsidR="00C1615D" w:rsidRPr="00C1615D" w:rsidRDefault="00C1615D" w:rsidP="00C1615D">
      <w:pPr>
        <w:autoSpaceDE w:val="0"/>
        <w:autoSpaceDN w:val="0"/>
        <w:adjustRightInd w:val="0"/>
        <w:ind w:firstLine="709"/>
        <w:jc w:val="both"/>
        <w:rPr>
          <w:iCs/>
        </w:rPr>
      </w:pPr>
      <w:r>
        <w:rPr>
          <w:iCs/>
        </w:rPr>
        <w:t xml:space="preserve">- </w:t>
      </w:r>
      <w:r w:rsidRPr="00C1615D">
        <w:rPr>
          <w:iCs/>
        </w:rPr>
        <w:t>ответы на вопросы присутствующих – 7-10 минут;</w:t>
      </w:r>
    </w:p>
    <w:p w:rsidR="00C1615D" w:rsidRPr="00C1615D" w:rsidRDefault="00C1615D" w:rsidP="00C1615D">
      <w:pPr>
        <w:autoSpaceDE w:val="0"/>
        <w:autoSpaceDN w:val="0"/>
        <w:adjustRightInd w:val="0"/>
        <w:ind w:firstLine="709"/>
        <w:jc w:val="both"/>
        <w:rPr>
          <w:iCs/>
        </w:rPr>
      </w:pPr>
      <w:r>
        <w:rPr>
          <w:iCs/>
        </w:rPr>
        <w:t xml:space="preserve">- </w:t>
      </w:r>
      <w:r w:rsidRPr="00C1615D">
        <w:rPr>
          <w:iCs/>
        </w:rPr>
        <w:t>отзыв научного руководителя – 1-2 минуты;</w:t>
      </w:r>
    </w:p>
    <w:p w:rsidR="00C1615D" w:rsidRPr="00C1615D" w:rsidRDefault="00C1615D" w:rsidP="00C1615D">
      <w:pPr>
        <w:autoSpaceDE w:val="0"/>
        <w:autoSpaceDN w:val="0"/>
        <w:adjustRightInd w:val="0"/>
        <w:ind w:firstLine="709"/>
        <w:jc w:val="both"/>
        <w:rPr>
          <w:iCs/>
        </w:rPr>
      </w:pPr>
      <w:r>
        <w:rPr>
          <w:iCs/>
        </w:rPr>
        <w:t xml:space="preserve">- </w:t>
      </w:r>
      <w:r w:rsidRPr="00C1615D">
        <w:rPr>
          <w:iCs/>
        </w:rPr>
        <w:t>отзыв внутреннего рецензента – 4-5 минут;</w:t>
      </w:r>
    </w:p>
    <w:p w:rsidR="00C1615D" w:rsidRPr="00C1615D" w:rsidRDefault="00C1615D" w:rsidP="00C1615D">
      <w:pPr>
        <w:autoSpaceDE w:val="0"/>
        <w:autoSpaceDN w:val="0"/>
        <w:adjustRightInd w:val="0"/>
        <w:ind w:firstLine="709"/>
        <w:jc w:val="both"/>
        <w:rPr>
          <w:iCs/>
        </w:rPr>
      </w:pPr>
      <w:r>
        <w:rPr>
          <w:iCs/>
        </w:rPr>
        <w:t xml:space="preserve">- </w:t>
      </w:r>
      <w:r w:rsidRPr="00C1615D">
        <w:rPr>
          <w:iCs/>
        </w:rPr>
        <w:t>ответы студента на замечания рецензента – 3-5 минут;</w:t>
      </w:r>
    </w:p>
    <w:p w:rsidR="00C1615D" w:rsidRPr="003E7503" w:rsidRDefault="00C1615D" w:rsidP="00C1615D">
      <w:pPr>
        <w:autoSpaceDE w:val="0"/>
        <w:autoSpaceDN w:val="0"/>
        <w:adjustRightInd w:val="0"/>
        <w:ind w:firstLine="709"/>
        <w:jc w:val="both"/>
        <w:rPr>
          <w:iCs/>
        </w:rPr>
      </w:pPr>
      <w:r>
        <w:rPr>
          <w:iCs/>
        </w:rPr>
        <w:t xml:space="preserve">- </w:t>
      </w:r>
      <w:r w:rsidRPr="00C1615D">
        <w:rPr>
          <w:iCs/>
        </w:rPr>
        <w:t>научная дискуссия – 5 минут.</w:t>
      </w:r>
    </w:p>
    <w:p w:rsidR="003E7503" w:rsidRPr="003E7503" w:rsidRDefault="003E7503" w:rsidP="003E7503">
      <w:pPr>
        <w:autoSpaceDE w:val="0"/>
        <w:autoSpaceDN w:val="0"/>
        <w:adjustRightInd w:val="0"/>
        <w:ind w:firstLine="709"/>
        <w:jc w:val="both"/>
        <w:rPr>
          <w:iCs/>
        </w:rPr>
      </w:pPr>
      <w:r w:rsidRPr="003E7503">
        <w:rPr>
          <w:iCs/>
        </w:rPr>
        <w:t xml:space="preserve">На итоговую оценку </w:t>
      </w:r>
      <w:r w:rsidR="00C1615D">
        <w:rPr>
          <w:iCs/>
        </w:rPr>
        <w:t xml:space="preserve">ВКР </w:t>
      </w:r>
      <w:r w:rsidRPr="003E7503">
        <w:rPr>
          <w:iCs/>
        </w:rPr>
        <w:t>влияют следующие факторы:</w:t>
      </w:r>
    </w:p>
    <w:p w:rsidR="003E7503" w:rsidRPr="003E7503" w:rsidRDefault="003E7503" w:rsidP="003E7503">
      <w:pPr>
        <w:autoSpaceDE w:val="0"/>
        <w:autoSpaceDN w:val="0"/>
        <w:adjustRightInd w:val="0"/>
        <w:ind w:firstLine="709"/>
        <w:jc w:val="both"/>
        <w:rPr>
          <w:iCs/>
        </w:rPr>
      </w:pPr>
      <w:r w:rsidRPr="003E7503">
        <w:rPr>
          <w:iCs/>
        </w:rPr>
        <w:t>- соответствие содержания работы заявленной теме, поставленным целям и задачам;</w:t>
      </w:r>
    </w:p>
    <w:p w:rsidR="003E7503" w:rsidRPr="003E7503" w:rsidRDefault="003E7503" w:rsidP="003E7503">
      <w:pPr>
        <w:autoSpaceDE w:val="0"/>
        <w:autoSpaceDN w:val="0"/>
        <w:adjustRightInd w:val="0"/>
        <w:ind w:firstLine="709"/>
        <w:jc w:val="both"/>
        <w:rPr>
          <w:iCs/>
        </w:rPr>
      </w:pPr>
      <w:r w:rsidRPr="003E7503">
        <w:rPr>
          <w:iCs/>
        </w:rPr>
        <w:t>- теоретическая и практическая значимость проведенного исследования;</w:t>
      </w:r>
    </w:p>
    <w:p w:rsidR="003E7503" w:rsidRPr="003E7503" w:rsidRDefault="003E7503" w:rsidP="003E7503">
      <w:pPr>
        <w:autoSpaceDE w:val="0"/>
        <w:autoSpaceDN w:val="0"/>
        <w:adjustRightInd w:val="0"/>
        <w:ind w:firstLine="709"/>
        <w:jc w:val="both"/>
        <w:rPr>
          <w:iCs/>
        </w:rPr>
      </w:pPr>
      <w:r w:rsidRPr="003E7503">
        <w:rPr>
          <w:iCs/>
        </w:rPr>
        <w:t>- новизна и актуальность выполненной работы;</w:t>
      </w:r>
    </w:p>
    <w:p w:rsidR="003E7503" w:rsidRPr="003E7503" w:rsidRDefault="003E7503" w:rsidP="003E7503">
      <w:pPr>
        <w:autoSpaceDE w:val="0"/>
        <w:autoSpaceDN w:val="0"/>
        <w:adjustRightInd w:val="0"/>
        <w:ind w:firstLine="709"/>
        <w:jc w:val="both"/>
        <w:rPr>
          <w:iCs/>
        </w:rPr>
      </w:pPr>
      <w:r w:rsidRPr="003E7503">
        <w:rPr>
          <w:iCs/>
        </w:rPr>
        <w:t>- глубина освещения исследуемой проблемы;</w:t>
      </w:r>
    </w:p>
    <w:p w:rsidR="003E7503" w:rsidRPr="003E7503" w:rsidRDefault="003E7503" w:rsidP="003E7503">
      <w:pPr>
        <w:autoSpaceDE w:val="0"/>
        <w:autoSpaceDN w:val="0"/>
        <w:adjustRightInd w:val="0"/>
        <w:ind w:firstLine="709"/>
        <w:jc w:val="both"/>
        <w:rPr>
          <w:iCs/>
        </w:rPr>
      </w:pPr>
      <w:r w:rsidRPr="003E7503">
        <w:rPr>
          <w:iCs/>
        </w:rPr>
        <w:t>- логичность, ясность и последовательность изложения;</w:t>
      </w:r>
    </w:p>
    <w:p w:rsidR="003E7503" w:rsidRPr="003E7503" w:rsidRDefault="003E7503" w:rsidP="003E7503">
      <w:pPr>
        <w:autoSpaceDE w:val="0"/>
        <w:autoSpaceDN w:val="0"/>
        <w:adjustRightInd w:val="0"/>
        <w:ind w:firstLine="709"/>
        <w:jc w:val="both"/>
        <w:rPr>
          <w:iCs/>
        </w:rPr>
      </w:pPr>
      <w:r w:rsidRPr="003E7503">
        <w:rPr>
          <w:iCs/>
        </w:rPr>
        <w:t>- соблюдение научного стиля речи;</w:t>
      </w:r>
    </w:p>
    <w:p w:rsidR="003E7503" w:rsidRPr="003E7503" w:rsidRDefault="003E7503" w:rsidP="003E7503">
      <w:pPr>
        <w:autoSpaceDE w:val="0"/>
        <w:autoSpaceDN w:val="0"/>
        <w:adjustRightInd w:val="0"/>
        <w:ind w:firstLine="709"/>
        <w:jc w:val="both"/>
        <w:rPr>
          <w:iCs/>
        </w:rPr>
      </w:pPr>
      <w:r w:rsidRPr="003E7503">
        <w:rPr>
          <w:iCs/>
        </w:rPr>
        <w:t>- использование актуальных материалов при написании работы, в т. ч. иностранных;</w:t>
      </w:r>
    </w:p>
    <w:p w:rsidR="003E7503" w:rsidRPr="003E7503" w:rsidRDefault="003E7503" w:rsidP="003E7503">
      <w:pPr>
        <w:autoSpaceDE w:val="0"/>
        <w:autoSpaceDN w:val="0"/>
        <w:adjustRightInd w:val="0"/>
        <w:ind w:firstLine="709"/>
        <w:jc w:val="both"/>
        <w:rPr>
          <w:iCs/>
        </w:rPr>
      </w:pPr>
      <w:r w:rsidRPr="003E7503">
        <w:rPr>
          <w:iCs/>
        </w:rPr>
        <w:t>- доказательность полученных выводов;</w:t>
      </w:r>
    </w:p>
    <w:p w:rsidR="003E7503" w:rsidRPr="003E7503" w:rsidRDefault="003E7503" w:rsidP="003E7503">
      <w:pPr>
        <w:autoSpaceDE w:val="0"/>
        <w:autoSpaceDN w:val="0"/>
        <w:adjustRightInd w:val="0"/>
        <w:ind w:firstLine="709"/>
        <w:jc w:val="both"/>
        <w:rPr>
          <w:iCs/>
        </w:rPr>
      </w:pPr>
      <w:r w:rsidRPr="003E7503">
        <w:rPr>
          <w:iCs/>
        </w:rPr>
        <w:t>- умение анализировать и интерпретировать полученные выводы;</w:t>
      </w:r>
    </w:p>
    <w:p w:rsidR="003E7503" w:rsidRPr="003E7503" w:rsidRDefault="003E7503" w:rsidP="003E7503">
      <w:pPr>
        <w:autoSpaceDE w:val="0"/>
        <w:autoSpaceDN w:val="0"/>
        <w:adjustRightInd w:val="0"/>
        <w:ind w:firstLine="709"/>
        <w:jc w:val="both"/>
        <w:rPr>
          <w:iCs/>
        </w:rPr>
      </w:pPr>
      <w:r w:rsidRPr="003E7503">
        <w:rPr>
          <w:iCs/>
        </w:rPr>
        <w:t>- графическое оформление работы и его соответствие предъявляемым требованиям;</w:t>
      </w:r>
    </w:p>
    <w:p w:rsidR="003E7503" w:rsidRPr="003E7503" w:rsidRDefault="003E7503" w:rsidP="003E7503">
      <w:pPr>
        <w:autoSpaceDE w:val="0"/>
        <w:autoSpaceDN w:val="0"/>
        <w:adjustRightInd w:val="0"/>
        <w:ind w:firstLine="709"/>
        <w:jc w:val="both"/>
        <w:rPr>
          <w:iCs/>
        </w:rPr>
      </w:pPr>
      <w:r w:rsidRPr="003E7503">
        <w:rPr>
          <w:iCs/>
        </w:rPr>
        <w:t>- умение логично, четко и грамотно представить работу на защите;</w:t>
      </w:r>
    </w:p>
    <w:p w:rsidR="003E7503" w:rsidRPr="003E7503" w:rsidRDefault="003E7503" w:rsidP="003E7503">
      <w:pPr>
        <w:autoSpaceDE w:val="0"/>
        <w:autoSpaceDN w:val="0"/>
        <w:adjustRightInd w:val="0"/>
        <w:ind w:firstLine="709"/>
        <w:jc w:val="both"/>
        <w:rPr>
          <w:iCs/>
        </w:rPr>
      </w:pPr>
      <w:r w:rsidRPr="003E7503">
        <w:rPr>
          <w:iCs/>
        </w:rPr>
        <w:t>- степень владения понятийным аппаратом и теоретической базой;</w:t>
      </w:r>
    </w:p>
    <w:p w:rsidR="003E7503" w:rsidRPr="003E7503" w:rsidRDefault="003E7503" w:rsidP="003E7503">
      <w:pPr>
        <w:autoSpaceDE w:val="0"/>
        <w:autoSpaceDN w:val="0"/>
        <w:adjustRightInd w:val="0"/>
        <w:ind w:firstLine="709"/>
        <w:jc w:val="both"/>
        <w:rPr>
          <w:iCs/>
        </w:rPr>
      </w:pPr>
      <w:r w:rsidRPr="003E7503">
        <w:rPr>
          <w:iCs/>
        </w:rPr>
        <w:t>- умение корректно, вежливо и аргументированно вести полемику по теоретическим и практическим вопросам своего исследования;</w:t>
      </w:r>
    </w:p>
    <w:p w:rsidR="003E7503" w:rsidRPr="003E7503" w:rsidRDefault="003E7503" w:rsidP="003E7503">
      <w:pPr>
        <w:autoSpaceDE w:val="0"/>
        <w:autoSpaceDN w:val="0"/>
        <w:adjustRightInd w:val="0"/>
        <w:ind w:firstLine="709"/>
        <w:jc w:val="both"/>
        <w:rPr>
          <w:iCs/>
        </w:rPr>
      </w:pPr>
      <w:r w:rsidRPr="003E7503">
        <w:rPr>
          <w:iCs/>
        </w:rPr>
        <w:t>- наглядность мультимедийной презентации;</w:t>
      </w:r>
    </w:p>
    <w:p w:rsidR="003E7503" w:rsidRPr="003E7503" w:rsidRDefault="003E7503" w:rsidP="003E7503">
      <w:pPr>
        <w:autoSpaceDE w:val="0"/>
        <w:autoSpaceDN w:val="0"/>
        <w:adjustRightInd w:val="0"/>
        <w:ind w:firstLine="709"/>
        <w:jc w:val="both"/>
        <w:rPr>
          <w:iCs/>
        </w:rPr>
      </w:pPr>
      <w:r w:rsidRPr="003E7503">
        <w:rPr>
          <w:iCs/>
        </w:rPr>
        <w:t>- апробация работы (наличие публикаций, выступлений на конференциях и т. д.).</w:t>
      </w:r>
    </w:p>
    <w:p w:rsidR="001E3F70" w:rsidRPr="00496C3C" w:rsidRDefault="001E3F70" w:rsidP="002B0AC5">
      <w:pPr>
        <w:autoSpaceDE w:val="0"/>
        <w:autoSpaceDN w:val="0"/>
        <w:adjustRightInd w:val="0"/>
        <w:ind w:firstLine="709"/>
        <w:jc w:val="both"/>
        <w:rPr>
          <w:iCs/>
        </w:rPr>
      </w:pPr>
    </w:p>
    <w:p w:rsidR="00FB2BB5" w:rsidRDefault="0068396D" w:rsidP="00FB2BB5">
      <w:pPr>
        <w:autoSpaceDE w:val="0"/>
        <w:autoSpaceDN w:val="0"/>
        <w:adjustRightInd w:val="0"/>
        <w:ind w:firstLine="709"/>
        <w:jc w:val="both"/>
        <w:rPr>
          <w:b/>
          <w:iCs/>
        </w:rPr>
      </w:pPr>
      <w:r>
        <w:rPr>
          <w:b/>
          <w:iCs/>
        </w:rPr>
        <w:t>9</w:t>
      </w:r>
      <w:r w:rsidR="002B0AC5">
        <w:rPr>
          <w:b/>
          <w:iCs/>
        </w:rPr>
        <w:t>.3 Критерии оценки результатов защиты выпускной квалификационной работы</w:t>
      </w:r>
    </w:p>
    <w:p w:rsidR="002B0AC5" w:rsidRPr="00FB2BB5" w:rsidRDefault="00FB2BB5" w:rsidP="00FB2BB5">
      <w:pPr>
        <w:autoSpaceDE w:val="0"/>
        <w:autoSpaceDN w:val="0"/>
        <w:adjustRightInd w:val="0"/>
        <w:ind w:firstLine="709"/>
        <w:jc w:val="both"/>
        <w:rPr>
          <w:iCs/>
        </w:rPr>
      </w:pPr>
      <w:r w:rsidRPr="00FB2BB5">
        <w:rPr>
          <w:iCs/>
        </w:rPr>
        <w:t>Решение об оценке принимается Государственной экзаменационной комиссией после обсуждения и голосования, о чем производится соответствующая запись в Протоколе</w:t>
      </w:r>
      <w:r w:rsidR="00D3680B">
        <w:rPr>
          <w:iCs/>
        </w:rPr>
        <w:t xml:space="preserve"> </w:t>
      </w:r>
      <w:r w:rsidRPr="00FB2BB5">
        <w:rPr>
          <w:iCs/>
        </w:rPr>
        <w:t>заседания ГЭК. При оценке работы Комиссия принимает во внимание мнение научного руководителя, изложенное в отзыве, а также умение защищающегося излагать свои мысли и</w:t>
      </w:r>
      <w:r w:rsidR="00D3680B">
        <w:rPr>
          <w:iCs/>
        </w:rPr>
        <w:t xml:space="preserve"> </w:t>
      </w:r>
      <w:r w:rsidRPr="00FB2BB5">
        <w:rPr>
          <w:iCs/>
        </w:rPr>
        <w:t xml:space="preserve">отстаивать свою позицию, проявленные в процессе защиты ВКР. Учитываются также выполнение требований к оформлению работы и уровень подготовки процесса защиты(доклад, </w:t>
      </w:r>
      <w:r>
        <w:rPr>
          <w:iCs/>
        </w:rPr>
        <w:t xml:space="preserve">презентация, </w:t>
      </w:r>
      <w:r w:rsidRPr="00FB2BB5">
        <w:rPr>
          <w:iCs/>
        </w:rPr>
        <w:t xml:space="preserve">иллюстративный материал и т.д.). </w:t>
      </w:r>
    </w:p>
    <w:p w:rsidR="002B0AC5" w:rsidRDefault="002B0AC5" w:rsidP="002B0AC5">
      <w:pPr>
        <w:pStyle w:val="Default"/>
        <w:ind w:firstLine="709"/>
        <w:jc w:val="both"/>
        <w:rPr>
          <w:iCs/>
          <w:color w:val="auto"/>
        </w:rPr>
      </w:pPr>
    </w:p>
    <w:p w:rsidR="00FB2BB5" w:rsidRPr="00AE7BF1" w:rsidRDefault="00FB2BB5" w:rsidP="002B0AC5">
      <w:pPr>
        <w:pStyle w:val="Default"/>
        <w:ind w:firstLine="709"/>
        <w:jc w:val="both"/>
        <w:rPr>
          <w:iCs/>
          <w:color w:val="auto"/>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2088"/>
        <w:gridCol w:w="1642"/>
        <w:gridCol w:w="3319"/>
        <w:gridCol w:w="2245"/>
      </w:tblGrid>
      <w:tr w:rsidR="002B0AC5" w:rsidRPr="00AE7BF1" w:rsidTr="00F041D2">
        <w:tc>
          <w:tcPr>
            <w:tcW w:w="465" w:type="dxa"/>
          </w:tcPr>
          <w:p w:rsidR="002B0AC5" w:rsidRPr="00F3537A" w:rsidRDefault="002B0AC5" w:rsidP="00FF47CC">
            <w:pPr>
              <w:autoSpaceDE w:val="0"/>
              <w:autoSpaceDN w:val="0"/>
              <w:adjustRightInd w:val="0"/>
              <w:jc w:val="center"/>
            </w:pPr>
            <w:r w:rsidRPr="00F3537A">
              <w:t>№</w:t>
            </w:r>
          </w:p>
        </w:tc>
        <w:tc>
          <w:tcPr>
            <w:tcW w:w="2088" w:type="dxa"/>
          </w:tcPr>
          <w:p w:rsidR="002B0AC5" w:rsidRPr="00F3537A" w:rsidRDefault="002B0AC5" w:rsidP="00FD15E3">
            <w:pPr>
              <w:autoSpaceDE w:val="0"/>
              <w:autoSpaceDN w:val="0"/>
              <w:adjustRightInd w:val="0"/>
              <w:jc w:val="both"/>
            </w:pPr>
            <w:r w:rsidRPr="00F3537A">
              <w:t>Наименование критерия</w:t>
            </w:r>
          </w:p>
        </w:tc>
        <w:tc>
          <w:tcPr>
            <w:tcW w:w="1642" w:type="dxa"/>
          </w:tcPr>
          <w:p w:rsidR="002B0AC5" w:rsidRPr="00F3537A" w:rsidRDefault="002B0AC5" w:rsidP="00FF47CC">
            <w:pPr>
              <w:autoSpaceDE w:val="0"/>
              <w:autoSpaceDN w:val="0"/>
              <w:adjustRightInd w:val="0"/>
              <w:jc w:val="center"/>
            </w:pPr>
            <w:r w:rsidRPr="00F3537A">
              <w:t>Формируемая компетенция</w:t>
            </w:r>
          </w:p>
        </w:tc>
        <w:tc>
          <w:tcPr>
            <w:tcW w:w="3319" w:type="dxa"/>
            <w:vAlign w:val="center"/>
          </w:tcPr>
          <w:p w:rsidR="002B0AC5" w:rsidRPr="00F3537A" w:rsidRDefault="002B0AC5" w:rsidP="00FF47CC">
            <w:pPr>
              <w:autoSpaceDE w:val="0"/>
              <w:autoSpaceDN w:val="0"/>
              <w:adjustRightInd w:val="0"/>
              <w:jc w:val="center"/>
            </w:pPr>
            <w:r w:rsidRPr="00F3537A">
              <w:t>Показатели оценивания</w:t>
            </w:r>
          </w:p>
        </w:tc>
        <w:tc>
          <w:tcPr>
            <w:tcW w:w="2245" w:type="dxa"/>
            <w:vAlign w:val="center"/>
          </w:tcPr>
          <w:p w:rsidR="002B0AC5" w:rsidRPr="00F3537A" w:rsidRDefault="002B0AC5" w:rsidP="00FF47CC">
            <w:pPr>
              <w:autoSpaceDE w:val="0"/>
              <w:autoSpaceDN w:val="0"/>
              <w:adjustRightInd w:val="0"/>
              <w:jc w:val="center"/>
            </w:pPr>
            <w:r w:rsidRPr="00F3537A">
              <w:t>Шкала оценивания</w:t>
            </w:r>
          </w:p>
        </w:tc>
      </w:tr>
      <w:tr w:rsidR="002B0AC5" w:rsidRPr="00AE7BF1" w:rsidTr="00F041D2">
        <w:tc>
          <w:tcPr>
            <w:tcW w:w="465" w:type="dxa"/>
          </w:tcPr>
          <w:p w:rsidR="002B0AC5" w:rsidRPr="00F3537A" w:rsidRDefault="002B0AC5" w:rsidP="00FB2BB5">
            <w:pPr>
              <w:autoSpaceDE w:val="0"/>
              <w:autoSpaceDN w:val="0"/>
              <w:adjustRightInd w:val="0"/>
              <w:jc w:val="center"/>
            </w:pPr>
            <w:r w:rsidRPr="00F3537A">
              <w:t>1</w:t>
            </w:r>
          </w:p>
        </w:tc>
        <w:tc>
          <w:tcPr>
            <w:tcW w:w="2088" w:type="dxa"/>
          </w:tcPr>
          <w:p w:rsidR="002B0AC5" w:rsidRPr="00F3537A" w:rsidRDefault="002B0AC5" w:rsidP="00F041D2">
            <w:pPr>
              <w:autoSpaceDE w:val="0"/>
              <w:autoSpaceDN w:val="0"/>
              <w:adjustRightInd w:val="0"/>
              <w:jc w:val="center"/>
            </w:pPr>
            <w:r w:rsidRPr="00F3537A">
              <w:t>2</w:t>
            </w:r>
          </w:p>
        </w:tc>
        <w:tc>
          <w:tcPr>
            <w:tcW w:w="1642" w:type="dxa"/>
          </w:tcPr>
          <w:p w:rsidR="002B0AC5" w:rsidRPr="00F3537A" w:rsidRDefault="002B0AC5" w:rsidP="00FF47CC">
            <w:pPr>
              <w:autoSpaceDE w:val="0"/>
              <w:autoSpaceDN w:val="0"/>
              <w:adjustRightInd w:val="0"/>
              <w:jc w:val="center"/>
            </w:pPr>
            <w:r w:rsidRPr="00F3537A">
              <w:t>3</w:t>
            </w:r>
          </w:p>
        </w:tc>
        <w:tc>
          <w:tcPr>
            <w:tcW w:w="3319" w:type="dxa"/>
            <w:vAlign w:val="center"/>
          </w:tcPr>
          <w:p w:rsidR="002B0AC5" w:rsidRPr="00F3537A" w:rsidRDefault="002B0AC5" w:rsidP="00FF47CC">
            <w:pPr>
              <w:autoSpaceDE w:val="0"/>
              <w:autoSpaceDN w:val="0"/>
              <w:adjustRightInd w:val="0"/>
              <w:jc w:val="center"/>
            </w:pPr>
            <w:r w:rsidRPr="00F3537A">
              <w:t>4</w:t>
            </w:r>
          </w:p>
        </w:tc>
        <w:tc>
          <w:tcPr>
            <w:tcW w:w="2245" w:type="dxa"/>
            <w:vAlign w:val="center"/>
          </w:tcPr>
          <w:p w:rsidR="002B0AC5" w:rsidRPr="00F3537A" w:rsidRDefault="002B0AC5" w:rsidP="00FF47CC">
            <w:pPr>
              <w:autoSpaceDE w:val="0"/>
              <w:autoSpaceDN w:val="0"/>
              <w:adjustRightInd w:val="0"/>
              <w:jc w:val="center"/>
            </w:pPr>
            <w:r w:rsidRPr="00F3537A">
              <w:t>5</w:t>
            </w:r>
          </w:p>
        </w:tc>
      </w:tr>
      <w:tr w:rsidR="00EF410A" w:rsidRPr="00AE7BF1" w:rsidTr="00F041D2">
        <w:tc>
          <w:tcPr>
            <w:tcW w:w="465" w:type="dxa"/>
          </w:tcPr>
          <w:p w:rsidR="00EF410A" w:rsidRPr="00AE7BF1" w:rsidRDefault="00EF410A" w:rsidP="00FB2BB5">
            <w:pPr>
              <w:autoSpaceDE w:val="0"/>
              <w:autoSpaceDN w:val="0"/>
              <w:adjustRightInd w:val="0"/>
              <w:jc w:val="center"/>
            </w:pPr>
            <w:r>
              <w:t>1</w:t>
            </w:r>
          </w:p>
        </w:tc>
        <w:tc>
          <w:tcPr>
            <w:tcW w:w="2088" w:type="dxa"/>
          </w:tcPr>
          <w:p w:rsidR="00EF410A" w:rsidRDefault="00EF410A" w:rsidP="00FD15E3">
            <w:pPr>
              <w:autoSpaceDE w:val="0"/>
              <w:autoSpaceDN w:val="0"/>
              <w:adjustRightInd w:val="0"/>
              <w:jc w:val="both"/>
            </w:pPr>
            <w:r>
              <w:t>Актуальность выбранной</w:t>
            </w:r>
          </w:p>
          <w:p w:rsidR="00EF410A" w:rsidRPr="00AE7BF1" w:rsidRDefault="00EF410A" w:rsidP="00FD15E3">
            <w:pPr>
              <w:autoSpaceDE w:val="0"/>
              <w:autoSpaceDN w:val="0"/>
              <w:adjustRightInd w:val="0"/>
              <w:jc w:val="both"/>
            </w:pPr>
            <w:r>
              <w:t>темы исследования</w:t>
            </w:r>
          </w:p>
        </w:tc>
        <w:tc>
          <w:tcPr>
            <w:tcW w:w="1642" w:type="dxa"/>
          </w:tcPr>
          <w:p w:rsidR="00EF410A" w:rsidRDefault="00EF410A" w:rsidP="00FB2BB5">
            <w:pPr>
              <w:autoSpaceDE w:val="0"/>
              <w:autoSpaceDN w:val="0"/>
              <w:adjustRightInd w:val="0"/>
            </w:pPr>
            <w:r>
              <w:t>УК-1, УК-2, ОПК-1,</w:t>
            </w:r>
          </w:p>
          <w:p w:rsidR="00EF410A" w:rsidRDefault="00EF410A" w:rsidP="00FB2BB5">
            <w:pPr>
              <w:autoSpaceDE w:val="0"/>
              <w:autoSpaceDN w:val="0"/>
              <w:adjustRightInd w:val="0"/>
            </w:pPr>
            <w:r>
              <w:t>ОПК-2, ОПК-</w:t>
            </w:r>
          </w:p>
          <w:p w:rsidR="00EF410A" w:rsidRPr="00AE7BF1" w:rsidRDefault="00EF410A" w:rsidP="00FB2BB5">
            <w:pPr>
              <w:autoSpaceDE w:val="0"/>
              <w:autoSpaceDN w:val="0"/>
              <w:adjustRightInd w:val="0"/>
            </w:pPr>
            <w:r>
              <w:t>3</w:t>
            </w:r>
          </w:p>
        </w:tc>
        <w:tc>
          <w:tcPr>
            <w:tcW w:w="3319" w:type="dxa"/>
          </w:tcPr>
          <w:p w:rsidR="00EF410A" w:rsidRPr="00AE7BF1" w:rsidRDefault="00EF410A" w:rsidP="00FB2BB5">
            <w:pPr>
              <w:autoSpaceDE w:val="0"/>
              <w:autoSpaceDN w:val="0"/>
              <w:adjustRightInd w:val="0"/>
              <w:jc w:val="both"/>
            </w:pPr>
            <w:r>
              <w:t>Актуальность темы полностью раскрыта и обоснована. Исследование выполнено на актуальную тему, отражающую современное состояние и перспективы развития филологической науки.</w:t>
            </w:r>
          </w:p>
        </w:tc>
        <w:tc>
          <w:tcPr>
            <w:tcW w:w="2245" w:type="dxa"/>
            <w:vMerge w:val="restart"/>
          </w:tcPr>
          <w:p w:rsidR="00EF410A" w:rsidRPr="00FB2BB5" w:rsidRDefault="00EF410A" w:rsidP="00FB2BB5">
            <w:pPr>
              <w:autoSpaceDE w:val="0"/>
              <w:autoSpaceDN w:val="0"/>
              <w:adjustRightInd w:val="0"/>
            </w:pPr>
            <w:r>
              <w:rPr>
                <w:sz w:val="22"/>
                <w:szCs w:val="22"/>
              </w:rPr>
              <w:t>н</w:t>
            </w:r>
            <w:r w:rsidRPr="00FB2BB5">
              <w:rPr>
                <w:sz w:val="22"/>
                <w:szCs w:val="22"/>
              </w:rPr>
              <w:t>еудовлетворительно –критерий не</w:t>
            </w:r>
            <w:r w:rsidR="00D3680B">
              <w:rPr>
                <w:sz w:val="22"/>
                <w:szCs w:val="22"/>
              </w:rPr>
              <w:t xml:space="preserve"> </w:t>
            </w:r>
            <w:r w:rsidRPr="00FB2BB5">
              <w:rPr>
                <w:sz w:val="22"/>
                <w:szCs w:val="22"/>
              </w:rPr>
              <w:t>выполнен,удовлетворительно –</w:t>
            </w:r>
          </w:p>
          <w:p w:rsidR="00EF410A" w:rsidRPr="00FB2BB5" w:rsidRDefault="00EF410A" w:rsidP="00FB2BB5">
            <w:pPr>
              <w:autoSpaceDE w:val="0"/>
              <w:autoSpaceDN w:val="0"/>
              <w:adjustRightInd w:val="0"/>
            </w:pPr>
            <w:r w:rsidRPr="00FB2BB5">
              <w:rPr>
                <w:sz w:val="22"/>
                <w:szCs w:val="22"/>
              </w:rPr>
              <w:t>критерий выполнен</w:t>
            </w:r>
          </w:p>
          <w:p w:rsidR="00EF410A" w:rsidRPr="00AE7BF1" w:rsidRDefault="00EF410A" w:rsidP="00FB2BB5">
            <w:pPr>
              <w:autoSpaceDE w:val="0"/>
              <w:autoSpaceDN w:val="0"/>
              <w:adjustRightInd w:val="0"/>
            </w:pPr>
            <w:r w:rsidRPr="00FB2BB5">
              <w:rPr>
                <w:sz w:val="22"/>
                <w:szCs w:val="22"/>
              </w:rPr>
              <w:t>частично,хорошо – критерий вцелом</w:t>
            </w:r>
            <w:r w:rsidR="00D3680B">
              <w:rPr>
                <w:sz w:val="22"/>
                <w:szCs w:val="22"/>
              </w:rPr>
              <w:t xml:space="preserve"> </w:t>
            </w:r>
            <w:r w:rsidRPr="00FB2BB5">
              <w:rPr>
                <w:sz w:val="22"/>
                <w:szCs w:val="22"/>
              </w:rPr>
              <w:t>выполнен</w:t>
            </w:r>
            <w:r>
              <w:rPr>
                <w:sz w:val="22"/>
                <w:szCs w:val="22"/>
              </w:rPr>
              <w:t xml:space="preserve">, </w:t>
            </w:r>
            <w:r w:rsidRPr="00FB2BB5">
              <w:rPr>
                <w:sz w:val="22"/>
                <w:szCs w:val="22"/>
              </w:rPr>
              <w:t>отлично – критерий</w:t>
            </w:r>
            <w:r w:rsidR="00D3680B">
              <w:rPr>
                <w:sz w:val="22"/>
                <w:szCs w:val="22"/>
              </w:rPr>
              <w:t xml:space="preserve"> </w:t>
            </w:r>
            <w:r w:rsidRPr="00FB2BB5">
              <w:rPr>
                <w:sz w:val="22"/>
                <w:szCs w:val="22"/>
              </w:rPr>
              <w:t>выполнен полностью</w:t>
            </w:r>
          </w:p>
        </w:tc>
      </w:tr>
      <w:tr w:rsidR="00EF410A" w:rsidRPr="00AE7BF1" w:rsidTr="00F041D2">
        <w:tc>
          <w:tcPr>
            <w:tcW w:w="465" w:type="dxa"/>
          </w:tcPr>
          <w:p w:rsidR="00EF410A" w:rsidRPr="00AE7BF1" w:rsidRDefault="00EF410A" w:rsidP="00FB2BB5">
            <w:pPr>
              <w:autoSpaceDE w:val="0"/>
              <w:autoSpaceDN w:val="0"/>
              <w:adjustRightInd w:val="0"/>
              <w:jc w:val="center"/>
            </w:pPr>
            <w:r>
              <w:t>2</w:t>
            </w:r>
          </w:p>
        </w:tc>
        <w:tc>
          <w:tcPr>
            <w:tcW w:w="2088" w:type="dxa"/>
          </w:tcPr>
          <w:p w:rsidR="00EF410A" w:rsidRPr="00AE7BF1" w:rsidRDefault="00EF410A" w:rsidP="00FD15E3">
            <w:pPr>
              <w:autoSpaceDE w:val="0"/>
              <w:autoSpaceDN w:val="0"/>
              <w:adjustRightInd w:val="0"/>
              <w:jc w:val="both"/>
            </w:pPr>
            <w:r>
              <w:t>Степень разработки исследования</w:t>
            </w:r>
          </w:p>
        </w:tc>
        <w:tc>
          <w:tcPr>
            <w:tcW w:w="1642" w:type="dxa"/>
          </w:tcPr>
          <w:p w:rsidR="00EF410A" w:rsidRPr="00AE7BF1" w:rsidRDefault="00EF410A" w:rsidP="00FF47CC">
            <w:pPr>
              <w:autoSpaceDE w:val="0"/>
              <w:autoSpaceDN w:val="0"/>
              <w:adjustRightInd w:val="0"/>
            </w:pPr>
            <w:r>
              <w:t>УК-1, УК-4, ОПК-1, ОПК-2, ОПК-3, ПК-1, ПК-2</w:t>
            </w:r>
          </w:p>
        </w:tc>
        <w:tc>
          <w:tcPr>
            <w:tcW w:w="3319" w:type="dxa"/>
          </w:tcPr>
          <w:p w:rsidR="00EF410A" w:rsidRPr="00AE7BF1" w:rsidRDefault="00EF410A" w:rsidP="008844FD">
            <w:pPr>
              <w:autoSpaceDE w:val="0"/>
              <w:autoSpaceDN w:val="0"/>
              <w:adjustRightInd w:val="0"/>
              <w:jc w:val="both"/>
            </w:pPr>
            <w:r>
              <w:t>Степень разработки исследования свидетельствует о сформированном навыке критического анализа современных научных достижений и результатов деятельности по решению исследовательских и практических междисциплинарных задач</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3</w:t>
            </w:r>
          </w:p>
        </w:tc>
        <w:tc>
          <w:tcPr>
            <w:tcW w:w="2088" w:type="dxa"/>
          </w:tcPr>
          <w:p w:rsidR="00EF410A" w:rsidRDefault="00EF410A" w:rsidP="00FD15E3">
            <w:pPr>
              <w:autoSpaceDE w:val="0"/>
              <w:autoSpaceDN w:val="0"/>
              <w:adjustRightInd w:val="0"/>
              <w:jc w:val="both"/>
            </w:pPr>
            <w:r>
              <w:t>Научная новизна</w:t>
            </w:r>
          </w:p>
          <w:p w:rsidR="00EF410A" w:rsidRDefault="00EF410A" w:rsidP="00FD15E3">
            <w:pPr>
              <w:autoSpaceDE w:val="0"/>
              <w:autoSpaceDN w:val="0"/>
              <w:adjustRightInd w:val="0"/>
              <w:jc w:val="both"/>
            </w:pPr>
            <w:r>
              <w:t>представленных</w:t>
            </w:r>
          </w:p>
          <w:p w:rsidR="00EF410A" w:rsidRPr="00AE7BF1" w:rsidRDefault="00EF410A" w:rsidP="00FD15E3">
            <w:pPr>
              <w:autoSpaceDE w:val="0"/>
              <w:autoSpaceDN w:val="0"/>
              <w:adjustRightInd w:val="0"/>
              <w:jc w:val="both"/>
            </w:pPr>
            <w:r>
              <w:t>результатов</w:t>
            </w:r>
          </w:p>
        </w:tc>
        <w:tc>
          <w:tcPr>
            <w:tcW w:w="1642" w:type="dxa"/>
          </w:tcPr>
          <w:p w:rsidR="00EF410A" w:rsidRPr="00AE7BF1" w:rsidRDefault="00EF410A" w:rsidP="00FF47CC">
            <w:pPr>
              <w:autoSpaceDE w:val="0"/>
              <w:autoSpaceDN w:val="0"/>
              <w:adjustRightInd w:val="0"/>
            </w:pPr>
            <w:r>
              <w:t>УК-1, ПК-1, ПК-4</w:t>
            </w:r>
          </w:p>
        </w:tc>
        <w:tc>
          <w:tcPr>
            <w:tcW w:w="3319" w:type="dxa"/>
          </w:tcPr>
          <w:p w:rsidR="00EF410A" w:rsidRPr="00AE7BF1" w:rsidRDefault="00EF410A" w:rsidP="00357B3B">
            <w:pPr>
              <w:autoSpaceDE w:val="0"/>
              <w:autoSpaceDN w:val="0"/>
              <w:adjustRightInd w:val="0"/>
              <w:jc w:val="both"/>
            </w:pPr>
            <w:r>
              <w:t>Результаты и выводы работы являются оригинальными</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4</w:t>
            </w:r>
          </w:p>
        </w:tc>
        <w:tc>
          <w:tcPr>
            <w:tcW w:w="2088" w:type="dxa"/>
          </w:tcPr>
          <w:p w:rsidR="00EF410A" w:rsidRPr="00AE7BF1" w:rsidRDefault="00EF410A" w:rsidP="00FD15E3">
            <w:pPr>
              <w:autoSpaceDE w:val="0"/>
              <w:autoSpaceDN w:val="0"/>
              <w:adjustRightInd w:val="0"/>
              <w:jc w:val="both"/>
            </w:pPr>
            <w:r>
              <w:t>Теоретическая основа исследования</w:t>
            </w:r>
          </w:p>
        </w:tc>
        <w:tc>
          <w:tcPr>
            <w:tcW w:w="1642" w:type="dxa"/>
          </w:tcPr>
          <w:p w:rsidR="00EF410A" w:rsidRPr="00AE7BF1" w:rsidRDefault="00EF410A" w:rsidP="00FF47CC">
            <w:pPr>
              <w:autoSpaceDE w:val="0"/>
              <w:autoSpaceDN w:val="0"/>
              <w:adjustRightInd w:val="0"/>
            </w:pPr>
            <w:r>
              <w:t>УК-1, УК-2, УК-6, ОПК-1, ОПК-2, ОПК-3, ПК-1</w:t>
            </w:r>
          </w:p>
        </w:tc>
        <w:tc>
          <w:tcPr>
            <w:tcW w:w="3319" w:type="dxa"/>
          </w:tcPr>
          <w:p w:rsidR="00EF410A" w:rsidRPr="00AE7BF1" w:rsidRDefault="00EF410A" w:rsidP="00FF47CC">
            <w:pPr>
              <w:autoSpaceDE w:val="0"/>
              <w:autoSpaceDN w:val="0"/>
              <w:adjustRightInd w:val="0"/>
            </w:pPr>
            <w:r>
              <w:t>Представлен выбор теоретической основы исследования и его обоснование; используются актуальные научные работы и современные исследования; соблюдаются нормы авторского права при цитировании источников</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5</w:t>
            </w:r>
          </w:p>
        </w:tc>
        <w:tc>
          <w:tcPr>
            <w:tcW w:w="2088" w:type="dxa"/>
          </w:tcPr>
          <w:p w:rsidR="00EF410A" w:rsidRPr="00AE7BF1" w:rsidRDefault="00EF410A" w:rsidP="00FD15E3">
            <w:pPr>
              <w:autoSpaceDE w:val="0"/>
              <w:autoSpaceDN w:val="0"/>
              <w:adjustRightInd w:val="0"/>
              <w:jc w:val="both"/>
            </w:pPr>
            <w:r>
              <w:t>Используемые методология и методы исследования</w:t>
            </w:r>
          </w:p>
        </w:tc>
        <w:tc>
          <w:tcPr>
            <w:tcW w:w="1642" w:type="dxa"/>
          </w:tcPr>
          <w:p w:rsidR="00EF410A" w:rsidRPr="00AE7BF1" w:rsidRDefault="00EF410A" w:rsidP="00FF47CC">
            <w:pPr>
              <w:autoSpaceDE w:val="0"/>
              <w:autoSpaceDN w:val="0"/>
              <w:adjustRightInd w:val="0"/>
            </w:pPr>
            <w:r>
              <w:t>ОПК-2, ОПК-3</w:t>
            </w:r>
          </w:p>
        </w:tc>
        <w:tc>
          <w:tcPr>
            <w:tcW w:w="3319" w:type="dxa"/>
          </w:tcPr>
          <w:p w:rsidR="00EF410A" w:rsidRPr="00AE7BF1" w:rsidRDefault="00EF410A" w:rsidP="00FF47CC">
            <w:pPr>
              <w:autoSpaceDE w:val="0"/>
              <w:autoSpaceDN w:val="0"/>
              <w:adjustRightInd w:val="0"/>
            </w:pPr>
            <w:r>
              <w:t>Адекватное применение теоретических и эмпирических методов исследования, методов анализа экспериментальных данных</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6</w:t>
            </w:r>
          </w:p>
        </w:tc>
        <w:tc>
          <w:tcPr>
            <w:tcW w:w="2088" w:type="dxa"/>
          </w:tcPr>
          <w:p w:rsidR="00EF410A" w:rsidRPr="00AE7BF1" w:rsidRDefault="00EF410A" w:rsidP="00FD15E3">
            <w:pPr>
              <w:autoSpaceDE w:val="0"/>
              <w:autoSpaceDN w:val="0"/>
              <w:adjustRightInd w:val="0"/>
              <w:jc w:val="both"/>
            </w:pPr>
            <w:r>
              <w:t>Работа над практической частью исследования</w:t>
            </w:r>
          </w:p>
        </w:tc>
        <w:tc>
          <w:tcPr>
            <w:tcW w:w="1642" w:type="dxa"/>
          </w:tcPr>
          <w:p w:rsidR="00EF410A" w:rsidRPr="00AE7BF1" w:rsidRDefault="00EF410A" w:rsidP="00FF47CC">
            <w:pPr>
              <w:autoSpaceDE w:val="0"/>
              <w:autoSpaceDN w:val="0"/>
              <w:adjustRightInd w:val="0"/>
            </w:pPr>
            <w:r>
              <w:t>УК-6, ОПК-2, ОПК-3, ОПК-4, ПК-1</w:t>
            </w:r>
          </w:p>
        </w:tc>
        <w:tc>
          <w:tcPr>
            <w:tcW w:w="3319" w:type="dxa"/>
          </w:tcPr>
          <w:p w:rsidR="00EF410A" w:rsidRPr="00AE7BF1" w:rsidRDefault="00EF410A" w:rsidP="00FF47CC">
            <w:pPr>
              <w:autoSpaceDE w:val="0"/>
              <w:autoSpaceDN w:val="0"/>
              <w:adjustRightInd w:val="0"/>
            </w:pPr>
            <w:r>
              <w:t>Сбор практического материала, его обработка, анализ осуществляются грамотно, соответствуют теме, целям и задачам исследования</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7</w:t>
            </w:r>
          </w:p>
        </w:tc>
        <w:tc>
          <w:tcPr>
            <w:tcW w:w="2088" w:type="dxa"/>
          </w:tcPr>
          <w:p w:rsidR="00EF410A" w:rsidRPr="00AE7BF1" w:rsidRDefault="00EF410A" w:rsidP="00FD15E3">
            <w:pPr>
              <w:autoSpaceDE w:val="0"/>
              <w:autoSpaceDN w:val="0"/>
              <w:adjustRightInd w:val="0"/>
              <w:jc w:val="both"/>
            </w:pPr>
            <w:r>
              <w:t>Изложение основных теоретических положений исследуемой проблемы, аналитических и практических выводов и рекомендаций</w:t>
            </w:r>
          </w:p>
        </w:tc>
        <w:tc>
          <w:tcPr>
            <w:tcW w:w="1642" w:type="dxa"/>
          </w:tcPr>
          <w:p w:rsidR="00EF410A" w:rsidRPr="00AE7BF1" w:rsidRDefault="00EF410A" w:rsidP="00FF47CC">
            <w:pPr>
              <w:autoSpaceDE w:val="0"/>
              <w:autoSpaceDN w:val="0"/>
              <w:adjustRightInd w:val="0"/>
            </w:pPr>
            <w:r>
              <w:t>ПК-1, ПК-2, ПК-3</w:t>
            </w:r>
          </w:p>
        </w:tc>
        <w:tc>
          <w:tcPr>
            <w:tcW w:w="3319" w:type="dxa"/>
          </w:tcPr>
          <w:p w:rsidR="00EF410A" w:rsidRPr="00AE7BF1" w:rsidRDefault="00EF410A" w:rsidP="00FF47CC">
            <w:pPr>
              <w:autoSpaceDE w:val="0"/>
              <w:autoSpaceDN w:val="0"/>
              <w:adjustRightInd w:val="0"/>
            </w:pPr>
            <w:r>
              <w:t>Заключение ВКР отражает основные результаты исследования, выводы сформулированы четко и аргументированно</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8</w:t>
            </w:r>
          </w:p>
        </w:tc>
        <w:tc>
          <w:tcPr>
            <w:tcW w:w="2088" w:type="dxa"/>
          </w:tcPr>
          <w:p w:rsidR="00EF410A" w:rsidRPr="00AE7BF1" w:rsidRDefault="00EF410A" w:rsidP="00FD15E3">
            <w:pPr>
              <w:autoSpaceDE w:val="0"/>
              <w:autoSpaceDN w:val="0"/>
              <w:adjustRightInd w:val="0"/>
              <w:jc w:val="both"/>
            </w:pPr>
            <w:r>
              <w:t>Составление письменного текста ВКР</w:t>
            </w:r>
          </w:p>
        </w:tc>
        <w:tc>
          <w:tcPr>
            <w:tcW w:w="1642" w:type="dxa"/>
          </w:tcPr>
          <w:p w:rsidR="00EF410A" w:rsidRPr="00AE7BF1" w:rsidRDefault="00EF410A" w:rsidP="00FF47CC">
            <w:pPr>
              <w:autoSpaceDE w:val="0"/>
              <w:autoSpaceDN w:val="0"/>
              <w:adjustRightInd w:val="0"/>
            </w:pPr>
            <w:r>
              <w:t>УК-6, УК-7, ОПК-5, ПК-3, ПК-8, ПК-9, ПК-10</w:t>
            </w:r>
          </w:p>
        </w:tc>
        <w:tc>
          <w:tcPr>
            <w:tcW w:w="3319" w:type="dxa"/>
          </w:tcPr>
          <w:p w:rsidR="00EF410A" w:rsidRPr="00AE7BF1" w:rsidRDefault="00EF410A" w:rsidP="00FF47CC">
            <w:pPr>
              <w:autoSpaceDE w:val="0"/>
              <w:autoSpaceDN w:val="0"/>
              <w:adjustRightInd w:val="0"/>
            </w:pPr>
            <w:r>
              <w:t>Текст ВКР написан в соответствии с требованиями научного стиля. При работе над текстом ВКР соблюдаются основные нормы и правила ЗОЖ. Обучающийся демонстрирует способность к самоорганизации.</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9</w:t>
            </w:r>
          </w:p>
        </w:tc>
        <w:tc>
          <w:tcPr>
            <w:tcW w:w="2088" w:type="dxa"/>
          </w:tcPr>
          <w:p w:rsidR="00EF410A" w:rsidRPr="00AE7BF1" w:rsidRDefault="00EF410A" w:rsidP="00FD15E3">
            <w:pPr>
              <w:autoSpaceDE w:val="0"/>
              <w:autoSpaceDN w:val="0"/>
              <w:adjustRightInd w:val="0"/>
              <w:jc w:val="both"/>
            </w:pPr>
            <w:r>
              <w:t>Редактирование текста ВКР с учетом замечаний научного руководителя</w:t>
            </w:r>
          </w:p>
        </w:tc>
        <w:tc>
          <w:tcPr>
            <w:tcW w:w="1642" w:type="dxa"/>
          </w:tcPr>
          <w:p w:rsidR="00EF410A" w:rsidRPr="00AE7BF1" w:rsidRDefault="00EF410A" w:rsidP="00FF47CC">
            <w:pPr>
              <w:autoSpaceDE w:val="0"/>
              <w:autoSpaceDN w:val="0"/>
              <w:adjustRightInd w:val="0"/>
            </w:pPr>
            <w:r>
              <w:t>УК-6, ОПК-6, ОПК-7, ПК-8, ПК-9</w:t>
            </w:r>
          </w:p>
        </w:tc>
        <w:tc>
          <w:tcPr>
            <w:tcW w:w="3319" w:type="dxa"/>
          </w:tcPr>
          <w:p w:rsidR="00EF410A" w:rsidRPr="00AE7BF1" w:rsidRDefault="00EF410A" w:rsidP="00FF47CC">
            <w:pPr>
              <w:autoSpaceDE w:val="0"/>
              <w:autoSpaceDN w:val="0"/>
              <w:adjustRightInd w:val="0"/>
            </w:pPr>
            <w:r>
              <w:t>Текст ВКР отредактирован грамотно с использованием приемов редактирования, корректуры и т.п. Замечания научного руководителя учтены.</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10</w:t>
            </w:r>
          </w:p>
        </w:tc>
        <w:tc>
          <w:tcPr>
            <w:tcW w:w="2088" w:type="dxa"/>
          </w:tcPr>
          <w:p w:rsidR="00EF410A" w:rsidRPr="00AE7BF1" w:rsidRDefault="00EF410A" w:rsidP="00FD15E3">
            <w:pPr>
              <w:autoSpaceDE w:val="0"/>
              <w:autoSpaceDN w:val="0"/>
              <w:adjustRightInd w:val="0"/>
              <w:jc w:val="both"/>
            </w:pPr>
            <w:r>
              <w:t>Формирование библиографического списка ВКР</w:t>
            </w:r>
          </w:p>
        </w:tc>
        <w:tc>
          <w:tcPr>
            <w:tcW w:w="1642" w:type="dxa"/>
          </w:tcPr>
          <w:p w:rsidR="00EF410A" w:rsidRPr="00AE7BF1" w:rsidRDefault="00EF410A" w:rsidP="00FF47CC">
            <w:pPr>
              <w:autoSpaceDE w:val="0"/>
              <w:autoSpaceDN w:val="0"/>
              <w:adjustRightInd w:val="0"/>
            </w:pPr>
            <w:r>
              <w:t>ОПК-6, ОПК-7, ПК-3.</w:t>
            </w:r>
          </w:p>
        </w:tc>
        <w:tc>
          <w:tcPr>
            <w:tcW w:w="3319" w:type="dxa"/>
          </w:tcPr>
          <w:p w:rsidR="00EF410A" w:rsidRPr="00AE7BF1" w:rsidRDefault="00EF410A" w:rsidP="00FF47CC">
            <w:pPr>
              <w:autoSpaceDE w:val="0"/>
              <w:autoSpaceDN w:val="0"/>
              <w:adjustRightInd w:val="0"/>
            </w:pPr>
            <w:r>
              <w:t>Библиографический список составлен в соответствии с требованиями ГОСТа, отражает современные научные достижения по теме исследования, составлен на основе информационной и библиографической культуры.</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11</w:t>
            </w:r>
          </w:p>
        </w:tc>
        <w:tc>
          <w:tcPr>
            <w:tcW w:w="2088" w:type="dxa"/>
          </w:tcPr>
          <w:p w:rsidR="00EF410A" w:rsidRPr="00AE7BF1" w:rsidRDefault="00EF410A" w:rsidP="00FD15E3">
            <w:pPr>
              <w:autoSpaceDE w:val="0"/>
              <w:autoSpaceDN w:val="0"/>
              <w:adjustRightInd w:val="0"/>
              <w:jc w:val="both"/>
            </w:pPr>
            <w:r>
              <w:t>Составление реферата, аннотации и ключевых слов (на русском и английском языках)</w:t>
            </w:r>
          </w:p>
        </w:tc>
        <w:tc>
          <w:tcPr>
            <w:tcW w:w="1642" w:type="dxa"/>
          </w:tcPr>
          <w:p w:rsidR="00EF410A" w:rsidRPr="00AE7BF1" w:rsidRDefault="00EF410A" w:rsidP="00FF47CC">
            <w:pPr>
              <w:autoSpaceDE w:val="0"/>
              <w:autoSpaceDN w:val="0"/>
              <w:adjustRightInd w:val="0"/>
            </w:pPr>
            <w:r>
              <w:t>УК-4, ОПК-4, ОПК-5, ПК-3, ПК-4, ПК-8, ПК-9, ПК-10</w:t>
            </w:r>
          </w:p>
        </w:tc>
        <w:tc>
          <w:tcPr>
            <w:tcW w:w="3319" w:type="dxa"/>
          </w:tcPr>
          <w:p w:rsidR="00EF410A" w:rsidRPr="00AE7BF1" w:rsidRDefault="00EF410A" w:rsidP="00FF47CC">
            <w:pPr>
              <w:autoSpaceDE w:val="0"/>
              <w:autoSpaceDN w:val="0"/>
              <w:adjustRightInd w:val="0"/>
            </w:pPr>
            <w:r>
              <w:t>Реферат, аннотация и ключевые слова составлены в соответствии с требованиями жанра. Нормы родного и иностранного языка не нарушены.</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Pr="00AE7BF1" w:rsidRDefault="00EF410A" w:rsidP="00FB2BB5">
            <w:pPr>
              <w:autoSpaceDE w:val="0"/>
              <w:autoSpaceDN w:val="0"/>
              <w:adjustRightInd w:val="0"/>
              <w:jc w:val="center"/>
            </w:pPr>
            <w:r>
              <w:t>12</w:t>
            </w:r>
          </w:p>
        </w:tc>
        <w:tc>
          <w:tcPr>
            <w:tcW w:w="2088" w:type="dxa"/>
          </w:tcPr>
          <w:p w:rsidR="00EF410A" w:rsidRPr="00AE7BF1" w:rsidRDefault="00EF410A" w:rsidP="00FD15E3">
            <w:pPr>
              <w:autoSpaceDE w:val="0"/>
              <w:autoSpaceDN w:val="0"/>
              <w:adjustRightInd w:val="0"/>
              <w:jc w:val="both"/>
            </w:pPr>
            <w:r>
              <w:t>Подготовка защитного слова</w:t>
            </w:r>
          </w:p>
        </w:tc>
        <w:tc>
          <w:tcPr>
            <w:tcW w:w="1642" w:type="dxa"/>
          </w:tcPr>
          <w:p w:rsidR="00EF410A" w:rsidRPr="00AE7BF1" w:rsidRDefault="00EF410A" w:rsidP="00FF47CC">
            <w:pPr>
              <w:autoSpaceDE w:val="0"/>
              <w:autoSpaceDN w:val="0"/>
              <w:adjustRightInd w:val="0"/>
            </w:pPr>
            <w:r>
              <w:t>УК-3, УК-5, УК-7, УК-8, ПК-1, ПК-4, ПК-7, ПК-8</w:t>
            </w:r>
          </w:p>
        </w:tc>
        <w:tc>
          <w:tcPr>
            <w:tcW w:w="3319" w:type="dxa"/>
          </w:tcPr>
          <w:p w:rsidR="00EF410A" w:rsidRPr="00AE7BF1" w:rsidRDefault="00EF410A" w:rsidP="00FF47CC">
            <w:pPr>
              <w:autoSpaceDE w:val="0"/>
              <w:autoSpaceDN w:val="0"/>
              <w:adjustRightInd w:val="0"/>
            </w:pPr>
            <w:r>
              <w:t>Защитное слово построено логично, полностью отражает основные результаты исследования. При его подготовке выпускник демонстрирует способность к толерантному общению в рамках коллектива</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Default="00EF410A" w:rsidP="00FB2BB5">
            <w:pPr>
              <w:autoSpaceDE w:val="0"/>
              <w:autoSpaceDN w:val="0"/>
              <w:adjustRightInd w:val="0"/>
              <w:jc w:val="center"/>
            </w:pPr>
            <w:r>
              <w:t>13</w:t>
            </w:r>
          </w:p>
        </w:tc>
        <w:tc>
          <w:tcPr>
            <w:tcW w:w="2088" w:type="dxa"/>
          </w:tcPr>
          <w:p w:rsidR="00EF410A" w:rsidRDefault="00EF410A" w:rsidP="00FD15E3">
            <w:pPr>
              <w:autoSpaceDE w:val="0"/>
              <w:autoSpaceDN w:val="0"/>
              <w:adjustRightInd w:val="0"/>
              <w:jc w:val="both"/>
            </w:pPr>
            <w:r>
              <w:t>Уровень представления ВКР на защите</w:t>
            </w:r>
          </w:p>
        </w:tc>
        <w:tc>
          <w:tcPr>
            <w:tcW w:w="1642" w:type="dxa"/>
          </w:tcPr>
          <w:p w:rsidR="00EF410A" w:rsidRDefault="00EF410A" w:rsidP="00FF47CC">
            <w:pPr>
              <w:autoSpaceDE w:val="0"/>
              <w:autoSpaceDN w:val="0"/>
              <w:adjustRightInd w:val="0"/>
            </w:pPr>
            <w:r>
              <w:t>УК-3, УК-4, УК-8, УК-11, ОПК-5, ПК-4,  ПК-6</w:t>
            </w:r>
          </w:p>
        </w:tc>
        <w:tc>
          <w:tcPr>
            <w:tcW w:w="3319" w:type="dxa"/>
          </w:tcPr>
          <w:p w:rsidR="00EF410A" w:rsidRDefault="00EF410A" w:rsidP="00FF47CC">
            <w:pPr>
              <w:autoSpaceDE w:val="0"/>
              <w:autoSpaceDN w:val="0"/>
              <w:adjustRightInd w:val="0"/>
            </w:pPr>
            <w:r>
              <w:t>Выпускник свободно владеет содержанием, ясно и грамотно излагает материал, соблюдает регламент выступления, демонстрирует навыки участия в научных дискуссиях. Ассистирует коллегам при защите ВКР. При необходимости может оказать первую помощь.</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Default="00EF410A" w:rsidP="00FB2BB5">
            <w:pPr>
              <w:autoSpaceDE w:val="0"/>
              <w:autoSpaceDN w:val="0"/>
              <w:adjustRightInd w:val="0"/>
              <w:jc w:val="center"/>
            </w:pPr>
            <w:r>
              <w:t>14</w:t>
            </w:r>
          </w:p>
        </w:tc>
        <w:tc>
          <w:tcPr>
            <w:tcW w:w="2088" w:type="dxa"/>
          </w:tcPr>
          <w:p w:rsidR="00EF410A" w:rsidRDefault="00EF410A" w:rsidP="00FD15E3">
            <w:pPr>
              <w:autoSpaceDE w:val="0"/>
              <w:autoSpaceDN w:val="0"/>
              <w:adjustRightInd w:val="0"/>
              <w:jc w:val="both"/>
            </w:pPr>
            <w:r>
              <w:t>Научная эрудиция обучающегося при ответе на вопросы</w:t>
            </w:r>
          </w:p>
        </w:tc>
        <w:tc>
          <w:tcPr>
            <w:tcW w:w="1642" w:type="dxa"/>
          </w:tcPr>
          <w:p w:rsidR="00EF410A" w:rsidRDefault="00EF410A" w:rsidP="00FF47CC">
            <w:pPr>
              <w:autoSpaceDE w:val="0"/>
              <w:autoSpaceDN w:val="0"/>
              <w:adjustRightInd w:val="0"/>
            </w:pPr>
            <w:r>
              <w:t>УК-5, ОПК-1, ОПК-2, ОПК-3, ПК-7</w:t>
            </w:r>
          </w:p>
        </w:tc>
        <w:tc>
          <w:tcPr>
            <w:tcW w:w="3319" w:type="dxa"/>
          </w:tcPr>
          <w:p w:rsidR="00EF410A" w:rsidRDefault="00EF410A" w:rsidP="00FF47CC">
            <w:pPr>
              <w:autoSpaceDE w:val="0"/>
              <w:autoSpaceDN w:val="0"/>
              <w:adjustRightInd w:val="0"/>
            </w:pPr>
            <w:r>
              <w:t>Выпускник демонстрирует высокий уровень эрудиции, свободно владеет научной терминологией, свободно и аргументированно отвечает на вопросы и замечания аудитории, демонстрируя навыки взаимодействия в разных социальных группах</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Default="00EF410A" w:rsidP="00FB2BB5">
            <w:pPr>
              <w:autoSpaceDE w:val="0"/>
              <w:autoSpaceDN w:val="0"/>
              <w:adjustRightInd w:val="0"/>
              <w:jc w:val="center"/>
            </w:pPr>
            <w:r>
              <w:t>15</w:t>
            </w:r>
          </w:p>
        </w:tc>
        <w:tc>
          <w:tcPr>
            <w:tcW w:w="2088" w:type="dxa"/>
          </w:tcPr>
          <w:p w:rsidR="00EF410A" w:rsidRDefault="00EF410A" w:rsidP="00FD15E3">
            <w:pPr>
              <w:autoSpaceDE w:val="0"/>
              <w:autoSpaceDN w:val="0"/>
              <w:adjustRightInd w:val="0"/>
              <w:jc w:val="both"/>
            </w:pPr>
            <w:r>
              <w:t>Научные публикации обучающегося по теме ВКР</w:t>
            </w:r>
          </w:p>
        </w:tc>
        <w:tc>
          <w:tcPr>
            <w:tcW w:w="1642" w:type="dxa"/>
          </w:tcPr>
          <w:p w:rsidR="00EF410A" w:rsidRDefault="00EF410A" w:rsidP="00FF47CC">
            <w:pPr>
              <w:autoSpaceDE w:val="0"/>
              <w:autoSpaceDN w:val="0"/>
              <w:adjustRightInd w:val="0"/>
            </w:pPr>
            <w:r>
              <w:t>ПК-2, ПК-8, ПК-9</w:t>
            </w:r>
          </w:p>
        </w:tc>
        <w:tc>
          <w:tcPr>
            <w:tcW w:w="3319" w:type="dxa"/>
          </w:tcPr>
          <w:p w:rsidR="00EF410A" w:rsidRDefault="00EF410A" w:rsidP="00FF47CC">
            <w:pPr>
              <w:autoSpaceDE w:val="0"/>
              <w:autoSpaceDN w:val="0"/>
              <w:adjustRightInd w:val="0"/>
            </w:pPr>
            <w:r>
              <w:t>Научные публикации отражают основное содержание работы</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Default="00EF410A" w:rsidP="00FB2BB5">
            <w:pPr>
              <w:autoSpaceDE w:val="0"/>
              <w:autoSpaceDN w:val="0"/>
              <w:adjustRightInd w:val="0"/>
              <w:jc w:val="center"/>
            </w:pPr>
            <w:r>
              <w:t>16</w:t>
            </w:r>
          </w:p>
        </w:tc>
        <w:tc>
          <w:tcPr>
            <w:tcW w:w="2088" w:type="dxa"/>
          </w:tcPr>
          <w:p w:rsidR="00EF410A" w:rsidRDefault="00EF410A" w:rsidP="00FD15E3">
            <w:pPr>
              <w:autoSpaceDE w:val="0"/>
              <w:autoSpaceDN w:val="0"/>
              <w:adjustRightInd w:val="0"/>
              <w:jc w:val="both"/>
            </w:pPr>
            <w:r>
              <w:t>Наличие отчета по преддипломной практике</w:t>
            </w:r>
          </w:p>
        </w:tc>
        <w:tc>
          <w:tcPr>
            <w:tcW w:w="1642" w:type="dxa"/>
          </w:tcPr>
          <w:p w:rsidR="00EF410A" w:rsidRDefault="00EF410A" w:rsidP="00FF47CC">
            <w:pPr>
              <w:autoSpaceDE w:val="0"/>
              <w:autoSpaceDN w:val="0"/>
              <w:adjustRightInd w:val="0"/>
            </w:pPr>
            <w:r>
              <w:t>ПК-3, ПК-8, ПК-9, ПК-10</w:t>
            </w:r>
          </w:p>
        </w:tc>
        <w:tc>
          <w:tcPr>
            <w:tcW w:w="3319" w:type="dxa"/>
          </w:tcPr>
          <w:p w:rsidR="00EF410A" w:rsidRDefault="00EF410A" w:rsidP="00FF47CC">
            <w:pPr>
              <w:autoSpaceDE w:val="0"/>
              <w:autoSpaceDN w:val="0"/>
              <w:adjustRightInd w:val="0"/>
            </w:pPr>
            <w:r>
              <w:t>Отчет по преддипломной практике представлен</w:t>
            </w:r>
          </w:p>
        </w:tc>
        <w:tc>
          <w:tcPr>
            <w:tcW w:w="2245" w:type="dxa"/>
            <w:vMerge/>
          </w:tcPr>
          <w:p w:rsidR="00EF410A" w:rsidRPr="00AE7BF1" w:rsidRDefault="00EF410A" w:rsidP="00FF47CC">
            <w:pPr>
              <w:autoSpaceDE w:val="0"/>
              <w:autoSpaceDN w:val="0"/>
              <w:adjustRightInd w:val="0"/>
            </w:pPr>
          </w:p>
        </w:tc>
      </w:tr>
      <w:tr w:rsidR="00EF410A" w:rsidRPr="00AE7BF1" w:rsidTr="00F041D2">
        <w:tc>
          <w:tcPr>
            <w:tcW w:w="465" w:type="dxa"/>
          </w:tcPr>
          <w:p w:rsidR="00EF410A" w:rsidRDefault="00EF410A" w:rsidP="00FB2BB5">
            <w:pPr>
              <w:autoSpaceDE w:val="0"/>
              <w:autoSpaceDN w:val="0"/>
              <w:adjustRightInd w:val="0"/>
              <w:jc w:val="center"/>
            </w:pPr>
            <w:r>
              <w:t>17</w:t>
            </w:r>
          </w:p>
        </w:tc>
        <w:tc>
          <w:tcPr>
            <w:tcW w:w="2088" w:type="dxa"/>
          </w:tcPr>
          <w:p w:rsidR="00EF410A" w:rsidRDefault="00EF410A" w:rsidP="00FD15E3">
            <w:pPr>
              <w:autoSpaceDE w:val="0"/>
              <w:autoSpaceDN w:val="0"/>
              <w:adjustRightInd w:val="0"/>
              <w:jc w:val="both"/>
            </w:pPr>
            <w:r>
              <w:t>Перспектива внедрения результатов исследования в процесс обучения</w:t>
            </w:r>
          </w:p>
        </w:tc>
        <w:tc>
          <w:tcPr>
            <w:tcW w:w="1642" w:type="dxa"/>
          </w:tcPr>
          <w:p w:rsidR="00EF410A" w:rsidRDefault="00EF410A" w:rsidP="00FF47CC">
            <w:pPr>
              <w:autoSpaceDE w:val="0"/>
              <w:autoSpaceDN w:val="0"/>
              <w:adjustRightInd w:val="0"/>
            </w:pPr>
            <w:r>
              <w:t>УК-9, УК-10, ПК-5, ПК-6, ПК-7</w:t>
            </w:r>
          </w:p>
        </w:tc>
        <w:tc>
          <w:tcPr>
            <w:tcW w:w="3319" w:type="dxa"/>
          </w:tcPr>
          <w:p w:rsidR="00EF410A" w:rsidRDefault="00EF410A" w:rsidP="00FF47CC">
            <w:pPr>
              <w:autoSpaceDE w:val="0"/>
              <w:autoSpaceDN w:val="0"/>
              <w:adjustRightInd w:val="0"/>
            </w:pPr>
            <w:r>
              <w:t>Заключение ВКР отражает перспективу внедрения результатов исследования в процесс обучения и в практическую деятельность</w:t>
            </w:r>
          </w:p>
        </w:tc>
        <w:tc>
          <w:tcPr>
            <w:tcW w:w="2245" w:type="dxa"/>
            <w:vMerge/>
          </w:tcPr>
          <w:p w:rsidR="00EF410A" w:rsidRPr="00AE7BF1" w:rsidRDefault="00EF410A" w:rsidP="00FF47CC">
            <w:pPr>
              <w:autoSpaceDE w:val="0"/>
              <w:autoSpaceDN w:val="0"/>
              <w:adjustRightInd w:val="0"/>
            </w:pPr>
          </w:p>
        </w:tc>
      </w:tr>
    </w:tbl>
    <w:p w:rsidR="002B0AC5" w:rsidRPr="00AE7BF1" w:rsidRDefault="002B0AC5" w:rsidP="002B0AC5">
      <w:pPr>
        <w:pStyle w:val="Default"/>
        <w:ind w:firstLine="709"/>
        <w:rPr>
          <w:iCs/>
          <w:color w:val="auto"/>
          <w:highlight w:val="yellow"/>
        </w:rPr>
      </w:pPr>
    </w:p>
    <w:p w:rsidR="002B0AC5" w:rsidRPr="00FA1628" w:rsidRDefault="002B0AC5" w:rsidP="002B0AC5">
      <w:pPr>
        <w:autoSpaceDE w:val="0"/>
        <w:autoSpaceDN w:val="0"/>
        <w:adjustRightInd w:val="0"/>
        <w:ind w:firstLine="709"/>
        <w:jc w:val="both"/>
      </w:pPr>
    </w:p>
    <w:p w:rsidR="002B0AC5" w:rsidRPr="00F3537A" w:rsidRDefault="0068396D" w:rsidP="002B0AC5">
      <w:pPr>
        <w:autoSpaceDE w:val="0"/>
        <w:autoSpaceDN w:val="0"/>
        <w:adjustRightInd w:val="0"/>
        <w:ind w:firstLine="709"/>
        <w:jc w:val="both"/>
        <w:rPr>
          <w:b/>
          <w:iCs/>
        </w:rPr>
      </w:pPr>
      <w:r>
        <w:rPr>
          <w:b/>
        </w:rPr>
        <w:t>9</w:t>
      </w:r>
      <w:r w:rsidR="002B0AC5">
        <w:rPr>
          <w:b/>
        </w:rPr>
        <w:t>.4 </w:t>
      </w:r>
      <w:r w:rsidR="002B0AC5" w:rsidRPr="00F3537A">
        <w:rPr>
          <w:b/>
        </w:rPr>
        <w:t xml:space="preserve">Правила формирования итоговой оценки по результатам </w:t>
      </w:r>
      <w:r w:rsidR="002B0AC5" w:rsidRPr="00F3537A">
        <w:rPr>
          <w:b/>
          <w:iCs/>
        </w:rPr>
        <w:t>защиты выпускной квалификационной работы</w:t>
      </w:r>
    </w:p>
    <w:p w:rsidR="00EF410A" w:rsidRDefault="00EF410A" w:rsidP="00F041D2">
      <w:pPr>
        <w:ind w:left="-10" w:right="131" w:firstLine="540"/>
        <w:jc w:val="both"/>
      </w:pPr>
      <w:r>
        <w:t xml:space="preserve">Результаты защиты выпускной квалификационной работы определяются на основе оценок:  </w:t>
      </w:r>
    </w:p>
    <w:p w:rsidR="00EF410A" w:rsidRDefault="00F041D2" w:rsidP="00F041D2">
      <w:pPr>
        <w:ind w:left="-10" w:right="131" w:firstLine="540"/>
        <w:jc w:val="both"/>
      </w:pPr>
      <w:r>
        <w:t xml:space="preserve">- </w:t>
      </w:r>
      <w:r w:rsidR="00EF410A">
        <w:t xml:space="preserve">научного руководителя за качество работы, степень ее соответствия требованиям, предъявляемым к выпускным квалификационным работам;  </w:t>
      </w:r>
    </w:p>
    <w:p w:rsidR="00EF410A" w:rsidRDefault="00F041D2" w:rsidP="00F041D2">
      <w:pPr>
        <w:ind w:left="-10" w:right="131" w:firstLine="540"/>
        <w:jc w:val="both"/>
      </w:pPr>
      <w:r>
        <w:t xml:space="preserve">- </w:t>
      </w:r>
      <w:r w:rsidR="00EF410A">
        <w:t xml:space="preserve">членов ГЭК за содержание работы, ее защиту, включая презентацию, ответы на вопросы и замечания научного руководителя.  </w:t>
      </w:r>
    </w:p>
    <w:p w:rsidR="00EF410A" w:rsidRDefault="00EF410A" w:rsidP="00F041D2">
      <w:pPr>
        <w:ind w:left="-10" w:right="131" w:firstLine="540"/>
        <w:jc w:val="both"/>
      </w:pPr>
      <w:r>
        <w:t xml:space="preserve">После окончания публичной защиты всех защищавшихся на данном заседании производится закрытое совещание экзаменационной комиссии, на котором обсуждаются результаты защиты, и выносится общая оценка научно-исследовательской работы обучающегося и защиты выпускной квалификационной работы.  </w:t>
      </w:r>
    </w:p>
    <w:p w:rsidR="00EF410A" w:rsidRDefault="00EF410A" w:rsidP="00F041D2">
      <w:pPr>
        <w:ind w:left="-10" w:right="131" w:firstLine="540"/>
        <w:jc w:val="both"/>
      </w:pPr>
      <w:r>
        <w:t>Решения государственной экзаменационной комиссии принимаются простым большинством голосов членов комиссии, участвующих в заседании, при обязательном присутствии председателя комиссии или его заместителя. При равном числе голосов председатель комиссии (или заменяющий его заместитель) обладает правом решающего голоса. Итоговая оценка по результатам защиты выпускной квалификационной работы по пятибалльной системе проставляется в протокол заседания комиссии и зачетную книжку обучающегося, в которых расписываются председатель и члены экзаменационной комиссии. Результаты защиты выпускной квалификационной работы объявляются в день её проведения. В протоколах заседания ГЭК отражаются решения комиссии, записываются вопросы, заданные выпускнику, особые мнения членов ГЭК, оценка выполнения выпускной квалификационной работы. После защиты выпускная квалификационная работа и письменные материалы сдаются на выпускающую кафедру и в дальнейшем хранятся в архиве. Тексты выпускных квалификационных работ размещаются в электронно</w:t>
      </w:r>
      <w:r w:rsidR="00F041D2">
        <w:t>-</w:t>
      </w:r>
      <w:r>
        <w:t xml:space="preserve">библиотечной системе ЯрГУ. </w:t>
      </w:r>
    </w:p>
    <w:p w:rsidR="00F041D2" w:rsidRDefault="00EF410A" w:rsidP="00F041D2">
      <w:pPr>
        <w:ind w:left="-10" w:right="131" w:firstLine="540"/>
        <w:jc w:val="both"/>
      </w:pPr>
      <w:r>
        <w:tab/>
      </w:r>
      <w:r>
        <w:tab/>
        <w:t xml:space="preserve">Общие показатели и критерии оценивания: </w:t>
      </w:r>
    </w:p>
    <w:p w:rsidR="00EF410A" w:rsidRPr="00F041D2" w:rsidRDefault="00EF410A" w:rsidP="00F041D2">
      <w:pPr>
        <w:ind w:left="-10" w:right="131" w:firstLine="540"/>
        <w:jc w:val="both"/>
        <w:rPr>
          <w:i/>
        </w:rPr>
      </w:pPr>
      <w:r w:rsidRPr="00F041D2">
        <w:rPr>
          <w:i/>
        </w:rPr>
        <w:t xml:space="preserve">Отлично: </w:t>
      </w:r>
    </w:p>
    <w:p w:rsidR="00EF410A" w:rsidRDefault="00EF410A" w:rsidP="00F041D2">
      <w:pPr>
        <w:ind w:left="-10" w:right="131" w:firstLine="540"/>
        <w:jc w:val="both"/>
      </w:pPr>
      <w:r>
        <w:t xml:space="preserve">Работа выполнена в срок, оформление, структура и стиль работы соответствуют требованиям. Работа выполнена самостоятельно, присутствуют собственные обобщения, заключения и выводы. Использовано оптимальное количество литературы и источников по теме работы. Автор работы владеет методикой исследования. Тема работы раскрыта полностью. Выступление выстроено логично и последовательно, четко отражает результаты исследования. При защите студент дает правильные и обоснованные ответы на вопросы, свободно ориентируется в тексте работы, убедительно защищает свою точку зрения. </w:t>
      </w:r>
    </w:p>
    <w:p w:rsidR="00EF410A" w:rsidRPr="00F041D2" w:rsidRDefault="00EF410A" w:rsidP="00F041D2">
      <w:pPr>
        <w:ind w:left="-10" w:right="131" w:firstLine="540"/>
        <w:jc w:val="both"/>
        <w:rPr>
          <w:i/>
        </w:rPr>
      </w:pPr>
      <w:r w:rsidRPr="00F041D2">
        <w:rPr>
          <w:i/>
        </w:rPr>
        <w:t xml:space="preserve">Хорошо: </w:t>
      </w:r>
    </w:p>
    <w:p w:rsidR="00F041D2" w:rsidRDefault="00EF410A" w:rsidP="00F041D2">
      <w:pPr>
        <w:ind w:left="-10" w:right="131" w:firstLine="540"/>
        <w:jc w:val="both"/>
      </w:pPr>
      <w:r>
        <w:t xml:space="preserve">Работа выполнена в срок, в оформлении, структуре и стиле работы нет грубых ошибок. Работа выполнена самостоятельно, присутствуют собственные обобщения, заключения и выводы. Использованы основная литература и источники по теме работы, работа может иметь некоторые недостатки в проведенном исследовании в изучении источников. Тема работы в целом раскрыта. Выступление выстроено логично и последовательно, достаточно хорошо отражает результаты исследования. При защите студент дает правильные ответы на большинство вопросов, хорошо ориентируется в тексте работы, достаточно обосновано защищает свою точку зрения. </w:t>
      </w:r>
    </w:p>
    <w:p w:rsidR="00EF410A" w:rsidRPr="00F041D2" w:rsidRDefault="00EF410A" w:rsidP="00F041D2">
      <w:pPr>
        <w:ind w:left="-10" w:right="131" w:firstLine="540"/>
        <w:jc w:val="both"/>
        <w:rPr>
          <w:i/>
        </w:rPr>
      </w:pPr>
      <w:r w:rsidRPr="00F041D2">
        <w:rPr>
          <w:i/>
        </w:rPr>
        <w:t xml:space="preserve">Удовлетворительно: </w:t>
      </w:r>
    </w:p>
    <w:p w:rsidR="00F041D2" w:rsidRDefault="00EF410A" w:rsidP="00F041D2">
      <w:pPr>
        <w:ind w:left="-10" w:right="131" w:firstLine="540"/>
        <w:jc w:val="both"/>
      </w:pPr>
      <w:r>
        <w:t>Работа выполнена с нарушениями графика, в оформлении, структуре и стиле работы есть недостатки. Работа выполнена самостоятельно, присутствуют собственные обобщения, заключения и выводы, носящие общи</w:t>
      </w:r>
      <w:r w:rsidR="00F041D2">
        <w:t>й</w:t>
      </w:r>
      <w:r>
        <w:t xml:space="preserve"> характер. Литература и источники по теме работы использованы в недостаточном объеме, их анализ слабый или вовсе отсутствует. Тема работы раскрыта не полностью. Выступление выстроено не вполне последовательно, с нарушением логики, недостаточно четко отражает результаты исследования. При защите студент отвечает на вопросы неуверенно или допускает ошибки, не может убедительно защищать свою точку зрения. </w:t>
      </w:r>
    </w:p>
    <w:p w:rsidR="00EF410A" w:rsidRPr="00F041D2" w:rsidRDefault="00EF410A" w:rsidP="00F041D2">
      <w:pPr>
        <w:ind w:left="-10" w:right="131" w:firstLine="540"/>
        <w:jc w:val="both"/>
        <w:rPr>
          <w:i/>
        </w:rPr>
      </w:pPr>
      <w:r w:rsidRPr="00F041D2">
        <w:rPr>
          <w:i/>
        </w:rPr>
        <w:t xml:space="preserve">Неудовлетворительно: </w:t>
      </w:r>
    </w:p>
    <w:p w:rsidR="00EF410A" w:rsidRDefault="00EF410A" w:rsidP="00F041D2">
      <w:pPr>
        <w:ind w:left="-10" w:right="131" w:firstLine="540"/>
        <w:jc w:val="both"/>
      </w:pPr>
      <w:r>
        <w:t xml:space="preserve">Значительная часть работы является заимствованным текстом и носит несамостоятельный характер. Содержание работы не соответствует ее теме. При написании работы не были использованы современные источники и литература. Оформление работы не соответствует требованиям. В докладе студента отсутствует логика и последовательность, не приведены результаты исследования. Студент не ориентируется в тексте работы, при защите допускает грубые фактические ошибки при ответах на поставленные вопросы или вовсе не отвечает на них. </w:t>
      </w:r>
    </w:p>
    <w:p w:rsidR="002B0AC5" w:rsidRPr="00F041D2" w:rsidRDefault="002B0AC5" w:rsidP="00F041D2">
      <w:pPr>
        <w:ind w:left="-10" w:right="131" w:firstLine="540"/>
        <w:jc w:val="both"/>
      </w:pPr>
    </w:p>
    <w:p w:rsidR="002B0AC5" w:rsidRPr="001D3C57" w:rsidRDefault="002B0AC5" w:rsidP="002B0AC5">
      <w:pPr>
        <w:ind w:firstLine="709"/>
        <w:jc w:val="both"/>
        <w:rPr>
          <w:b/>
        </w:rPr>
      </w:pPr>
      <w:r>
        <w:rPr>
          <w:b/>
        </w:rPr>
        <w:t>1</w:t>
      </w:r>
      <w:r w:rsidR="0068396D">
        <w:rPr>
          <w:b/>
        </w:rPr>
        <w:t>0</w:t>
      </w:r>
      <w:r>
        <w:rPr>
          <w:b/>
        </w:rPr>
        <w:t>. Перечень электронных и</w:t>
      </w:r>
      <w:r w:rsidRPr="001D3C57">
        <w:rPr>
          <w:b/>
        </w:rPr>
        <w:t xml:space="preserve"> дистанционных образовательных технологий, исполь</w:t>
      </w:r>
      <w:r>
        <w:rPr>
          <w:b/>
        </w:rPr>
        <w:t xml:space="preserve">зуемых при проведении государственной итоговой аттестации </w:t>
      </w:r>
    </w:p>
    <w:p w:rsidR="00F041D2" w:rsidRDefault="00F041D2" w:rsidP="00F041D2">
      <w:pPr>
        <w:ind w:right="131" w:firstLine="709"/>
        <w:jc w:val="both"/>
      </w:pPr>
      <w:r>
        <w:t>ГИА с применением ЭО и ДОТ проводится в режиме видеоконференции</w:t>
      </w:r>
      <w:r w:rsidRPr="00F041D2">
        <w:t>.</w:t>
      </w:r>
      <w:r>
        <w:t xml:space="preserve">Доступ к системе (сервису) проведения видеоконференций обеспечивается посредством инфокоммуникационной сети «Интернет». В качестве площадок для проведения видеоконференции используются публичные или закрытые системы (сервисы) организации видеоконференцсвязи, поддерживающие запись мероприятия, такие как:  </w:t>
      </w:r>
    </w:p>
    <w:p w:rsidR="00F041D2" w:rsidRDefault="00F041D2" w:rsidP="00F041D2">
      <w:pPr>
        <w:numPr>
          <w:ilvl w:val="0"/>
          <w:numId w:val="2"/>
        </w:numPr>
        <w:spacing w:after="13" w:line="267" w:lineRule="auto"/>
        <w:ind w:right="131" w:firstLine="698"/>
        <w:jc w:val="both"/>
      </w:pPr>
      <w:r>
        <w:t xml:space="preserve">системы видеоконференций в рамках электронной информационно-образовательной среды ЯрГУ;  </w:t>
      </w:r>
    </w:p>
    <w:p w:rsidR="00F041D2" w:rsidRDefault="00F041D2" w:rsidP="00F041D2">
      <w:pPr>
        <w:numPr>
          <w:ilvl w:val="0"/>
          <w:numId w:val="2"/>
        </w:numPr>
        <w:spacing w:after="13" w:line="267" w:lineRule="auto"/>
        <w:ind w:right="131" w:firstLine="698"/>
        <w:jc w:val="both"/>
      </w:pPr>
      <w:r>
        <w:t xml:space="preserve">системы организации видеоконференцсвязи на основе стороннего программного обеспечения (свободно распространяемого либо используемого на основе договора с ЯрГУ).  </w:t>
      </w:r>
    </w:p>
    <w:p w:rsidR="00F041D2" w:rsidRDefault="00F041D2" w:rsidP="00F041D2">
      <w:pPr>
        <w:ind w:left="-10" w:right="131"/>
        <w:jc w:val="both"/>
      </w:pPr>
      <w:r>
        <w:t xml:space="preserve">При проведении ГИА в режиме видеоконференции, применяемые технические средства должны обеспечивать:  </w:t>
      </w:r>
    </w:p>
    <w:p w:rsidR="00F041D2" w:rsidRDefault="00F041D2" w:rsidP="00F041D2">
      <w:pPr>
        <w:numPr>
          <w:ilvl w:val="0"/>
          <w:numId w:val="2"/>
        </w:numPr>
        <w:spacing w:after="13" w:line="267" w:lineRule="auto"/>
        <w:ind w:right="131" w:firstLine="698"/>
        <w:jc w:val="both"/>
      </w:pPr>
      <w:r>
        <w:t xml:space="preserve">идентификацию личности студента, проходящего ГИА;  </w:t>
      </w:r>
    </w:p>
    <w:p w:rsidR="00F041D2" w:rsidRDefault="00F041D2" w:rsidP="00F041D2">
      <w:pPr>
        <w:numPr>
          <w:ilvl w:val="0"/>
          <w:numId w:val="2"/>
        </w:numPr>
        <w:spacing w:after="13" w:line="267" w:lineRule="auto"/>
        <w:ind w:right="131" w:firstLine="698"/>
        <w:jc w:val="both"/>
      </w:pPr>
      <w:r>
        <w:t xml:space="preserve">обзор студента, проходящего ГИА, с возможностью контроля используемых им материалов;  </w:t>
      </w:r>
    </w:p>
    <w:p w:rsidR="00F041D2" w:rsidRDefault="00F041D2" w:rsidP="00F041D2">
      <w:pPr>
        <w:numPr>
          <w:ilvl w:val="0"/>
          <w:numId w:val="2"/>
        </w:numPr>
        <w:spacing w:after="13" w:line="267" w:lineRule="auto"/>
        <w:ind w:right="131" w:firstLine="698"/>
        <w:jc w:val="both"/>
      </w:pPr>
      <w:r>
        <w:t xml:space="preserve">качественную непрерывную видео- и аудиотрансляцию выступления студента, членов ГЭК, председателя ГЭК;  </w:t>
      </w:r>
    </w:p>
    <w:p w:rsidR="00F041D2" w:rsidRDefault="00F041D2" w:rsidP="00F041D2">
      <w:pPr>
        <w:numPr>
          <w:ilvl w:val="0"/>
          <w:numId w:val="2"/>
        </w:numPr>
        <w:spacing w:after="13" w:line="267" w:lineRule="auto"/>
        <w:ind w:right="131" w:firstLine="698"/>
        <w:jc w:val="both"/>
      </w:pPr>
      <w:r>
        <w:t xml:space="preserve">возможность демонстрации студентом презентационных материалов во время его выступления;  </w:t>
      </w:r>
    </w:p>
    <w:p w:rsidR="00F041D2" w:rsidRDefault="00F041D2" w:rsidP="00F041D2">
      <w:pPr>
        <w:numPr>
          <w:ilvl w:val="0"/>
          <w:numId w:val="2"/>
        </w:numPr>
        <w:spacing w:after="13" w:line="267" w:lineRule="auto"/>
        <w:ind w:right="131" w:firstLine="698"/>
        <w:jc w:val="both"/>
      </w:pPr>
      <w:r>
        <w:t xml:space="preserve">возможность для членов ГЭК, председателя ГЭК задавать вопросы, а для студента отвечать на эти вопросы;  </w:t>
      </w:r>
    </w:p>
    <w:p w:rsidR="00F041D2" w:rsidRDefault="00F041D2" w:rsidP="00F041D2">
      <w:pPr>
        <w:numPr>
          <w:ilvl w:val="0"/>
          <w:numId w:val="2"/>
        </w:numPr>
        <w:spacing w:after="13" w:line="267" w:lineRule="auto"/>
        <w:ind w:right="131" w:firstLine="698"/>
        <w:jc w:val="both"/>
      </w:pPr>
      <w:r>
        <w:t xml:space="preserve">запись видео- и аудиотрансляции выступления студента с последующим ее сохранением;  </w:t>
      </w:r>
    </w:p>
    <w:p w:rsidR="00F041D2" w:rsidRDefault="00F041D2" w:rsidP="00F041D2">
      <w:pPr>
        <w:numPr>
          <w:ilvl w:val="0"/>
          <w:numId w:val="2"/>
        </w:numPr>
        <w:spacing w:after="13" w:line="267" w:lineRule="auto"/>
        <w:ind w:right="131" w:firstLine="698"/>
        <w:jc w:val="both"/>
      </w:pPr>
      <w:r>
        <w:t xml:space="preserve">возможность оперативного восстановления связи в случае технических сбоев каналов связи или оборудования.  </w:t>
      </w:r>
    </w:p>
    <w:p w:rsidR="00F041D2" w:rsidRDefault="00F041D2" w:rsidP="00F041D2">
      <w:pPr>
        <w:ind w:left="-10" w:right="131"/>
        <w:jc w:val="both"/>
      </w:pPr>
      <w:r>
        <w:t>В случае проведения заседания ГЭК в очной форме с удаленным подключением студента и (или) отдельных членов ГЭК аудитория для заседания ГЭК должна быть оснащена:</w:t>
      </w:r>
    </w:p>
    <w:p w:rsidR="00F041D2" w:rsidRDefault="00F041D2" w:rsidP="00F041D2">
      <w:pPr>
        <w:ind w:left="-10" w:right="131" w:firstLine="719"/>
        <w:jc w:val="both"/>
      </w:pPr>
      <w:r>
        <w:t xml:space="preserve"> - компьютером, подключенным к системе видеоконференцсвязи, для каждого присутствующего на заседании члена ГЭК и председателя, или одним компьютером и системой вывода изображения на проектор (видеопанель); </w:t>
      </w:r>
    </w:p>
    <w:p w:rsidR="00F041D2" w:rsidRDefault="00F041D2" w:rsidP="00F041D2">
      <w:pPr>
        <w:numPr>
          <w:ilvl w:val="0"/>
          <w:numId w:val="2"/>
        </w:numPr>
        <w:spacing w:after="13" w:line="267" w:lineRule="auto"/>
        <w:ind w:right="131" w:firstLine="698"/>
        <w:jc w:val="both"/>
      </w:pPr>
      <w:r>
        <w:t xml:space="preserve">камерой (камерами), направленной на членов и председателя ГЭК; </w:t>
      </w:r>
    </w:p>
    <w:p w:rsidR="00F041D2" w:rsidRDefault="00F041D2" w:rsidP="00F041D2">
      <w:pPr>
        <w:numPr>
          <w:ilvl w:val="0"/>
          <w:numId w:val="2"/>
        </w:numPr>
        <w:spacing w:after="13" w:line="267" w:lineRule="auto"/>
        <w:ind w:right="131" w:firstLine="698"/>
        <w:jc w:val="both"/>
      </w:pPr>
      <w:r>
        <w:t xml:space="preserve">микрофоном (микрофонами), обеспечивающими передачу аудиоинформации от членов и председателя ГЭК к студенту.  </w:t>
      </w:r>
    </w:p>
    <w:p w:rsidR="00F041D2" w:rsidRDefault="00F041D2" w:rsidP="00F041D2">
      <w:pPr>
        <w:ind w:left="-10" w:right="131"/>
        <w:jc w:val="both"/>
      </w:pPr>
      <w:r>
        <w:t xml:space="preserve">Оборудование для проведения видеоконференции, размещенное по месту нахождения студента, проходящего ГИА, должно включать:  </w:t>
      </w:r>
    </w:p>
    <w:p w:rsidR="00F041D2" w:rsidRDefault="00F041D2" w:rsidP="00F041D2">
      <w:pPr>
        <w:numPr>
          <w:ilvl w:val="0"/>
          <w:numId w:val="2"/>
        </w:numPr>
        <w:spacing w:after="13" w:line="267" w:lineRule="auto"/>
        <w:ind w:right="131" w:firstLine="698"/>
        <w:jc w:val="both"/>
      </w:pPr>
      <w:r>
        <w:t xml:space="preserve">персональный компьютер, подключенный к системе видеоконференцсвязи;  </w:t>
      </w:r>
    </w:p>
    <w:p w:rsidR="00F041D2" w:rsidRDefault="00F041D2" w:rsidP="00F041D2">
      <w:pPr>
        <w:numPr>
          <w:ilvl w:val="0"/>
          <w:numId w:val="2"/>
        </w:numPr>
        <w:spacing w:after="13" w:line="267" w:lineRule="auto"/>
        <w:ind w:right="131" w:firstLine="698"/>
        <w:jc w:val="both"/>
      </w:pPr>
      <w:r>
        <w:t xml:space="preserve">камеру, позволяющую продемонстрировать ГЭК помещение, в котором находится студент, материалы, которыми он пользуется, и обеспечивающую непрерывную трансляцию процедуры ГИА;  </w:t>
      </w:r>
    </w:p>
    <w:p w:rsidR="00F041D2" w:rsidRDefault="00F041D2" w:rsidP="00F041D2">
      <w:pPr>
        <w:numPr>
          <w:ilvl w:val="0"/>
          <w:numId w:val="2"/>
        </w:numPr>
        <w:spacing w:after="13" w:line="267" w:lineRule="auto"/>
        <w:ind w:right="131" w:firstLine="698"/>
        <w:jc w:val="both"/>
      </w:pPr>
      <w:r>
        <w:t xml:space="preserve">микрофон, обеспечивающий передачу аудиоинформации от обучающегося к членам государственной экзаменационной комиссии.  </w:t>
      </w:r>
    </w:p>
    <w:p w:rsidR="00B0389A" w:rsidRDefault="00B0389A" w:rsidP="00B0389A">
      <w:pPr>
        <w:spacing w:after="13" w:line="267" w:lineRule="auto"/>
        <w:ind w:right="131"/>
        <w:jc w:val="both"/>
      </w:pPr>
    </w:p>
    <w:p w:rsidR="002B0AC5" w:rsidRDefault="002B0AC5" w:rsidP="00B0389A">
      <w:pPr>
        <w:spacing w:line="259" w:lineRule="auto"/>
        <w:ind w:firstLine="709"/>
        <w:jc w:val="both"/>
        <w:rPr>
          <w:b/>
          <w:bCs/>
        </w:rPr>
      </w:pPr>
      <w:r>
        <w:rPr>
          <w:b/>
          <w:bCs/>
        </w:rPr>
        <w:t>1</w:t>
      </w:r>
      <w:r w:rsidR="00907506">
        <w:rPr>
          <w:b/>
          <w:bCs/>
        </w:rPr>
        <w:t>1</w:t>
      </w:r>
      <w:r w:rsidRPr="00F3537A">
        <w:rPr>
          <w:b/>
          <w:bCs/>
        </w:rPr>
        <w:t>. Материально-техническая база, необходимая для проведения</w:t>
      </w:r>
      <w:r w:rsidR="00D3680B">
        <w:rPr>
          <w:b/>
          <w:bCs/>
        </w:rPr>
        <w:t xml:space="preserve"> </w:t>
      </w:r>
      <w:r w:rsidRPr="00F3537A">
        <w:rPr>
          <w:b/>
          <w:bCs/>
        </w:rPr>
        <w:t>государственной итоговой аттестации</w:t>
      </w:r>
    </w:p>
    <w:p w:rsidR="00B0389A" w:rsidRPr="00B0389A" w:rsidRDefault="00B0389A" w:rsidP="00B0389A">
      <w:pPr>
        <w:ind w:firstLine="709"/>
        <w:jc w:val="both"/>
        <w:rPr>
          <w:bCs/>
        </w:rPr>
      </w:pPr>
      <w:r w:rsidRPr="00B0389A">
        <w:rPr>
          <w:bCs/>
        </w:rPr>
        <w:t xml:space="preserve">Используются операционные системы семейства MicrosoftWindows не ниже версии 7, кроссплатформенный свободно распространяемый офисный пакет LibreOffice. </w:t>
      </w:r>
    </w:p>
    <w:p w:rsidR="00B0389A" w:rsidRPr="00B0389A" w:rsidRDefault="00B0389A" w:rsidP="00B0389A">
      <w:pPr>
        <w:ind w:firstLine="709"/>
        <w:jc w:val="both"/>
        <w:rPr>
          <w:bCs/>
        </w:rPr>
      </w:pPr>
      <w:r w:rsidRPr="00B0389A">
        <w:rPr>
          <w:bCs/>
        </w:rPr>
        <w:t xml:space="preserve">Материально-техническая база, необходимая для проведения государственной итоговой аттестации включает в свой состав специальные помещения: </w:t>
      </w:r>
    </w:p>
    <w:p w:rsidR="00B0389A" w:rsidRPr="00B0389A" w:rsidRDefault="00B0389A" w:rsidP="00B0389A">
      <w:pPr>
        <w:ind w:firstLine="709"/>
        <w:jc w:val="both"/>
        <w:rPr>
          <w:bCs/>
        </w:rPr>
      </w:pPr>
      <w:r w:rsidRPr="00B0389A">
        <w:rPr>
          <w:bCs/>
        </w:rPr>
        <w:t xml:space="preserve">-учебные аудитории для проведения процедуры защиты ВКР: </w:t>
      </w:r>
    </w:p>
    <w:p w:rsidR="00B0389A" w:rsidRPr="00B0389A" w:rsidRDefault="00B0389A" w:rsidP="00B0389A">
      <w:pPr>
        <w:ind w:firstLine="709"/>
        <w:jc w:val="both"/>
        <w:rPr>
          <w:bCs/>
        </w:rPr>
      </w:pPr>
      <w:r w:rsidRPr="00B0389A">
        <w:rPr>
          <w:bCs/>
        </w:rPr>
        <w:t>-</w:t>
      </w:r>
      <w:r w:rsidRPr="00B0389A">
        <w:rPr>
          <w:bCs/>
        </w:rPr>
        <w:tab/>
        <w:t xml:space="preserve">учебные аудитории для проведения курсового проектирования (выполнения курсовых работ и ВКР); </w:t>
      </w:r>
    </w:p>
    <w:p w:rsidR="00B0389A" w:rsidRPr="00B0389A" w:rsidRDefault="00B0389A" w:rsidP="00B0389A">
      <w:pPr>
        <w:ind w:firstLine="709"/>
        <w:jc w:val="both"/>
        <w:rPr>
          <w:bCs/>
        </w:rPr>
      </w:pPr>
      <w:r w:rsidRPr="00B0389A">
        <w:rPr>
          <w:bCs/>
        </w:rPr>
        <w:t>-</w:t>
      </w:r>
      <w:r w:rsidRPr="00B0389A">
        <w:rPr>
          <w:bCs/>
        </w:rPr>
        <w:tab/>
        <w:t xml:space="preserve">учебные аудитории для проведения групповых и индивидуальных консультаций; </w:t>
      </w:r>
    </w:p>
    <w:p w:rsidR="00B0389A" w:rsidRPr="00B0389A" w:rsidRDefault="00B0389A" w:rsidP="00B0389A">
      <w:pPr>
        <w:ind w:firstLine="709"/>
        <w:jc w:val="both"/>
        <w:rPr>
          <w:bCs/>
        </w:rPr>
      </w:pPr>
      <w:r w:rsidRPr="00B0389A">
        <w:rPr>
          <w:bCs/>
        </w:rPr>
        <w:t>-</w:t>
      </w:r>
      <w:r w:rsidRPr="00B0389A">
        <w:rPr>
          <w:bCs/>
        </w:rPr>
        <w:tab/>
        <w:t xml:space="preserve">учебные аудитории для проведения текущего контроля и промежуточной </w:t>
      </w:r>
    </w:p>
    <w:p w:rsidR="00B0389A" w:rsidRPr="00B0389A" w:rsidRDefault="00B0389A" w:rsidP="00B0389A">
      <w:pPr>
        <w:ind w:firstLine="709"/>
        <w:jc w:val="both"/>
        <w:rPr>
          <w:bCs/>
        </w:rPr>
      </w:pPr>
      <w:r w:rsidRPr="00B0389A">
        <w:rPr>
          <w:bCs/>
        </w:rPr>
        <w:t xml:space="preserve">аттестации; </w:t>
      </w:r>
    </w:p>
    <w:p w:rsidR="00B0389A" w:rsidRPr="00B0389A" w:rsidRDefault="00B0389A" w:rsidP="00B0389A">
      <w:pPr>
        <w:ind w:firstLine="709"/>
        <w:jc w:val="both"/>
        <w:rPr>
          <w:bCs/>
        </w:rPr>
      </w:pPr>
      <w:r w:rsidRPr="00B0389A">
        <w:rPr>
          <w:bCs/>
        </w:rPr>
        <w:t xml:space="preserve">-помещения для самостоятельной работы; </w:t>
      </w:r>
    </w:p>
    <w:p w:rsidR="00B0389A" w:rsidRPr="00B0389A" w:rsidRDefault="00B0389A" w:rsidP="00B0389A">
      <w:pPr>
        <w:ind w:firstLine="709"/>
        <w:jc w:val="both"/>
        <w:rPr>
          <w:bCs/>
        </w:rPr>
      </w:pPr>
      <w:r w:rsidRPr="00B0389A">
        <w:rPr>
          <w:bCs/>
        </w:rPr>
        <w:t xml:space="preserve">-помещения для хранения и профилактического обслуживания учебного оборудования. </w:t>
      </w:r>
    </w:p>
    <w:p w:rsidR="00B0389A" w:rsidRPr="00B0389A" w:rsidRDefault="00B0389A" w:rsidP="00B0389A">
      <w:pPr>
        <w:ind w:firstLine="709"/>
        <w:jc w:val="both"/>
        <w:rPr>
          <w:bCs/>
        </w:rPr>
      </w:pPr>
      <w:r w:rsidRPr="00B0389A">
        <w:rPr>
          <w:bCs/>
        </w:rPr>
        <w:t xml:space="preserve">Специальные помещения укомплектованы средствами обучения, служащими для представления учебной информации большой аудитории, использующиеся для проведения презентации доклада по содержанию ВКР. </w:t>
      </w:r>
    </w:p>
    <w:p w:rsidR="002B0AC5" w:rsidRPr="00FA1628" w:rsidRDefault="00B0389A" w:rsidP="00B0389A">
      <w:pPr>
        <w:ind w:firstLine="709"/>
        <w:jc w:val="both"/>
        <w:rPr>
          <w:bCs/>
        </w:rPr>
      </w:pPr>
      <w:r w:rsidRPr="00B0389A">
        <w:rPr>
          <w:bCs/>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p>
    <w:p w:rsidR="002B0AC5" w:rsidRPr="00FA1628" w:rsidRDefault="002B0AC5" w:rsidP="002B0AC5">
      <w:pPr>
        <w:ind w:firstLine="709"/>
        <w:jc w:val="both"/>
        <w:rPr>
          <w:bCs/>
        </w:rPr>
      </w:pPr>
    </w:p>
    <w:p w:rsidR="00577D18" w:rsidRDefault="00577D18">
      <w:pPr>
        <w:spacing w:after="160" w:line="259" w:lineRule="auto"/>
      </w:pPr>
      <w:r>
        <w:br w:type="page"/>
      </w:r>
    </w:p>
    <w:p w:rsidR="00577D18" w:rsidRDefault="00577D18" w:rsidP="00577D18">
      <w:pPr>
        <w:pStyle w:val="1"/>
        <w:spacing w:before="0" w:after="0" w:line="360" w:lineRule="auto"/>
        <w:ind w:left="21" w:firstLine="709"/>
        <w:jc w:val="right"/>
        <w:rPr>
          <w:b/>
          <w:color w:val="000000"/>
          <w:sz w:val="28"/>
          <w:szCs w:val="28"/>
        </w:rPr>
      </w:pPr>
      <w:r w:rsidRPr="00DE3E21">
        <w:rPr>
          <w:b/>
          <w:color w:val="000000"/>
          <w:sz w:val="28"/>
          <w:szCs w:val="28"/>
        </w:rPr>
        <w:t>П</w:t>
      </w:r>
      <w:r>
        <w:rPr>
          <w:b/>
          <w:color w:val="000000"/>
          <w:sz w:val="28"/>
          <w:szCs w:val="28"/>
        </w:rPr>
        <w:t>риложение1</w:t>
      </w:r>
    </w:p>
    <w:p w:rsidR="00577D18" w:rsidRDefault="00577D18" w:rsidP="00577D18">
      <w:pPr>
        <w:pStyle w:val="1"/>
        <w:spacing w:before="0" w:after="0" w:line="360" w:lineRule="auto"/>
        <w:ind w:left="21" w:firstLine="709"/>
        <w:jc w:val="center"/>
        <w:rPr>
          <w:b/>
          <w:color w:val="000000"/>
          <w:sz w:val="28"/>
          <w:szCs w:val="28"/>
        </w:rPr>
      </w:pPr>
      <w:r w:rsidRPr="00DE3E21">
        <w:rPr>
          <w:b/>
          <w:color w:val="000000"/>
          <w:sz w:val="28"/>
          <w:szCs w:val="28"/>
        </w:rPr>
        <w:t xml:space="preserve">Пример оформления титульного листа </w:t>
      </w:r>
      <w:r>
        <w:rPr>
          <w:b/>
          <w:color w:val="000000"/>
          <w:sz w:val="28"/>
          <w:szCs w:val="28"/>
        </w:rPr>
        <w:t>ВКР</w:t>
      </w:r>
    </w:p>
    <w:p w:rsidR="00577D18" w:rsidRPr="00552F46" w:rsidRDefault="00577D18" w:rsidP="00577D18">
      <w:pPr>
        <w:pStyle w:val="1"/>
        <w:spacing w:before="0" w:after="0" w:line="240" w:lineRule="auto"/>
        <w:ind w:left="21" w:firstLine="709"/>
        <w:jc w:val="both"/>
        <w:rPr>
          <w:color w:val="000000"/>
          <w:sz w:val="28"/>
          <w:szCs w:val="28"/>
        </w:rPr>
      </w:pPr>
      <w:r w:rsidRPr="00DE3E21">
        <w:rPr>
          <w:color w:val="000000"/>
          <w:sz w:val="28"/>
          <w:szCs w:val="28"/>
        </w:rPr>
        <w:t>Министерство науки и высшего образования Российской Федерации</w:t>
      </w:r>
    </w:p>
    <w:p w:rsidR="00577D18" w:rsidRPr="000A2143" w:rsidRDefault="00577D18" w:rsidP="00577D18">
      <w:pPr>
        <w:tabs>
          <w:tab w:val="left" w:pos="5247"/>
        </w:tabs>
        <w:ind w:firstLine="709"/>
        <w:jc w:val="center"/>
        <w:rPr>
          <w:sz w:val="28"/>
          <w:szCs w:val="28"/>
        </w:rPr>
      </w:pPr>
      <w:r w:rsidRPr="000A2143">
        <w:rPr>
          <w:sz w:val="28"/>
          <w:szCs w:val="28"/>
        </w:rPr>
        <w:t>Федеральное государственное бюджетное образовательное</w:t>
      </w:r>
    </w:p>
    <w:p w:rsidR="00577D18" w:rsidRPr="000A2143" w:rsidRDefault="00577D18" w:rsidP="00577D18">
      <w:pPr>
        <w:tabs>
          <w:tab w:val="left" w:pos="5247"/>
        </w:tabs>
        <w:ind w:firstLine="709"/>
        <w:jc w:val="center"/>
        <w:rPr>
          <w:sz w:val="28"/>
          <w:szCs w:val="28"/>
        </w:rPr>
      </w:pPr>
      <w:r w:rsidRPr="000A2143">
        <w:rPr>
          <w:sz w:val="28"/>
          <w:szCs w:val="28"/>
        </w:rPr>
        <w:t>учреждение высшего образования</w:t>
      </w:r>
    </w:p>
    <w:p w:rsidR="00577D18" w:rsidRDefault="00577D18" w:rsidP="00577D18">
      <w:pPr>
        <w:tabs>
          <w:tab w:val="left" w:pos="5247"/>
        </w:tabs>
        <w:ind w:firstLine="709"/>
        <w:jc w:val="center"/>
        <w:rPr>
          <w:sz w:val="28"/>
          <w:szCs w:val="28"/>
        </w:rPr>
      </w:pPr>
      <w:r w:rsidRPr="000A2143">
        <w:rPr>
          <w:sz w:val="28"/>
          <w:szCs w:val="28"/>
        </w:rPr>
        <w:t>«Ярославский государственный университет им. П.Г. Демидова»</w:t>
      </w:r>
    </w:p>
    <w:p w:rsidR="00577D18" w:rsidRDefault="00577D18" w:rsidP="00577D18">
      <w:pPr>
        <w:ind w:firstLine="709"/>
        <w:jc w:val="center"/>
        <w:rPr>
          <w:sz w:val="28"/>
          <w:szCs w:val="28"/>
        </w:rPr>
      </w:pPr>
      <w:r>
        <w:rPr>
          <w:sz w:val="28"/>
          <w:szCs w:val="28"/>
        </w:rPr>
        <w:t>Институт иностранных языков</w:t>
      </w:r>
    </w:p>
    <w:p w:rsidR="00577D18" w:rsidRDefault="00577D18" w:rsidP="00577D18">
      <w:pPr>
        <w:ind w:firstLine="709"/>
        <w:jc w:val="center"/>
        <w:rPr>
          <w:sz w:val="28"/>
          <w:szCs w:val="28"/>
        </w:rPr>
      </w:pPr>
      <w:r>
        <w:rPr>
          <w:sz w:val="28"/>
          <w:szCs w:val="28"/>
        </w:rPr>
        <w:t>Кафедра иностранных языков гуманитарных факультетов</w:t>
      </w:r>
    </w:p>
    <w:p w:rsidR="00577D18" w:rsidRDefault="00577D18" w:rsidP="00577D18">
      <w:pPr>
        <w:spacing w:line="360" w:lineRule="auto"/>
        <w:ind w:firstLine="709"/>
        <w:jc w:val="center"/>
        <w:rPr>
          <w:sz w:val="28"/>
          <w:szCs w:val="28"/>
        </w:rPr>
      </w:pPr>
    </w:p>
    <w:p w:rsidR="00577D18" w:rsidRDefault="00577D18" w:rsidP="00577D18">
      <w:pPr>
        <w:ind w:firstLine="709"/>
        <w:jc w:val="right"/>
        <w:rPr>
          <w:sz w:val="28"/>
          <w:szCs w:val="28"/>
        </w:rPr>
      </w:pPr>
      <w:r>
        <w:rPr>
          <w:sz w:val="28"/>
          <w:szCs w:val="28"/>
        </w:rPr>
        <w:t>Сдано на кафедру</w:t>
      </w:r>
    </w:p>
    <w:p w:rsidR="00577D18" w:rsidRDefault="00577D18" w:rsidP="00577D18">
      <w:pPr>
        <w:ind w:firstLine="709"/>
        <w:jc w:val="right"/>
        <w:rPr>
          <w:sz w:val="28"/>
          <w:szCs w:val="28"/>
        </w:rPr>
      </w:pPr>
      <w:r>
        <w:rPr>
          <w:sz w:val="28"/>
          <w:szCs w:val="28"/>
        </w:rPr>
        <w:t>«____»______________20___г.</w:t>
      </w:r>
    </w:p>
    <w:p w:rsidR="00577D18" w:rsidRDefault="00577D18" w:rsidP="00577D18">
      <w:pPr>
        <w:ind w:firstLine="709"/>
        <w:jc w:val="right"/>
        <w:rPr>
          <w:sz w:val="28"/>
          <w:szCs w:val="28"/>
        </w:rPr>
      </w:pPr>
      <w:r>
        <w:rPr>
          <w:sz w:val="28"/>
          <w:szCs w:val="28"/>
        </w:rPr>
        <w:t>Заведующий кафедрой</w:t>
      </w:r>
    </w:p>
    <w:p w:rsidR="00577D18" w:rsidRDefault="00577D18" w:rsidP="00577D18">
      <w:pPr>
        <w:ind w:firstLine="709"/>
        <w:jc w:val="right"/>
        <w:rPr>
          <w:i/>
          <w:sz w:val="28"/>
          <w:szCs w:val="28"/>
        </w:rPr>
      </w:pPr>
      <w:r>
        <w:rPr>
          <w:sz w:val="28"/>
          <w:szCs w:val="28"/>
        </w:rPr>
        <w:t>_______________________________</w:t>
      </w:r>
    </w:p>
    <w:p w:rsidR="00577D18" w:rsidRDefault="00577D18" w:rsidP="00577D18">
      <w:pPr>
        <w:ind w:firstLine="709"/>
        <w:jc w:val="right"/>
        <w:rPr>
          <w:sz w:val="28"/>
          <w:szCs w:val="28"/>
        </w:rPr>
      </w:pPr>
      <w:r>
        <w:rPr>
          <w:i/>
          <w:sz w:val="28"/>
          <w:szCs w:val="28"/>
        </w:rPr>
        <w:t>ученая степень, ученое звание</w:t>
      </w:r>
    </w:p>
    <w:p w:rsidR="00577D18" w:rsidRDefault="00577D18" w:rsidP="00577D18">
      <w:pPr>
        <w:ind w:firstLine="709"/>
        <w:jc w:val="right"/>
        <w:rPr>
          <w:i/>
          <w:sz w:val="28"/>
          <w:szCs w:val="28"/>
        </w:rPr>
      </w:pPr>
      <w:r>
        <w:rPr>
          <w:sz w:val="28"/>
          <w:szCs w:val="28"/>
        </w:rPr>
        <w:t>__________ __________________</w:t>
      </w:r>
    </w:p>
    <w:p w:rsidR="00577D18" w:rsidRDefault="00577D18" w:rsidP="00577D18">
      <w:pPr>
        <w:ind w:firstLine="709"/>
        <w:jc w:val="right"/>
        <w:rPr>
          <w:sz w:val="28"/>
          <w:szCs w:val="28"/>
        </w:rPr>
      </w:pPr>
      <w:r>
        <w:rPr>
          <w:i/>
          <w:sz w:val="28"/>
          <w:szCs w:val="28"/>
        </w:rPr>
        <w:t>подпись И. О. Фамилия</w:t>
      </w:r>
    </w:p>
    <w:p w:rsidR="00577D18" w:rsidRDefault="00577D18" w:rsidP="00577D18">
      <w:pPr>
        <w:spacing w:line="360" w:lineRule="auto"/>
        <w:ind w:firstLine="709"/>
        <w:jc w:val="right"/>
        <w:rPr>
          <w:sz w:val="28"/>
          <w:szCs w:val="28"/>
        </w:rPr>
      </w:pPr>
    </w:p>
    <w:p w:rsidR="00577D18" w:rsidRDefault="00577D18" w:rsidP="00577D18">
      <w:pPr>
        <w:spacing w:line="360" w:lineRule="auto"/>
        <w:ind w:firstLine="709"/>
        <w:jc w:val="center"/>
        <w:rPr>
          <w:sz w:val="28"/>
          <w:szCs w:val="28"/>
        </w:rPr>
      </w:pPr>
      <w:r>
        <w:rPr>
          <w:b/>
          <w:sz w:val="28"/>
          <w:szCs w:val="28"/>
        </w:rPr>
        <w:t>Тема выпускной квалификационной работы:</w:t>
      </w:r>
    </w:p>
    <w:p w:rsidR="00577D18" w:rsidRDefault="00577D18" w:rsidP="00577D18">
      <w:pPr>
        <w:spacing w:line="360" w:lineRule="auto"/>
        <w:ind w:firstLine="709"/>
        <w:jc w:val="center"/>
        <w:rPr>
          <w:sz w:val="28"/>
          <w:szCs w:val="28"/>
        </w:rPr>
      </w:pPr>
      <w:r>
        <w:rPr>
          <w:sz w:val="28"/>
          <w:szCs w:val="28"/>
        </w:rPr>
        <w:t>Языковые средства выражений эмоций</w:t>
      </w:r>
    </w:p>
    <w:p w:rsidR="00577D18" w:rsidRDefault="00577D18" w:rsidP="00577D18">
      <w:pPr>
        <w:spacing w:line="360" w:lineRule="auto"/>
        <w:ind w:firstLine="709"/>
        <w:jc w:val="center"/>
        <w:rPr>
          <w:b/>
          <w:sz w:val="28"/>
          <w:szCs w:val="28"/>
        </w:rPr>
      </w:pPr>
      <w:r>
        <w:rPr>
          <w:sz w:val="28"/>
          <w:szCs w:val="28"/>
        </w:rPr>
        <w:t xml:space="preserve"> (на материале сериала «Friends»)</w:t>
      </w:r>
    </w:p>
    <w:p w:rsidR="00577D18" w:rsidRDefault="00577D18" w:rsidP="00577D18">
      <w:pPr>
        <w:spacing w:line="360" w:lineRule="auto"/>
        <w:ind w:left="4195" w:firstLine="709"/>
        <w:jc w:val="both"/>
        <w:rPr>
          <w:b/>
          <w:sz w:val="28"/>
          <w:szCs w:val="28"/>
        </w:rPr>
      </w:pPr>
    </w:p>
    <w:p w:rsidR="00577D18" w:rsidRDefault="00577D18" w:rsidP="00577D18">
      <w:pPr>
        <w:spacing w:line="360" w:lineRule="auto"/>
        <w:ind w:left="4195" w:firstLine="709"/>
        <w:jc w:val="both"/>
        <w:rPr>
          <w:sz w:val="28"/>
          <w:szCs w:val="28"/>
        </w:rPr>
      </w:pPr>
      <w:r>
        <w:rPr>
          <w:sz w:val="28"/>
          <w:szCs w:val="28"/>
        </w:rPr>
        <w:t xml:space="preserve">Научный руководитель: </w:t>
      </w:r>
    </w:p>
    <w:p w:rsidR="00577D18" w:rsidRDefault="00577D18" w:rsidP="00577D18">
      <w:pPr>
        <w:spacing w:line="360" w:lineRule="auto"/>
        <w:ind w:left="4195" w:firstLine="709"/>
        <w:jc w:val="both"/>
        <w:rPr>
          <w:sz w:val="28"/>
          <w:szCs w:val="28"/>
        </w:rPr>
      </w:pPr>
      <w:r>
        <w:rPr>
          <w:sz w:val="28"/>
          <w:szCs w:val="28"/>
        </w:rPr>
        <w:t>кандидат филологических наук</w:t>
      </w:r>
    </w:p>
    <w:p w:rsidR="00577D18" w:rsidRDefault="00577D18" w:rsidP="00577D18">
      <w:pPr>
        <w:spacing w:line="360" w:lineRule="auto"/>
        <w:ind w:left="4139" w:firstLine="709"/>
        <w:jc w:val="both"/>
        <w:rPr>
          <w:sz w:val="28"/>
          <w:szCs w:val="28"/>
        </w:rPr>
      </w:pPr>
      <w:r>
        <w:rPr>
          <w:sz w:val="28"/>
          <w:szCs w:val="28"/>
        </w:rPr>
        <w:t xml:space="preserve">доцент кафедры иностранных языков </w:t>
      </w:r>
    </w:p>
    <w:p w:rsidR="00577D18" w:rsidRDefault="00577D18" w:rsidP="00577D18">
      <w:pPr>
        <w:spacing w:line="360" w:lineRule="auto"/>
        <w:ind w:left="4195" w:firstLine="709"/>
        <w:jc w:val="both"/>
        <w:rPr>
          <w:sz w:val="28"/>
          <w:szCs w:val="28"/>
        </w:rPr>
      </w:pPr>
      <w:r>
        <w:rPr>
          <w:sz w:val="28"/>
          <w:szCs w:val="28"/>
        </w:rPr>
        <w:t>гуманитарных факультетов</w:t>
      </w:r>
    </w:p>
    <w:p w:rsidR="00577D18" w:rsidRDefault="00577D18" w:rsidP="00577D18">
      <w:pPr>
        <w:spacing w:line="360" w:lineRule="auto"/>
        <w:ind w:left="4195" w:firstLine="709"/>
        <w:jc w:val="both"/>
        <w:rPr>
          <w:b/>
          <w:sz w:val="28"/>
          <w:szCs w:val="28"/>
        </w:rPr>
      </w:pPr>
      <w:r>
        <w:rPr>
          <w:sz w:val="28"/>
          <w:szCs w:val="28"/>
        </w:rPr>
        <w:t xml:space="preserve">Иванова Ольга Ивановна </w:t>
      </w:r>
    </w:p>
    <w:p w:rsidR="00577D18" w:rsidRDefault="00577D18" w:rsidP="00577D18">
      <w:pPr>
        <w:spacing w:line="360" w:lineRule="auto"/>
        <w:ind w:left="4195" w:firstLine="709"/>
        <w:jc w:val="both"/>
        <w:rPr>
          <w:b/>
          <w:sz w:val="28"/>
          <w:szCs w:val="28"/>
        </w:rPr>
      </w:pPr>
    </w:p>
    <w:p w:rsidR="00577D18" w:rsidRDefault="00577D18" w:rsidP="00577D18">
      <w:pPr>
        <w:spacing w:line="360" w:lineRule="auto"/>
        <w:ind w:left="4195" w:firstLine="709"/>
        <w:jc w:val="both"/>
        <w:rPr>
          <w:sz w:val="28"/>
          <w:szCs w:val="28"/>
        </w:rPr>
      </w:pPr>
      <w:r>
        <w:rPr>
          <w:sz w:val="28"/>
          <w:szCs w:val="28"/>
        </w:rPr>
        <w:t>Студент группы ФЛ-42 БО</w:t>
      </w:r>
    </w:p>
    <w:p w:rsidR="00577D18" w:rsidRDefault="00577D18" w:rsidP="00577D18">
      <w:pPr>
        <w:spacing w:line="360" w:lineRule="auto"/>
        <w:ind w:left="4195" w:firstLine="709"/>
        <w:jc w:val="both"/>
        <w:rPr>
          <w:sz w:val="28"/>
          <w:szCs w:val="28"/>
        </w:rPr>
      </w:pPr>
      <w:r>
        <w:rPr>
          <w:sz w:val="28"/>
          <w:szCs w:val="28"/>
        </w:rPr>
        <w:t>Петрова Ирина Петровна</w:t>
      </w:r>
    </w:p>
    <w:p w:rsidR="00577D18" w:rsidRDefault="00577D18" w:rsidP="00577D18">
      <w:pPr>
        <w:spacing w:line="360" w:lineRule="auto"/>
        <w:ind w:left="4195" w:firstLine="709"/>
        <w:jc w:val="both"/>
        <w:rPr>
          <w:sz w:val="28"/>
          <w:szCs w:val="28"/>
        </w:rPr>
      </w:pPr>
    </w:p>
    <w:p w:rsidR="00577D18" w:rsidRDefault="00577D18" w:rsidP="00577D18">
      <w:pPr>
        <w:pStyle w:val="a7"/>
        <w:spacing w:line="240" w:lineRule="auto"/>
        <w:ind w:firstLine="709"/>
        <w:jc w:val="center"/>
        <w:rPr>
          <w:rFonts w:eastAsia="Times New Roman" w:cs="Times New Roman"/>
          <w:color w:val="000000"/>
          <w:sz w:val="28"/>
          <w:szCs w:val="28"/>
        </w:rPr>
      </w:pPr>
      <w:r>
        <w:rPr>
          <w:rFonts w:eastAsia="Times New Roman" w:cs="Times New Roman"/>
          <w:color w:val="000000"/>
          <w:sz w:val="28"/>
          <w:szCs w:val="28"/>
        </w:rPr>
        <w:t>Ярославль</w:t>
      </w:r>
    </w:p>
    <w:p w:rsidR="00577D18" w:rsidRDefault="00577D18" w:rsidP="00577D18">
      <w:pPr>
        <w:pStyle w:val="a7"/>
        <w:spacing w:line="240" w:lineRule="auto"/>
        <w:ind w:firstLine="709"/>
        <w:jc w:val="center"/>
        <w:rPr>
          <w:rFonts w:eastAsia="Times New Roman" w:cs="Times New Roman"/>
          <w:color w:val="000000"/>
          <w:sz w:val="28"/>
          <w:szCs w:val="28"/>
        </w:rPr>
      </w:pPr>
      <w:r>
        <w:rPr>
          <w:rFonts w:eastAsia="Times New Roman" w:cs="Times New Roman"/>
          <w:color w:val="000000"/>
          <w:sz w:val="28"/>
          <w:szCs w:val="28"/>
        </w:rPr>
        <w:t xml:space="preserve"> 202</w:t>
      </w:r>
      <w:r w:rsidR="009C5282">
        <w:rPr>
          <w:rFonts w:eastAsia="Times New Roman" w:cs="Times New Roman"/>
          <w:color w:val="000000"/>
          <w:sz w:val="28"/>
          <w:szCs w:val="28"/>
        </w:rPr>
        <w:t>4</w:t>
      </w:r>
    </w:p>
    <w:p w:rsidR="00FD6290" w:rsidRDefault="00FD6290"/>
    <w:sectPr w:rsidR="00FD6290" w:rsidSect="005537F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1813" w:rsidRDefault="00621813" w:rsidP="002B0AC5">
      <w:r>
        <w:separator/>
      </w:r>
    </w:p>
  </w:endnote>
  <w:endnote w:type="continuationSeparator" w:id="1">
    <w:p w:rsidR="00621813" w:rsidRDefault="00621813" w:rsidP="002B0A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1813" w:rsidRDefault="00621813" w:rsidP="002B0AC5">
      <w:r>
        <w:separator/>
      </w:r>
    </w:p>
  </w:footnote>
  <w:footnote w:type="continuationSeparator" w:id="1">
    <w:p w:rsidR="00621813" w:rsidRDefault="00621813" w:rsidP="002B0A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625CB"/>
    <w:multiLevelType w:val="hybridMultilevel"/>
    <w:tmpl w:val="23FE15A0"/>
    <w:lvl w:ilvl="0" w:tplc="0FE2A13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A88FE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520AD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F090D2">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C622B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A2DAC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729C6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46FAE6">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8840E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5D711048"/>
    <w:multiLevelType w:val="hybridMultilevel"/>
    <w:tmpl w:val="BDA84B8C"/>
    <w:lvl w:ilvl="0" w:tplc="92F43436">
      <w:start w:val="1"/>
      <w:numFmt w:val="bullet"/>
      <w:lvlText w:val="-"/>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564952">
      <w:start w:val="1"/>
      <w:numFmt w:val="bullet"/>
      <w:lvlText w:val="o"/>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06C3D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FC56CA">
      <w:start w:val="1"/>
      <w:numFmt w:val="bullet"/>
      <w:lvlText w:val="•"/>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60FC04">
      <w:start w:val="1"/>
      <w:numFmt w:val="bullet"/>
      <w:lvlText w:val="o"/>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383044">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9AC246">
      <w:start w:val="1"/>
      <w:numFmt w:val="bullet"/>
      <w:lvlText w:val="•"/>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0EB594">
      <w:start w:val="1"/>
      <w:numFmt w:val="bullet"/>
      <w:lvlText w:val="o"/>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328C4A">
      <w:start w:val="1"/>
      <w:numFmt w:val="bullet"/>
      <w:lvlText w:val="▪"/>
      <w:lvlJc w:val="left"/>
      <w:pPr>
        <w:ind w:left="6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savePreviewPicture/>
  <w:footnotePr>
    <w:footnote w:id="0"/>
    <w:footnote w:id="1"/>
  </w:footnotePr>
  <w:endnotePr>
    <w:endnote w:id="0"/>
    <w:endnote w:id="1"/>
  </w:endnotePr>
  <w:compat/>
  <w:rsids>
    <w:rsidRoot w:val="002B0AC5"/>
    <w:rsid w:val="000356C7"/>
    <w:rsid w:val="000451A3"/>
    <w:rsid w:val="000F66EC"/>
    <w:rsid w:val="00137BE0"/>
    <w:rsid w:val="001A3CB2"/>
    <w:rsid w:val="001E3F70"/>
    <w:rsid w:val="001F7B7C"/>
    <w:rsid w:val="0025219A"/>
    <w:rsid w:val="00280FE0"/>
    <w:rsid w:val="00297CCB"/>
    <w:rsid w:val="002B0AC5"/>
    <w:rsid w:val="00307B77"/>
    <w:rsid w:val="00357B3B"/>
    <w:rsid w:val="003A71AE"/>
    <w:rsid w:val="003C52E9"/>
    <w:rsid w:val="003E7503"/>
    <w:rsid w:val="00441FC2"/>
    <w:rsid w:val="0051699B"/>
    <w:rsid w:val="00522749"/>
    <w:rsid w:val="005537F4"/>
    <w:rsid w:val="00564345"/>
    <w:rsid w:val="00577D18"/>
    <w:rsid w:val="005B64A1"/>
    <w:rsid w:val="005C5CC0"/>
    <w:rsid w:val="005F5F75"/>
    <w:rsid w:val="00600F1C"/>
    <w:rsid w:val="00621813"/>
    <w:rsid w:val="00642D75"/>
    <w:rsid w:val="00644725"/>
    <w:rsid w:val="00651DB0"/>
    <w:rsid w:val="006542CC"/>
    <w:rsid w:val="0068396D"/>
    <w:rsid w:val="00686B15"/>
    <w:rsid w:val="00697799"/>
    <w:rsid w:val="00757285"/>
    <w:rsid w:val="007E7889"/>
    <w:rsid w:val="0083497C"/>
    <w:rsid w:val="00834CB3"/>
    <w:rsid w:val="008844FD"/>
    <w:rsid w:val="00894E10"/>
    <w:rsid w:val="008A5A20"/>
    <w:rsid w:val="00907506"/>
    <w:rsid w:val="009402D8"/>
    <w:rsid w:val="0096514A"/>
    <w:rsid w:val="00972B3C"/>
    <w:rsid w:val="009A68DA"/>
    <w:rsid w:val="009B486B"/>
    <w:rsid w:val="009C5282"/>
    <w:rsid w:val="00A713CD"/>
    <w:rsid w:val="00B01B81"/>
    <w:rsid w:val="00B0389A"/>
    <w:rsid w:val="00B24F39"/>
    <w:rsid w:val="00B37EC9"/>
    <w:rsid w:val="00B52026"/>
    <w:rsid w:val="00B57F01"/>
    <w:rsid w:val="00BD5394"/>
    <w:rsid w:val="00C1455D"/>
    <w:rsid w:val="00C1615D"/>
    <w:rsid w:val="00C4437C"/>
    <w:rsid w:val="00C54044"/>
    <w:rsid w:val="00CA0F1F"/>
    <w:rsid w:val="00CD1E0D"/>
    <w:rsid w:val="00D3680B"/>
    <w:rsid w:val="00D37549"/>
    <w:rsid w:val="00D42917"/>
    <w:rsid w:val="00D51260"/>
    <w:rsid w:val="00D9510E"/>
    <w:rsid w:val="00DE276C"/>
    <w:rsid w:val="00DF3FC1"/>
    <w:rsid w:val="00E16404"/>
    <w:rsid w:val="00E34B36"/>
    <w:rsid w:val="00E728AE"/>
    <w:rsid w:val="00EA1C2D"/>
    <w:rsid w:val="00EA2A73"/>
    <w:rsid w:val="00EF410A"/>
    <w:rsid w:val="00F041D2"/>
    <w:rsid w:val="00F07885"/>
    <w:rsid w:val="00F508C1"/>
    <w:rsid w:val="00F56084"/>
    <w:rsid w:val="00FB2BB5"/>
    <w:rsid w:val="00FB76E8"/>
    <w:rsid w:val="00FD15E3"/>
    <w:rsid w:val="00FD6290"/>
    <w:rsid w:val="00FF4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A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2B0AC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footnote text"/>
    <w:basedOn w:val="a"/>
    <w:link w:val="a4"/>
    <w:uiPriority w:val="99"/>
    <w:semiHidden/>
    <w:rsid w:val="002B0AC5"/>
    <w:pPr>
      <w:spacing w:after="200" w:line="276" w:lineRule="auto"/>
    </w:pPr>
    <w:rPr>
      <w:rFonts w:ascii="Calibri" w:hAnsi="Calibri"/>
      <w:sz w:val="20"/>
      <w:szCs w:val="20"/>
      <w:lang w:eastAsia="en-US"/>
    </w:rPr>
  </w:style>
  <w:style w:type="character" w:customStyle="1" w:styleId="a4">
    <w:name w:val="Текст сноски Знак"/>
    <w:basedOn w:val="a0"/>
    <w:link w:val="a3"/>
    <w:uiPriority w:val="99"/>
    <w:semiHidden/>
    <w:rsid w:val="002B0AC5"/>
    <w:rPr>
      <w:rFonts w:ascii="Calibri" w:eastAsia="Times New Roman" w:hAnsi="Calibri" w:cs="Times New Roman"/>
      <w:sz w:val="20"/>
      <w:szCs w:val="20"/>
    </w:rPr>
  </w:style>
  <w:style w:type="character" w:styleId="a5">
    <w:name w:val="footnote reference"/>
    <w:basedOn w:val="a0"/>
    <w:uiPriority w:val="99"/>
    <w:semiHidden/>
    <w:rsid w:val="002B0AC5"/>
    <w:rPr>
      <w:rFonts w:cs="Times New Roman"/>
      <w:vertAlign w:val="superscript"/>
    </w:rPr>
  </w:style>
  <w:style w:type="table" w:styleId="a6">
    <w:name w:val="Table Grid"/>
    <w:basedOn w:val="a1"/>
    <w:uiPriority w:val="39"/>
    <w:rsid w:val="00B520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577D18"/>
    <w:pPr>
      <w:widowControl w:val="0"/>
      <w:suppressAutoHyphens/>
      <w:spacing w:after="120" w:line="100" w:lineRule="atLeast"/>
    </w:pPr>
    <w:rPr>
      <w:rFonts w:eastAsia="SimSun" w:cs="Arial"/>
      <w:kern w:val="1"/>
      <w:lang w:eastAsia="hi-IN" w:bidi="hi-IN"/>
    </w:rPr>
  </w:style>
  <w:style w:type="character" w:customStyle="1" w:styleId="a8">
    <w:name w:val="Основной текст Знак"/>
    <w:basedOn w:val="a0"/>
    <w:link w:val="a7"/>
    <w:rsid w:val="00577D18"/>
    <w:rPr>
      <w:rFonts w:ascii="Times New Roman" w:eastAsia="SimSun" w:hAnsi="Times New Roman" w:cs="Arial"/>
      <w:kern w:val="1"/>
      <w:sz w:val="24"/>
      <w:szCs w:val="24"/>
      <w:lang w:eastAsia="hi-IN" w:bidi="hi-IN"/>
    </w:rPr>
  </w:style>
  <w:style w:type="paragraph" w:customStyle="1" w:styleId="1">
    <w:name w:val="Обычный (веб)1"/>
    <w:basedOn w:val="a"/>
    <w:rsid w:val="00577D18"/>
    <w:pPr>
      <w:widowControl w:val="0"/>
      <w:suppressAutoHyphens/>
      <w:spacing w:before="280" w:after="280" w:line="100" w:lineRule="atLeast"/>
    </w:pPr>
    <w:rPr>
      <w:kern w:val="1"/>
      <w:lang w:eastAsia="hi-IN" w:bidi="hi-IN"/>
    </w:rPr>
  </w:style>
  <w:style w:type="paragraph" w:styleId="a9">
    <w:name w:val="List Paragraph"/>
    <w:basedOn w:val="a"/>
    <w:uiPriority w:val="34"/>
    <w:qFormat/>
    <w:rsid w:val="00EF410A"/>
    <w:pPr>
      <w:ind w:left="720"/>
      <w:contextualSpacing/>
    </w:pPr>
  </w:style>
  <w:style w:type="paragraph" w:styleId="aa">
    <w:name w:val="Balloon Text"/>
    <w:basedOn w:val="a"/>
    <w:link w:val="ab"/>
    <w:uiPriority w:val="99"/>
    <w:semiHidden/>
    <w:unhideWhenUsed/>
    <w:rsid w:val="005C5CC0"/>
    <w:rPr>
      <w:rFonts w:ascii="Tahoma" w:hAnsi="Tahoma" w:cs="Tahoma"/>
      <w:sz w:val="16"/>
      <w:szCs w:val="16"/>
    </w:rPr>
  </w:style>
  <w:style w:type="character" w:customStyle="1" w:styleId="ab">
    <w:name w:val="Текст выноски Знак"/>
    <w:basedOn w:val="a0"/>
    <w:link w:val="aa"/>
    <w:uiPriority w:val="99"/>
    <w:semiHidden/>
    <w:rsid w:val="005C5CC0"/>
    <w:rPr>
      <w:rFonts w:ascii="Tahoma" w:eastAsia="Times New Roman" w:hAnsi="Tahoma" w:cs="Tahoma"/>
      <w:sz w:val="16"/>
      <w:szCs w:val="16"/>
      <w:lang w:eastAsia="ru-RU"/>
    </w:rPr>
  </w:style>
  <w:style w:type="character" w:customStyle="1" w:styleId="fontstyle01">
    <w:name w:val="fontstyle01"/>
    <w:rsid w:val="00CD1E0D"/>
    <w:rPr>
      <w:rFonts w:ascii="TimesNewRomanPSMT" w:hAnsi="TimesNewRomanPSMT" w:hint="default"/>
      <w:b w:val="0"/>
      <w:bCs w:val="0"/>
      <w:i w:val="0"/>
      <w:iCs w:val="0"/>
      <w:color w:val="000000"/>
      <w:sz w:val="24"/>
      <w:szCs w:val="24"/>
    </w:rPr>
  </w:style>
  <w:style w:type="paragraph" w:customStyle="1" w:styleId="TableParagraph">
    <w:name w:val="Table Paragraph"/>
    <w:basedOn w:val="a"/>
    <w:uiPriority w:val="1"/>
    <w:qFormat/>
    <w:rsid w:val="00CD1E0D"/>
    <w:pPr>
      <w:widowControl w:val="0"/>
      <w:autoSpaceDE w:val="0"/>
      <w:autoSpaceDN w:val="0"/>
      <w:ind w:left="110"/>
    </w:pPr>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22</Pages>
  <Words>8856</Words>
  <Characters>50485</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К</dc:creator>
  <cp:keywords/>
  <dc:description/>
  <cp:lastModifiedBy>Дарья Бузина</cp:lastModifiedBy>
  <cp:revision>10</cp:revision>
  <dcterms:created xsi:type="dcterms:W3CDTF">2022-03-16T12:02:00Z</dcterms:created>
  <dcterms:modified xsi:type="dcterms:W3CDTF">2024-07-10T19:00:00Z</dcterms:modified>
</cp:coreProperties>
</file>