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53801" w14:textId="77777777" w:rsidR="00CC1F40" w:rsidRPr="004F4A4B" w:rsidRDefault="00CC1F40" w:rsidP="00CC1F40">
      <w:pPr>
        <w:jc w:val="center"/>
        <w:rPr>
          <w:b/>
        </w:rPr>
      </w:pPr>
      <w:r w:rsidRPr="004F4A4B">
        <w:rPr>
          <w:b/>
        </w:rPr>
        <w:t>МИНОБРНАУКИ РОССИИ</w:t>
      </w:r>
    </w:p>
    <w:p w14:paraId="2B224818" w14:textId="77777777" w:rsidR="00CC1F40" w:rsidRPr="004F4A4B" w:rsidRDefault="00CC1F40" w:rsidP="00CC1F40">
      <w:pPr>
        <w:jc w:val="center"/>
        <w:rPr>
          <w:b/>
        </w:rPr>
      </w:pPr>
      <w:r w:rsidRPr="004F4A4B">
        <w:rPr>
          <w:b/>
        </w:rPr>
        <w:t>Ярославский государственный университет им. П.Г. Демидова</w:t>
      </w:r>
    </w:p>
    <w:p w14:paraId="5D34905E" w14:textId="77777777" w:rsidR="00CC1F40" w:rsidRPr="004F4A4B" w:rsidRDefault="00CC1F40" w:rsidP="00CC1F40">
      <w:pPr>
        <w:jc w:val="center"/>
      </w:pPr>
    </w:p>
    <w:p w14:paraId="44934336" w14:textId="77777777" w:rsidR="00CC1F40" w:rsidRPr="004F4A4B" w:rsidRDefault="00CC1F40" w:rsidP="00CC1F40">
      <w:pPr>
        <w:jc w:val="center"/>
      </w:pPr>
    </w:p>
    <w:p w14:paraId="60863905" w14:textId="77777777" w:rsidR="00CC1F40" w:rsidRPr="004F4A4B" w:rsidRDefault="00CC1F40" w:rsidP="00CC1F40">
      <w:pPr>
        <w:jc w:val="center"/>
      </w:pPr>
      <w:r w:rsidRPr="004F4A4B">
        <w:t>Кафедра финансов и кредита</w:t>
      </w:r>
    </w:p>
    <w:p w14:paraId="1BB2128C" w14:textId="77777777" w:rsidR="005F69AC" w:rsidRPr="003E24B1" w:rsidRDefault="005F69AC" w:rsidP="005F69AC">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5F69AC" w14:paraId="04718090" w14:textId="77777777" w:rsidTr="00467025">
        <w:tc>
          <w:tcPr>
            <w:tcW w:w="3791" w:type="dxa"/>
            <w:gridSpan w:val="2"/>
            <w:hideMark/>
          </w:tcPr>
          <w:p w14:paraId="197E3F15" w14:textId="77777777" w:rsidR="005F69AC" w:rsidRDefault="005F69AC" w:rsidP="00467025">
            <w:pPr>
              <w:spacing w:line="276" w:lineRule="auto"/>
              <w:jc w:val="center"/>
            </w:pPr>
            <w:r>
              <w:t>УТВЕРЖДАЮ</w:t>
            </w:r>
          </w:p>
          <w:p w14:paraId="1B46C147" w14:textId="77777777" w:rsidR="005F69AC" w:rsidRDefault="005F69AC" w:rsidP="00467025">
            <w:pPr>
              <w:spacing w:line="276" w:lineRule="auto"/>
              <w:jc w:val="center"/>
            </w:pPr>
            <w:r>
              <w:t>И.о. декана экономического факультета</w:t>
            </w:r>
          </w:p>
        </w:tc>
      </w:tr>
      <w:tr w:rsidR="005F69AC" w14:paraId="3CFCCA34" w14:textId="77777777" w:rsidTr="00467025">
        <w:trPr>
          <w:trHeight w:val="477"/>
        </w:trPr>
        <w:tc>
          <w:tcPr>
            <w:tcW w:w="1843" w:type="dxa"/>
            <w:tcBorders>
              <w:top w:val="nil"/>
              <w:left w:val="nil"/>
              <w:bottom w:val="single" w:sz="4" w:space="0" w:color="auto"/>
              <w:right w:val="nil"/>
            </w:tcBorders>
            <w:vAlign w:val="bottom"/>
          </w:tcPr>
          <w:p w14:paraId="115DB788" w14:textId="77777777" w:rsidR="005F69AC" w:rsidRDefault="005F69AC" w:rsidP="00467025">
            <w:pPr>
              <w:spacing w:line="276" w:lineRule="auto"/>
            </w:pPr>
          </w:p>
        </w:tc>
        <w:tc>
          <w:tcPr>
            <w:tcW w:w="1948" w:type="dxa"/>
            <w:vAlign w:val="bottom"/>
            <w:hideMark/>
          </w:tcPr>
          <w:p w14:paraId="53569E1E" w14:textId="77777777" w:rsidR="005F69AC" w:rsidRDefault="005F69AC" w:rsidP="00467025">
            <w:pPr>
              <w:spacing w:line="276" w:lineRule="auto"/>
            </w:pPr>
            <w:r>
              <w:t xml:space="preserve">Т.Ю. Новикова </w:t>
            </w:r>
          </w:p>
        </w:tc>
      </w:tr>
      <w:tr w:rsidR="005F69AC" w14:paraId="06838C52" w14:textId="77777777" w:rsidTr="00467025">
        <w:trPr>
          <w:trHeight w:val="256"/>
        </w:trPr>
        <w:tc>
          <w:tcPr>
            <w:tcW w:w="1843" w:type="dxa"/>
            <w:tcBorders>
              <w:top w:val="single" w:sz="4" w:space="0" w:color="auto"/>
              <w:left w:val="nil"/>
              <w:bottom w:val="nil"/>
              <w:right w:val="nil"/>
            </w:tcBorders>
            <w:hideMark/>
          </w:tcPr>
          <w:p w14:paraId="48E5F68B" w14:textId="77777777" w:rsidR="005F69AC" w:rsidRDefault="005F69AC" w:rsidP="00467025">
            <w:pPr>
              <w:spacing w:line="276" w:lineRule="auto"/>
              <w:jc w:val="center"/>
            </w:pPr>
            <w:r>
              <w:rPr>
                <w:i/>
                <w:vertAlign w:val="superscript"/>
              </w:rPr>
              <w:t>(подпись)</w:t>
            </w:r>
          </w:p>
        </w:tc>
        <w:tc>
          <w:tcPr>
            <w:tcW w:w="1948" w:type="dxa"/>
          </w:tcPr>
          <w:p w14:paraId="3930218A" w14:textId="77777777" w:rsidR="005F69AC" w:rsidRDefault="005F69AC" w:rsidP="00467025">
            <w:pPr>
              <w:spacing w:line="276" w:lineRule="auto"/>
              <w:jc w:val="right"/>
            </w:pPr>
          </w:p>
        </w:tc>
      </w:tr>
      <w:tr w:rsidR="005F69AC" w14:paraId="55FF52A9" w14:textId="77777777" w:rsidTr="00467025">
        <w:tc>
          <w:tcPr>
            <w:tcW w:w="3791" w:type="dxa"/>
            <w:gridSpan w:val="2"/>
            <w:hideMark/>
          </w:tcPr>
          <w:p w14:paraId="7FAAC974" w14:textId="77777777" w:rsidR="005F69AC" w:rsidRDefault="005F69AC" w:rsidP="00467025">
            <w:pPr>
              <w:spacing w:line="276" w:lineRule="auto"/>
              <w:jc w:val="center"/>
            </w:pPr>
            <w:r>
              <w:t>15 мая 2024</w:t>
            </w:r>
            <w:r w:rsidRPr="002F4B54">
              <w:t xml:space="preserve"> г.</w:t>
            </w:r>
          </w:p>
        </w:tc>
      </w:tr>
    </w:tbl>
    <w:p w14:paraId="3F131069" w14:textId="77777777" w:rsidR="005F69AC" w:rsidRDefault="005F69AC" w:rsidP="005F69AC">
      <w:pPr>
        <w:ind w:firstLine="4253"/>
        <w:jc w:val="right"/>
      </w:pPr>
    </w:p>
    <w:p w14:paraId="323A4D6D" w14:textId="77777777" w:rsidR="007811BB" w:rsidRPr="00F97772" w:rsidRDefault="007811BB" w:rsidP="007811BB">
      <w:pPr>
        <w:tabs>
          <w:tab w:val="left" w:pos="5670"/>
        </w:tabs>
        <w:jc w:val="center"/>
      </w:pPr>
    </w:p>
    <w:p w14:paraId="01B92D63" w14:textId="77777777" w:rsidR="007811BB" w:rsidRPr="00F97772" w:rsidRDefault="007811BB" w:rsidP="007811BB">
      <w:pPr>
        <w:tabs>
          <w:tab w:val="left" w:pos="5670"/>
        </w:tabs>
        <w:jc w:val="center"/>
      </w:pPr>
    </w:p>
    <w:p w14:paraId="380ED9D3" w14:textId="77777777" w:rsidR="007811BB" w:rsidRPr="00F97772" w:rsidRDefault="007811BB" w:rsidP="007811BB">
      <w:pPr>
        <w:jc w:val="center"/>
      </w:pPr>
      <w:r w:rsidRPr="00F97772">
        <w:rPr>
          <w:b/>
          <w:bCs/>
        </w:rPr>
        <w:t xml:space="preserve">Рабочая программа дисциплины </w:t>
      </w:r>
    </w:p>
    <w:p w14:paraId="2CC74999" w14:textId="77777777" w:rsidR="007811BB" w:rsidRPr="003850C2" w:rsidRDefault="007811BB" w:rsidP="007811BB">
      <w:pPr>
        <w:jc w:val="center"/>
        <w:rPr>
          <w:b/>
          <w:bCs/>
        </w:rPr>
      </w:pPr>
      <w:r w:rsidRPr="003850C2">
        <w:rPr>
          <w:b/>
          <w:bCs/>
        </w:rPr>
        <w:t>«</w:t>
      </w:r>
      <w:r w:rsidR="00D96029" w:rsidRPr="00D96029">
        <w:rPr>
          <w:b/>
        </w:rPr>
        <w:t>Нормы профессиональной этики и корпоративная культура</w:t>
      </w:r>
      <w:r w:rsidR="00F97772" w:rsidRPr="003850C2">
        <w:rPr>
          <w:b/>
          <w:bCs/>
        </w:rPr>
        <w:t>»</w:t>
      </w:r>
    </w:p>
    <w:p w14:paraId="745F4A2C" w14:textId="77777777" w:rsidR="007811BB" w:rsidRDefault="007811BB" w:rsidP="007811BB">
      <w:pPr>
        <w:jc w:val="center"/>
      </w:pPr>
    </w:p>
    <w:p w14:paraId="06AD60CA" w14:textId="77777777" w:rsidR="007811BB" w:rsidRPr="00F97772" w:rsidRDefault="00A163D2" w:rsidP="007811BB">
      <w:pPr>
        <w:jc w:val="center"/>
      </w:pPr>
      <w:r w:rsidRPr="00F97772">
        <w:t>Н</w:t>
      </w:r>
      <w:r w:rsidR="00786B35" w:rsidRPr="00F97772">
        <w:t>аправление</w:t>
      </w:r>
      <w:r w:rsidRPr="00F97772">
        <w:t xml:space="preserve"> подготовки</w:t>
      </w:r>
      <w:r w:rsidR="007811BB" w:rsidRPr="00F97772">
        <w:t xml:space="preserve"> </w:t>
      </w:r>
    </w:p>
    <w:p w14:paraId="4466E0F3" w14:textId="77777777" w:rsidR="007811BB" w:rsidRPr="00F97772" w:rsidRDefault="00A4697A" w:rsidP="007811BB">
      <w:pPr>
        <w:jc w:val="center"/>
      </w:pPr>
      <w:r w:rsidRPr="00F97772">
        <w:t>38.04.08 Финансы и кредит</w:t>
      </w:r>
    </w:p>
    <w:p w14:paraId="39D0B3A1" w14:textId="77777777" w:rsidR="007811BB" w:rsidRDefault="007811BB" w:rsidP="007811BB">
      <w:pPr>
        <w:jc w:val="center"/>
      </w:pPr>
    </w:p>
    <w:p w14:paraId="1687E9CD" w14:textId="77777777" w:rsidR="00D041B1" w:rsidRPr="00F97772" w:rsidRDefault="00D041B1" w:rsidP="007811BB">
      <w:pPr>
        <w:jc w:val="center"/>
      </w:pPr>
    </w:p>
    <w:p w14:paraId="77212DCB" w14:textId="55CC8D4F" w:rsidR="007811BB" w:rsidRPr="00F97772" w:rsidRDefault="00606E14" w:rsidP="00786B35">
      <w:pPr>
        <w:jc w:val="center"/>
      </w:pPr>
      <w:r>
        <w:t>Направленность (профиль</w:t>
      </w:r>
      <w:r>
        <w:rPr>
          <w:bCs/>
        </w:rPr>
        <w:t>)</w:t>
      </w:r>
    </w:p>
    <w:p w14:paraId="4EE6BA28" w14:textId="77777777" w:rsidR="00786B35" w:rsidRPr="00F97772" w:rsidRDefault="00786B35" w:rsidP="00786B35">
      <w:pPr>
        <w:jc w:val="center"/>
      </w:pPr>
      <w:r w:rsidRPr="00F97772">
        <w:t>Финансовая экономика</w:t>
      </w:r>
    </w:p>
    <w:p w14:paraId="048082A7" w14:textId="77777777" w:rsidR="007811BB" w:rsidRPr="00F97772" w:rsidRDefault="007811BB" w:rsidP="007811BB">
      <w:pPr>
        <w:jc w:val="center"/>
      </w:pPr>
    </w:p>
    <w:p w14:paraId="5120E648" w14:textId="77777777" w:rsidR="007811BB" w:rsidRPr="00F97772" w:rsidRDefault="007811BB" w:rsidP="007811BB">
      <w:pPr>
        <w:jc w:val="center"/>
      </w:pPr>
    </w:p>
    <w:p w14:paraId="762F3909" w14:textId="77777777" w:rsidR="007811BB" w:rsidRPr="00F97772" w:rsidRDefault="007811BB" w:rsidP="007811BB">
      <w:pPr>
        <w:jc w:val="center"/>
      </w:pPr>
    </w:p>
    <w:p w14:paraId="0CAC0928" w14:textId="77777777" w:rsidR="007811BB" w:rsidRPr="00F97772" w:rsidRDefault="007811BB" w:rsidP="007811BB">
      <w:pPr>
        <w:jc w:val="center"/>
      </w:pPr>
    </w:p>
    <w:p w14:paraId="3EE7F2D0" w14:textId="77777777" w:rsidR="007811BB" w:rsidRPr="00F97772" w:rsidRDefault="007811BB" w:rsidP="007811BB">
      <w:pPr>
        <w:jc w:val="center"/>
      </w:pPr>
      <w:r w:rsidRPr="00F97772">
        <w:t xml:space="preserve">Форма обучения  </w:t>
      </w:r>
    </w:p>
    <w:p w14:paraId="635AE0A4" w14:textId="77777777" w:rsidR="007811BB" w:rsidRPr="008B2E3B" w:rsidRDefault="00F97772" w:rsidP="007811BB">
      <w:pPr>
        <w:jc w:val="center"/>
      </w:pPr>
      <w:r w:rsidRPr="008B2E3B">
        <w:t>о</w:t>
      </w:r>
      <w:r w:rsidR="007811BB" w:rsidRPr="008B2E3B">
        <w:t>чная</w:t>
      </w:r>
      <w:r w:rsidRPr="008B2E3B">
        <w:t>, заочная</w:t>
      </w:r>
    </w:p>
    <w:p w14:paraId="3068CD91" w14:textId="77777777" w:rsidR="007811BB" w:rsidRDefault="007811BB" w:rsidP="007811BB">
      <w:pPr>
        <w:jc w:val="center"/>
      </w:pPr>
    </w:p>
    <w:p w14:paraId="3FA31349" w14:textId="77777777" w:rsidR="00F97772" w:rsidRDefault="00F97772" w:rsidP="007811BB">
      <w:pPr>
        <w:jc w:val="center"/>
      </w:pPr>
    </w:p>
    <w:p w14:paraId="6E27A8AA" w14:textId="77777777" w:rsidR="00F97772" w:rsidRPr="00F97772" w:rsidRDefault="00F97772" w:rsidP="007811BB">
      <w:pPr>
        <w:jc w:val="center"/>
      </w:pPr>
    </w:p>
    <w:p w14:paraId="027E771A" w14:textId="77777777" w:rsidR="007811BB" w:rsidRDefault="007811BB" w:rsidP="007811BB">
      <w:pPr>
        <w:jc w:val="center"/>
      </w:pPr>
    </w:p>
    <w:p w14:paraId="48ABBEF1" w14:textId="77777777" w:rsidR="00D041B1" w:rsidRDefault="00D041B1" w:rsidP="007811BB">
      <w:pPr>
        <w:jc w:val="center"/>
      </w:pPr>
    </w:p>
    <w:p w14:paraId="7FC8FA9E" w14:textId="77777777" w:rsidR="00CC1F40" w:rsidRPr="00B95B9E" w:rsidRDefault="00CC1F40" w:rsidP="00CC1F40">
      <w:pPr>
        <w:jc w:val="both"/>
      </w:pPr>
    </w:p>
    <w:tbl>
      <w:tblPr>
        <w:tblW w:w="0" w:type="auto"/>
        <w:tblLook w:val="04A0" w:firstRow="1" w:lastRow="0" w:firstColumn="1" w:lastColumn="0" w:noHBand="0" w:noVBand="1"/>
      </w:tblPr>
      <w:tblGrid>
        <w:gridCol w:w="4263"/>
        <w:gridCol w:w="842"/>
        <w:gridCol w:w="4249"/>
      </w:tblGrid>
      <w:tr w:rsidR="00CC1F40" w14:paraId="1361A931" w14:textId="77777777" w:rsidTr="00F41DCE">
        <w:tc>
          <w:tcPr>
            <w:tcW w:w="4368" w:type="dxa"/>
            <w:hideMark/>
          </w:tcPr>
          <w:p w14:paraId="5C4372C9" w14:textId="77777777" w:rsidR="00CC1F40" w:rsidRDefault="00CC1F40" w:rsidP="00F41DCE">
            <w:pPr>
              <w:spacing w:line="276" w:lineRule="auto"/>
              <w:jc w:val="both"/>
              <w:rPr>
                <w:sz w:val="22"/>
              </w:rPr>
            </w:pPr>
            <w:r>
              <w:rPr>
                <w:sz w:val="22"/>
              </w:rPr>
              <w:t>Программа одобрена</w:t>
            </w:r>
          </w:p>
          <w:p w14:paraId="22977EBC" w14:textId="77777777" w:rsidR="00CC1F40" w:rsidRDefault="00CC1F40" w:rsidP="00F41DCE">
            <w:pPr>
              <w:spacing w:line="276" w:lineRule="auto"/>
              <w:jc w:val="both"/>
              <w:rPr>
                <w:sz w:val="22"/>
              </w:rPr>
            </w:pPr>
            <w:r>
              <w:rPr>
                <w:sz w:val="22"/>
              </w:rPr>
              <w:t xml:space="preserve">на заседании кафедры </w:t>
            </w:r>
          </w:p>
          <w:p w14:paraId="28E5B37C" w14:textId="518D29D6" w:rsidR="00CC1F40" w:rsidRDefault="00284187" w:rsidP="00F41DCE">
            <w:pPr>
              <w:spacing w:line="276" w:lineRule="auto"/>
              <w:jc w:val="both"/>
              <w:rPr>
                <w:sz w:val="22"/>
              </w:rPr>
            </w:pPr>
            <w:r>
              <w:rPr>
                <w:sz w:val="22"/>
              </w:rPr>
              <w:t>от «0</w:t>
            </w:r>
            <w:r w:rsidR="005F69AC">
              <w:rPr>
                <w:sz w:val="22"/>
              </w:rPr>
              <w:t>3</w:t>
            </w:r>
            <w:r>
              <w:rPr>
                <w:sz w:val="22"/>
              </w:rPr>
              <w:t>» апреля 202</w:t>
            </w:r>
            <w:r w:rsidR="005F69AC">
              <w:rPr>
                <w:sz w:val="22"/>
              </w:rPr>
              <w:t>4</w:t>
            </w:r>
            <w:r>
              <w:rPr>
                <w:sz w:val="22"/>
              </w:rPr>
              <w:t xml:space="preserve"> г., протокол №9</w:t>
            </w:r>
            <w:r w:rsidR="00CC1F40">
              <w:rPr>
                <w:sz w:val="22"/>
              </w:rPr>
              <w:t xml:space="preserve"> </w:t>
            </w:r>
          </w:p>
        </w:tc>
        <w:tc>
          <w:tcPr>
            <w:tcW w:w="864" w:type="dxa"/>
          </w:tcPr>
          <w:p w14:paraId="0F2376F0" w14:textId="77777777" w:rsidR="00CC1F40" w:rsidRDefault="00CC1F40" w:rsidP="00F41DCE">
            <w:pPr>
              <w:spacing w:line="276" w:lineRule="auto"/>
              <w:jc w:val="both"/>
              <w:rPr>
                <w:sz w:val="22"/>
              </w:rPr>
            </w:pPr>
          </w:p>
        </w:tc>
        <w:tc>
          <w:tcPr>
            <w:tcW w:w="4338" w:type="dxa"/>
            <w:hideMark/>
          </w:tcPr>
          <w:p w14:paraId="5E969553" w14:textId="77777777" w:rsidR="00CC1F40" w:rsidRDefault="00CC1F40" w:rsidP="00F41DCE">
            <w:pPr>
              <w:spacing w:line="276" w:lineRule="auto"/>
              <w:jc w:val="both"/>
              <w:rPr>
                <w:sz w:val="22"/>
              </w:rPr>
            </w:pPr>
            <w:r>
              <w:rPr>
                <w:sz w:val="22"/>
              </w:rPr>
              <w:t>Программа одобрена НМК</w:t>
            </w:r>
          </w:p>
          <w:p w14:paraId="51EB7D93" w14:textId="77777777" w:rsidR="00CC1F40" w:rsidRDefault="00CC1F40" w:rsidP="00F41DCE">
            <w:pPr>
              <w:spacing w:line="276" w:lineRule="auto"/>
              <w:jc w:val="both"/>
              <w:rPr>
                <w:sz w:val="22"/>
              </w:rPr>
            </w:pPr>
            <w:r>
              <w:rPr>
                <w:sz w:val="22"/>
              </w:rPr>
              <w:t>экономического факультета</w:t>
            </w:r>
          </w:p>
          <w:p w14:paraId="523D43DF" w14:textId="29D77683" w:rsidR="00CC1F40" w:rsidRDefault="00284187" w:rsidP="00F41DCE">
            <w:pPr>
              <w:spacing w:line="276" w:lineRule="auto"/>
              <w:jc w:val="both"/>
              <w:rPr>
                <w:sz w:val="22"/>
              </w:rPr>
            </w:pPr>
            <w:r>
              <w:rPr>
                <w:sz w:val="22"/>
              </w:rPr>
              <w:t>протокол №6 от «2</w:t>
            </w:r>
            <w:r w:rsidR="005F69AC">
              <w:rPr>
                <w:sz w:val="22"/>
              </w:rPr>
              <w:t>4</w:t>
            </w:r>
            <w:r>
              <w:rPr>
                <w:sz w:val="22"/>
              </w:rPr>
              <w:t>» апреля 202</w:t>
            </w:r>
            <w:r w:rsidR="005F69AC">
              <w:rPr>
                <w:sz w:val="22"/>
              </w:rPr>
              <w:t>4</w:t>
            </w:r>
            <w:r w:rsidR="002174D3">
              <w:rPr>
                <w:sz w:val="22"/>
              </w:rPr>
              <w:t xml:space="preserve"> г.</w:t>
            </w:r>
          </w:p>
        </w:tc>
      </w:tr>
    </w:tbl>
    <w:p w14:paraId="24A474D9" w14:textId="77777777" w:rsidR="00F97772" w:rsidRDefault="00F97772" w:rsidP="007811BB">
      <w:pPr>
        <w:jc w:val="center"/>
      </w:pPr>
    </w:p>
    <w:p w14:paraId="54237D93" w14:textId="77777777" w:rsidR="00F97772" w:rsidRDefault="00F97772" w:rsidP="007811BB">
      <w:pPr>
        <w:jc w:val="center"/>
      </w:pPr>
    </w:p>
    <w:p w14:paraId="70955AF3" w14:textId="77777777" w:rsidR="00F97772" w:rsidRDefault="00F97772" w:rsidP="007811BB">
      <w:pPr>
        <w:jc w:val="center"/>
      </w:pPr>
    </w:p>
    <w:p w14:paraId="2CCF015B" w14:textId="77777777" w:rsidR="00F97772" w:rsidRDefault="00F97772" w:rsidP="007811BB">
      <w:pPr>
        <w:jc w:val="center"/>
      </w:pPr>
    </w:p>
    <w:p w14:paraId="1C73DB40" w14:textId="77777777" w:rsidR="00F97772" w:rsidRDefault="00F97772" w:rsidP="007811BB">
      <w:pPr>
        <w:jc w:val="center"/>
      </w:pPr>
    </w:p>
    <w:p w14:paraId="23AEDBE7" w14:textId="77777777" w:rsidR="00CC1F40" w:rsidRDefault="00CC1F40" w:rsidP="007811BB">
      <w:pPr>
        <w:jc w:val="center"/>
      </w:pPr>
    </w:p>
    <w:p w14:paraId="0636E27F" w14:textId="77777777" w:rsidR="00CC1F40" w:rsidRDefault="00CC1F40" w:rsidP="007811BB">
      <w:pPr>
        <w:jc w:val="center"/>
      </w:pPr>
    </w:p>
    <w:p w14:paraId="029BD0BF" w14:textId="77777777" w:rsidR="00F97772" w:rsidRDefault="00F97772" w:rsidP="007811BB">
      <w:pPr>
        <w:jc w:val="center"/>
      </w:pPr>
    </w:p>
    <w:p w14:paraId="2EA3E21D" w14:textId="77777777" w:rsidR="00F97772" w:rsidRDefault="00F97772" w:rsidP="007811BB">
      <w:pPr>
        <w:jc w:val="center"/>
      </w:pPr>
    </w:p>
    <w:p w14:paraId="52FD20BE" w14:textId="77777777" w:rsidR="00606E14" w:rsidRDefault="0085641E" w:rsidP="00606E14">
      <w:pPr>
        <w:jc w:val="center"/>
      </w:pPr>
      <w:r>
        <w:t>Ярославль</w:t>
      </w:r>
    </w:p>
    <w:p w14:paraId="3821C97E" w14:textId="6892636C" w:rsidR="00F97772" w:rsidRDefault="00F97772" w:rsidP="00606E14">
      <w:pPr>
        <w:pageBreakBefore/>
        <w:jc w:val="both"/>
        <w:rPr>
          <w:b/>
          <w:bCs/>
        </w:rPr>
      </w:pPr>
      <w:r>
        <w:rPr>
          <w:b/>
          <w:bCs/>
        </w:rPr>
        <w:lastRenderedPageBreak/>
        <w:t>1. </w:t>
      </w:r>
      <w:r w:rsidR="007811BB" w:rsidRPr="00EE28CC">
        <w:rPr>
          <w:b/>
          <w:bCs/>
        </w:rPr>
        <w:t>Цели освоения дисциплины</w:t>
      </w:r>
    </w:p>
    <w:p w14:paraId="23CDBD72" w14:textId="77777777" w:rsidR="00606E14" w:rsidRDefault="00606E14" w:rsidP="00D96029">
      <w:pPr>
        <w:ind w:firstLine="709"/>
        <w:jc w:val="both"/>
      </w:pPr>
    </w:p>
    <w:p w14:paraId="033BA831" w14:textId="2BB6EDCE" w:rsidR="00D96029" w:rsidRPr="00F3081F" w:rsidRDefault="00D96029" w:rsidP="00D96029">
      <w:pPr>
        <w:ind w:firstLine="709"/>
        <w:jc w:val="both"/>
      </w:pPr>
      <w:r>
        <w:t>Целями освоения дисциплины «Нормы профессиональной этики и корпоративная культура» является приобретение студентами компетенций в области управления корпоративной культурой и нравственной саморегуляции в профессиональной деятельности.</w:t>
      </w:r>
    </w:p>
    <w:p w14:paraId="22B002DF" w14:textId="77777777" w:rsidR="00F97772" w:rsidRDefault="00F97772" w:rsidP="00661D58">
      <w:pPr>
        <w:ind w:left="708"/>
        <w:rPr>
          <w:b/>
          <w:bCs/>
        </w:rPr>
      </w:pPr>
    </w:p>
    <w:p w14:paraId="556AD8CA" w14:textId="24D5A9EA" w:rsidR="00661D58" w:rsidRDefault="00661D58" w:rsidP="00F97772">
      <w:pPr>
        <w:jc w:val="both"/>
        <w:rPr>
          <w:b/>
          <w:bCs/>
        </w:rPr>
      </w:pPr>
      <w:r>
        <w:rPr>
          <w:b/>
          <w:bCs/>
        </w:rPr>
        <w:t>2.</w:t>
      </w:r>
      <w:r w:rsidRPr="00F97772">
        <w:rPr>
          <w:b/>
          <w:bCs/>
        </w:rPr>
        <w:t> </w:t>
      </w:r>
      <w:r>
        <w:rPr>
          <w:b/>
          <w:bCs/>
        </w:rPr>
        <w:t xml:space="preserve">Место дисциплины в структуре </w:t>
      </w:r>
      <w:r w:rsidR="00606E14">
        <w:rPr>
          <w:b/>
          <w:bCs/>
        </w:rPr>
        <w:t>образовательной программы</w:t>
      </w:r>
    </w:p>
    <w:p w14:paraId="690A383A" w14:textId="77777777" w:rsidR="00606E14" w:rsidRDefault="00606E14" w:rsidP="00D96029">
      <w:pPr>
        <w:ind w:firstLine="709"/>
        <w:jc w:val="both"/>
      </w:pPr>
    </w:p>
    <w:p w14:paraId="7F0B9B90" w14:textId="26E98E70" w:rsidR="00D96029" w:rsidRPr="00F3081F" w:rsidRDefault="00D96029" w:rsidP="00D96029">
      <w:pPr>
        <w:ind w:firstLine="709"/>
        <w:jc w:val="both"/>
      </w:pPr>
      <w:r w:rsidRPr="00F3081F">
        <w:t>Дисциплина «</w:t>
      </w:r>
      <w:r w:rsidRPr="003F46C5">
        <w:t>Нормы профессиональной этики и корпоративная культура</w:t>
      </w:r>
      <w:r w:rsidRPr="00F3081F">
        <w:t xml:space="preserve">» относится </w:t>
      </w:r>
      <w:r>
        <w:t>к дисциплинам части, формируемой участниками образовательных отношений, Блока 1</w:t>
      </w:r>
      <w:r w:rsidRPr="00F3081F">
        <w:t>.</w:t>
      </w:r>
    </w:p>
    <w:p w14:paraId="7B5BEFE0" w14:textId="77777777" w:rsidR="003C5727" w:rsidRPr="003C5727" w:rsidRDefault="003C5727" w:rsidP="003C5727">
      <w:pPr>
        <w:ind w:firstLine="709"/>
        <w:jc w:val="both"/>
        <w:rPr>
          <w:color w:val="000000" w:themeColor="text1"/>
        </w:rPr>
      </w:pPr>
      <w:r w:rsidRPr="003C5727">
        <w:rPr>
          <w:color w:val="000000" w:themeColor="text1"/>
        </w:rPr>
        <w:t xml:space="preserve">Для освоения данной дисциплиной студенты должны владеть </w:t>
      </w:r>
      <w:r>
        <w:rPr>
          <w:color w:val="000000" w:themeColor="text1"/>
        </w:rPr>
        <w:t>основными философскими</w:t>
      </w:r>
      <w:r w:rsidRPr="003C5727">
        <w:rPr>
          <w:color w:val="000000" w:themeColor="text1"/>
        </w:rPr>
        <w:t xml:space="preserve"> поняти</w:t>
      </w:r>
      <w:r>
        <w:rPr>
          <w:color w:val="000000" w:themeColor="text1"/>
        </w:rPr>
        <w:t>ями, методами</w:t>
      </w:r>
      <w:r w:rsidRPr="003C5727">
        <w:rPr>
          <w:color w:val="000000" w:themeColor="text1"/>
        </w:rPr>
        <w:t>,</w:t>
      </w:r>
      <w:r>
        <w:rPr>
          <w:color w:val="000000" w:themeColor="text1"/>
        </w:rPr>
        <w:t xml:space="preserve"> закономерностями </w:t>
      </w:r>
      <w:r w:rsidRPr="003C5727">
        <w:rPr>
          <w:color w:val="000000" w:themeColor="text1"/>
        </w:rPr>
        <w:t>общественно-политического</w:t>
      </w:r>
      <w:r>
        <w:rPr>
          <w:color w:val="000000" w:themeColor="text1"/>
        </w:rPr>
        <w:t xml:space="preserve"> </w:t>
      </w:r>
      <w:r w:rsidRPr="003C5727">
        <w:rPr>
          <w:color w:val="000000" w:themeColor="text1"/>
        </w:rPr>
        <w:t>и</w:t>
      </w:r>
      <w:r>
        <w:rPr>
          <w:color w:val="000000" w:themeColor="text1"/>
        </w:rPr>
        <w:t xml:space="preserve"> </w:t>
      </w:r>
      <w:r w:rsidRPr="003C5727">
        <w:rPr>
          <w:color w:val="000000" w:themeColor="text1"/>
        </w:rPr>
        <w:t>экономического</w:t>
      </w:r>
      <w:r>
        <w:rPr>
          <w:color w:val="000000" w:themeColor="text1"/>
        </w:rPr>
        <w:t xml:space="preserve"> </w:t>
      </w:r>
      <w:r w:rsidRPr="003C5727">
        <w:rPr>
          <w:color w:val="000000" w:themeColor="text1"/>
        </w:rPr>
        <w:t>развития,</w:t>
      </w:r>
      <w:r>
        <w:rPr>
          <w:color w:val="000000" w:themeColor="text1"/>
        </w:rPr>
        <w:t xml:space="preserve"> </w:t>
      </w:r>
      <w:r w:rsidRPr="003C5727">
        <w:rPr>
          <w:color w:val="000000" w:themeColor="text1"/>
        </w:rPr>
        <w:t>экономически</w:t>
      </w:r>
      <w:r>
        <w:rPr>
          <w:color w:val="000000" w:themeColor="text1"/>
        </w:rPr>
        <w:t>ми методами и инструментарием</w:t>
      </w:r>
      <w:r w:rsidRPr="003C5727">
        <w:rPr>
          <w:color w:val="000000" w:themeColor="text1"/>
        </w:rPr>
        <w:t xml:space="preserve"> для анализа внешней и внутренней среды</w:t>
      </w:r>
      <w:r>
        <w:rPr>
          <w:color w:val="000000" w:themeColor="text1"/>
        </w:rPr>
        <w:t xml:space="preserve"> </w:t>
      </w:r>
      <w:r w:rsidRPr="003C5727">
        <w:rPr>
          <w:color w:val="000000" w:themeColor="text1"/>
        </w:rPr>
        <w:t>организации</w:t>
      </w:r>
      <w:r>
        <w:rPr>
          <w:color w:val="000000" w:themeColor="text1"/>
        </w:rPr>
        <w:t>.</w:t>
      </w:r>
    </w:p>
    <w:p w14:paraId="110E5B4A" w14:textId="79E1D230" w:rsidR="00F97772" w:rsidRPr="003C5727" w:rsidRDefault="00F97772" w:rsidP="003C5727">
      <w:pPr>
        <w:ind w:firstLine="709"/>
        <w:jc w:val="both"/>
        <w:rPr>
          <w:bCs/>
          <w:color w:val="000000" w:themeColor="text1"/>
        </w:rPr>
      </w:pPr>
    </w:p>
    <w:p w14:paraId="6ED0E38C" w14:textId="77777777" w:rsidR="00A37501" w:rsidRPr="004F4A4B" w:rsidRDefault="00A37501" w:rsidP="00A37501">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7135F24E" w14:textId="77777777" w:rsidR="00606E14" w:rsidRDefault="00606E14" w:rsidP="00CA373C">
      <w:pPr>
        <w:ind w:firstLine="709"/>
        <w:jc w:val="both"/>
      </w:pPr>
    </w:p>
    <w:p w14:paraId="5EB65E81" w14:textId="035A2971" w:rsidR="00A37501" w:rsidRDefault="00A37501" w:rsidP="00CA373C">
      <w:pPr>
        <w:ind w:firstLine="709"/>
        <w:jc w:val="both"/>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15546364" w14:textId="77777777" w:rsidR="00171A3C" w:rsidRPr="00CA373C" w:rsidRDefault="00171A3C" w:rsidP="00CA373C">
      <w:pPr>
        <w:ind w:firstLine="709"/>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2648"/>
        <w:gridCol w:w="4211"/>
      </w:tblGrid>
      <w:tr w:rsidR="00A37501" w:rsidRPr="00A37501" w14:paraId="45FF111A" w14:textId="77777777" w:rsidTr="00606E14">
        <w:trPr>
          <w:trHeight w:val="20"/>
          <w:tblHeader/>
        </w:trPr>
        <w:tc>
          <w:tcPr>
            <w:tcW w:w="2518" w:type="dxa"/>
          </w:tcPr>
          <w:p w14:paraId="6175B5B6" w14:textId="77777777" w:rsidR="00A37501" w:rsidRPr="00606E14" w:rsidRDefault="00A37501" w:rsidP="00F41DCE">
            <w:pPr>
              <w:pStyle w:val="a"/>
              <w:numPr>
                <w:ilvl w:val="0"/>
                <w:numId w:val="0"/>
              </w:numPr>
              <w:tabs>
                <w:tab w:val="left" w:pos="708"/>
              </w:tabs>
              <w:spacing w:line="240" w:lineRule="auto"/>
              <w:jc w:val="center"/>
              <w:rPr>
                <w:b/>
                <w:sz w:val="22"/>
                <w:szCs w:val="22"/>
              </w:rPr>
            </w:pPr>
            <w:r w:rsidRPr="00606E14">
              <w:rPr>
                <w:b/>
                <w:sz w:val="22"/>
                <w:szCs w:val="22"/>
              </w:rPr>
              <w:t xml:space="preserve">Формируемая компетенция </w:t>
            </w:r>
          </w:p>
          <w:p w14:paraId="7BC904C5" w14:textId="77777777" w:rsidR="00A37501" w:rsidRPr="00606E14" w:rsidRDefault="00A37501" w:rsidP="00F41DCE">
            <w:pPr>
              <w:pStyle w:val="a"/>
              <w:numPr>
                <w:ilvl w:val="0"/>
                <w:numId w:val="0"/>
              </w:numPr>
              <w:tabs>
                <w:tab w:val="left" w:pos="708"/>
              </w:tabs>
              <w:spacing w:line="240" w:lineRule="auto"/>
              <w:jc w:val="center"/>
              <w:rPr>
                <w:b/>
                <w:sz w:val="22"/>
                <w:szCs w:val="22"/>
              </w:rPr>
            </w:pPr>
            <w:r w:rsidRPr="00606E14">
              <w:rPr>
                <w:b/>
                <w:sz w:val="22"/>
                <w:szCs w:val="22"/>
              </w:rPr>
              <w:t>(код и формулировка)</w:t>
            </w:r>
          </w:p>
        </w:tc>
        <w:tc>
          <w:tcPr>
            <w:tcW w:w="2693" w:type="dxa"/>
          </w:tcPr>
          <w:p w14:paraId="69C8EADB" w14:textId="77777777" w:rsidR="00A37501" w:rsidRPr="00606E14" w:rsidRDefault="00A37501" w:rsidP="00F41DCE">
            <w:pPr>
              <w:pStyle w:val="a"/>
              <w:numPr>
                <w:ilvl w:val="0"/>
                <w:numId w:val="0"/>
              </w:numPr>
              <w:tabs>
                <w:tab w:val="left" w:pos="708"/>
              </w:tabs>
              <w:spacing w:line="240" w:lineRule="auto"/>
              <w:jc w:val="center"/>
              <w:rPr>
                <w:b/>
                <w:sz w:val="22"/>
                <w:szCs w:val="22"/>
              </w:rPr>
            </w:pPr>
            <w:r w:rsidRPr="00606E14">
              <w:rPr>
                <w:b/>
                <w:sz w:val="22"/>
                <w:szCs w:val="22"/>
              </w:rPr>
              <w:t>Индикатор достижения компетенции</w:t>
            </w:r>
          </w:p>
          <w:p w14:paraId="5BE6C5F9" w14:textId="77777777" w:rsidR="00A37501" w:rsidRPr="00606E14" w:rsidRDefault="00A37501" w:rsidP="00F41DCE">
            <w:pPr>
              <w:pStyle w:val="a"/>
              <w:numPr>
                <w:ilvl w:val="0"/>
                <w:numId w:val="0"/>
              </w:numPr>
              <w:tabs>
                <w:tab w:val="left" w:pos="708"/>
              </w:tabs>
              <w:spacing w:line="240" w:lineRule="auto"/>
              <w:jc w:val="center"/>
              <w:rPr>
                <w:b/>
                <w:sz w:val="22"/>
                <w:szCs w:val="22"/>
              </w:rPr>
            </w:pPr>
            <w:r w:rsidRPr="00606E14">
              <w:rPr>
                <w:b/>
                <w:sz w:val="22"/>
                <w:szCs w:val="22"/>
              </w:rPr>
              <w:t>(код и формулировка)</w:t>
            </w:r>
          </w:p>
        </w:tc>
        <w:tc>
          <w:tcPr>
            <w:tcW w:w="4359" w:type="dxa"/>
          </w:tcPr>
          <w:p w14:paraId="3F45C94F" w14:textId="77777777" w:rsidR="00A37501" w:rsidRPr="00606E14" w:rsidRDefault="00A37501" w:rsidP="00F41DCE">
            <w:pPr>
              <w:pStyle w:val="a"/>
              <w:numPr>
                <w:ilvl w:val="0"/>
                <w:numId w:val="0"/>
              </w:numPr>
              <w:tabs>
                <w:tab w:val="left" w:pos="708"/>
              </w:tabs>
              <w:spacing w:line="240" w:lineRule="auto"/>
              <w:jc w:val="center"/>
              <w:rPr>
                <w:b/>
                <w:sz w:val="22"/>
                <w:szCs w:val="22"/>
              </w:rPr>
            </w:pPr>
            <w:r w:rsidRPr="00606E14">
              <w:rPr>
                <w:b/>
                <w:sz w:val="22"/>
                <w:szCs w:val="22"/>
              </w:rPr>
              <w:t xml:space="preserve">Перечень </w:t>
            </w:r>
          </w:p>
          <w:p w14:paraId="7348AC18" w14:textId="77777777" w:rsidR="00A37501" w:rsidRPr="00606E14" w:rsidRDefault="00A37501" w:rsidP="00F41DCE">
            <w:pPr>
              <w:pStyle w:val="a"/>
              <w:numPr>
                <w:ilvl w:val="0"/>
                <w:numId w:val="0"/>
              </w:numPr>
              <w:tabs>
                <w:tab w:val="left" w:pos="708"/>
              </w:tabs>
              <w:spacing w:line="240" w:lineRule="auto"/>
              <w:jc w:val="center"/>
              <w:rPr>
                <w:b/>
                <w:sz w:val="22"/>
                <w:szCs w:val="22"/>
                <w:lang w:val="en-US"/>
              </w:rPr>
            </w:pPr>
            <w:r w:rsidRPr="00606E14">
              <w:rPr>
                <w:b/>
                <w:sz w:val="22"/>
                <w:szCs w:val="22"/>
              </w:rPr>
              <w:t xml:space="preserve">планируемых результатов обучения </w:t>
            </w:r>
          </w:p>
        </w:tc>
      </w:tr>
      <w:tr w:rsidR="00A37501" w:rsidRPr="00A37501" w14:paraId="5D9B1DBF" w14:textId="77777777" w:rsidTr="00606E14">
        <w:trPr>
          <w:trHeight w:val="20"/>
        </w:trPr>
        <w:tc>
          <w:tcPr>
            <w:tcW w:w="9570" w:type="dxa"/>
            <w:gridSpan w:val="3"/>
            <w:vAlign w:val="center"/>
          </w:tcPr>
          <w:p w14:paraId="653FDA00" w14:textId="77777777" w:rsidR="00A37501" w:rsidRPr="00606E14" w:rsidRDefault="00D96029" w:rsidP="00D96029">
            <w:pPr>
              <w:pStyle w:val="a"/>
              <w:numPr>
                <w:ilvl w:val="0"/>
                <w:numId w:val="0"/>
              </w:numPr>
              <w:tabs>
                <w:tab w:val="left" w:pos="708"/>
              </w:tabs>
              <w:spacing w:line="240" w:lineRule="auto"/>
              <w:rPr>
                <w:b/>
                <w:sz w:val="22"/>
                <w:szCs w:val="22"/>
              </w:rPr>
            </w:pPr>
            <w:r w:rsidRPr="00606E14">
              <w:rPr>
                <w:b/>
                <w:sz w:val="22"/>
                <w:szCs w:val="22"/>
              </w:rPr>
              <w:t>Универсал</w:t>
            </w:r>
            <w:r w:rsidR="00A37501" w:rsidRPr="00606E14">
              <w:rPr>
                <w:b/>
                <w:sz w:val="22"/>
                <w:szCs w:val="22"/>
              </w:rPr>
              <w:t>ьные компетенции</w:t>
            </w:r>
          </w:p>
        </w:tc>
      </w:tr>
      <w:tr w:rsidR="00740491" w:rsidRPr="00A37501" w14:paraId="2352BA19" w14:textId="77777777" w:rsidTr="00606E14">
        <w:trPr>
          <w:trHeight w:val="20"/>
        </w:trPr>
        <w:tc>
          <w:tcPr>
            <w:tcW w:w="2518" w:type="dxa"/>
            <w:vMerge w:val="restart"/>
            <w:vAlign w:val="center"/>
          </w:tcPr>
          <w:p w14:paraId="4EF3239F" w14:textId="77777777" w:rsidR="00606E14" w:rsidRDefault="00740491" w:rsidP="00AF12FD">
            <w:pPr>
              <w:rPr>
                <w:sz w:val="22"/>
                <w:szCs w:val="22"/>
              </w:rPr>
            </w:pPr>
            <w:r w:rsidRPr="00606E14">
              <w:rPr>
                <w:b/>
                <w:sz w:val="22"/>
                <w:szCs w:val="22"/>
              </w:rPr>
              <w:t>УК-1.</w:t>
            </w:r>
            <w:r w:rsidRPr="00606E14">
              <w:rPr>
                <w:sz w:val="22"/>
                <w:szCs w:val="22"/>
              </w:rPr>
              <w:t xml:space="preserve"> </w:t>
            </w:r>
          </w:p>
          <w:p w14:paraId="22D109DF" w14:textId="649F50FF" w:rsidR="00740491" w:rsidRPr="00606E14" w:rsidRDefault="00740491" w:rsidP="00AF12FD">
            <w:pPr>
              <w:rPr>
                <w:b/>
                <w:sz w:val="22"/>
                <w:szCs w:val="22"/>
              </w:rPr>
            </w:pPr>
            <w:r w:rsidRPr="00606E14">
              <w:rPr>
                <w:sz w:val="22"/>
                <w:szCs w:val="22"/>
              </w:rPr>
              <w:t>Способен осуществлять критический анализ проблемных ситуаций на основе системного подхода, вырабатывать стратегию действий</w:t>
            </w:r>
          </w:p>
        </w:tc>
        <w:tc>
          <w:tcPr>
            <w:tcW w:w="2693" w:type="dxa"/>
            <w:vAlign w:val="center"/>
          </w:tcPr>
          <w:p w14:paraId="6DFD9805" w14:textId="77777777" w:rsidR="00606E14" w:rsidRDefault="00740491" w:rsidP="008B2E3B">
            <w:pPr>
              <w:rPr>
                <w:sz w:val="22"/>
                <w:szCs w:val="22"/>
              </w:rPr>
            </w:pPr>
            <w:r w:rsidRPr="00606E14">
              <w:rPr>
                <w:sz w:val="22"/>
                <w:szCs w:val="22"/>
              </w:rPr>
              <w:t xml:space="preserve">УК-1.1 </w:t>
            </w:r>
          </w:p>
          <w:p w14:paraId="48746F8D" w14:textId="39863DCC" w:rsidR="00740491" w:rsidRPr="00606E14" w:rsidRDefault="00740491" w:rsidP="008B2E3B">
            <w:pPr>
              <w:rPr>
                <w:sz w:val="22"/>
                <w:szCs w:val="22"/>
              </w:rPr>
            </w:pPr>
            <w:r w:rsidRPr="00606E14">
              <w:rPr>
                <w:sz w:val="22"/>
                <w:szCs w:val="22"/>
              </w:rPr>
              <w:t>Анализирует проблемную ситуацию как целостную систему, выявляя ее составляющие и связи между ними</w:t>
            </w:r>
          </w:p>
        </w:tc>
        <w:tc>
          <w:tcPr>
            <w:tcW w:w="4359" w:type="dxa"/>
          </w:tcPr>
          <w:p w14:paraId="35E84F43" w14:textId="77777777" w:rsidR="00740491" w:rsidRPr="00606E14" w:rsidRDefault="00740491" w:rsidP="00606E14">
            <w:pPr>
              <w:rPr>
                <w:b/>
                <w:sz w:val="22"/>
                <w:szCs w:val="22"/>
              </w:rPr>
            </w:pPr>
            <w:r w:rsidRPr="00606E14">
              <w:rPr>
                <w:b/>
                <w:sz w:val="22"/>
                <w:szCs w:val="22"/>
              </w:rPr>
              <w:t>Знать:</w:t>
            </w:r>
          </w:p>
          <w:p w14:paraId="2C358B6B" w14:textId="160214A4" w:rsidR="00740491" w:rsidRPr="00606E14" w:rsidRDefault="00606E14" w:rsidP="00606E14">
            <w:pPr>
              <w:rPr>
                <w:b/>
                <w:sz w:val="22"/>
                <w:szCs w:val="22"/>
              </w:rPr>
            </w:pPr>
            <w:r>
              <w:rPr>
                <w:rStyle w:val="layout"/>
                <w:sz w:val="22"/>
                <w:szCs w:val="22"/>
              </w:rPr>
              <w:t>–</w:t>
            </w:r>
            <w:r w:rsidR="00740491" w:rsidRPr="00606E14">
              <w:rPr>
                <w:rStyle w:val="layout"/>
                <w:sz w:val="22"/>
                <w:szCs w:val="22"/>
              </w:rPr>
              <w:t xml:space="preserve"> основные методы критического анализа;</w:t>
            </w:r>
            <w:r w:rsidR="00740491" w:rsidRPr="00606E14">
              <w:rPr>
                <w:sz w:val="22"/>
                <w:szCs w:val="22"/>
              </w:rPr>
              <w:br/>
            </w:r>
            <w:r>
              <w:rPr>
                <w:rStyle w:val="layout"/>
                <w:sz w:val="22"/>
                <w:szCs w:val="22"/>
              </w:rPr>
              <w:t>–</w:t>
            </w:r>
            <w:r w:rsidR="00740491" w:rsidRPr="00606E14">
              <w:rPr>
                <w:rStyle w:val="layout"/>
                <w:sz w:val="22"/>
                <w:szCs w:val="22"/>
              </w:rPr>
              <w:t xml:space="preserve"> методологию системного подхода;</w:t>
            </w:r>
            <w:r w:rsidR="00740491" w:rsidRPr="00606E14">
              <w:rPr>
                <w:sz w:val="22"/>
                <w:szCs w:val="22"/>
              </w:rPr>
              <w:br/>
            </w:r>
            <w:r>
              <w:rPr>
                <w:rStyle w:val="layout"/>
                <w:sz w:val="22"/>
                <w:szCs w:val="22"/>
              </w:rPr>
              <w:t>–</w:t>
            </w:r>
            <w:r w:rsidR="00507E97" w:rsidRPr="00606E14">
              <w:rPr>
                <w:rStyle w:val="layout"/>
                <w:sz w:val="22"/>
                <w:szCs w:val="22"/>
              </w:rPr>
              <w:t xml:space="preserve"> методы установления причинно-следственных </w:t>
            </w:r>
            <w:r w:rsidR="00740491" w:rsidRPr="00606E14">
              <w:rPr>
                <w:rStyle w:val="layout"/>
                <w:sz w:val="22"/>
                <w:szCs w:val="22"/>
              </w:rPr>
              <w:t>связей</w:t>
            </w:r>
            <w:r w:rsidR="00507E97" w:rsidRPr="00606E14">
              <w:rPr>
                <w:rStyle w:val="layout"/>
                <w:sz w:val="22"/>
                <w:szCs w:val="22"/>
              </w:rPr>
              <w:t xml:space="preserve"> </w:t>
            </w:r>
            <w:r w:rsidR="00740491" w:rsidRPr="00606E14">
              <w:rPr>
                <w:rStyle w:val="layout"/>
                <w:sz w:val="22"/>
                <w:szCs w:val="22"/>
              </w:rPr>
              <w:t>и</w:t>
            </w:r>
            <w:r w:rsidR="00507E97" w:rsidRPr="00606E14">
              <w:rPr>
                <w:rStyle w:val="layout"/>
                <w:sz w:val="22"/>
                <w:szCs w:val="22"/>
              </w:rPr>
              <w:t xml:space="preserve"> </w:t>
            </w:r>
            <w:r w:rsidR="00740491" w:rsidRPr="00606E14">
              <w:rPr>
                <w:rStyle w:val="layout"/>
                <w:sz w:val="22"/>
                <w:szCs w:val="22"/>
              </w:rPr>
              <w:t>определения</w:t>
            </w:r>
            <w:r w:rsidR="00507E97" w:rsidRPr="00606E14">
              <w:rPr>
                <w:rStyle w:val="layout"/>
                <w:sz w:val="22"/>
                <w:szCs w:val="22"/>
              </w:rPr>
              <w:t xml:space="preserve"> </w:t>
            </w:r>
            <w:r w:rsidR="00740491" w:rsidRPr="00606E14">
              <w:rPr>
                <w:rStyle w:val="layout"/>
                <w:sz w:val="22"/>
                <w:szCs w:val="22"/>
              </w:rPr>
              <w:t>наиболее</w:t>
            </w:r>
            <w:r w:rsidR="00507E97" w:rsidRPr="00606E14">
              <w:rPr>
                <w:rStyle w:val="layout"/>
                <w:sz w:val="22"/>
                <w:szCs w:val="22"/>
              </w:rPr>
              <w:t xml:space="preserve"> </w:t>
            </w:r>
            <w:r w:rsidR="00740491" w:rsidRPr="00606E14">
              <w:rPr>
                <w:rStyle w:val="layout"/>
                <w:sz w:val="22"/>
                <w:szCs w:val="22"/>
              </w:rPr>
              <w:t>значимых среди них;</w:t>
            </w:r>
          </w:p>
          <w:p w14:paraId="06C04F6F" w14:textId="77777777" w:rsidR="00606E14" w:rsidRDefault="00606E14" w:rsidP="00606E14">
            <w:pPr>
              <w:rPr>
                <w:b/>
                <w:sz w:val="22"/>
                <w:szCs w:val="22"/>
              </w:rPr>
            </w:pPr>
          </w:p>
          <w:p w14:paraId="1D3245B0" w14:textId="67496BFA" w:rsidR="00740491" w:rsidRPr="00606E14" w:rsidRDefault="00740491" w:rsidP="00606E14">
            <w:pPr>
              <w:rPr>
                <w:b/>
                <w:sz w:val="22"/>
                <w:szCs w:val="22"/>
              </w:rPr>
            </w:pPr>
            <w:r w:rsidRPr="00606E14">
              <w:rPr>
                <w:b/>
                <w:sz w:val="22"/>
                <w:szCs w:val="22"/>
              </w:rPr>
              <w:t>Уметь:</w:t>
            </w:r>
          </w:p>
          <w:p w14:paraId="2CA84529" w14:textId="3D5B4051" w:rsidR="00CA373C" w:rsidRPr="00606E14" w:rsidRDefault="00606E14" w:rsidP="00606E14">
            <w:pPr>
              <w:contextualSpacing/>
              <w:rPr>
                <w:rStyle w:val="layout"/>
                <w:sz w:val="22"/>
                <w:szCs w:val="22"/>
              </w:rPr>
            </w:pPr>
            <w:r>
              <w:rPr>
                <w:rStyle w:val="layout"/>
                <w:sz w:val="22"/>
                <w:szCs w:val="22"/>
              </w:rPr>
              <w:t>–</w:t>
            </w:r>
            <w:r w:rsidR="00507E97" w:rsidRPr="00606E14">
              <w:rPr>
                <w:rStyle w:val="layout"/>
                <w:sz w:val="22"/>
                <w:szCs w:val="22"/>
              </w:rPr>
              <w:t xml:space="preserve"> </w:t>
            </w:r>
            <w:r w:rsidR="00CA373C" w:rsidRPr="00606E14">
              <w:rPr>
                <w:rStyle w:val="layout"/>
                <w:sz w:val="22"/>
                <w:szCs w:val="22"/>
              </w:rPr>
              <w:t>анализировать содержание корпоративной культуры организации;</w:t>
            </w:r>
          </w:p>
          <w:p w14:paraId="4E71EFAA" w14:textId="7475C1AC" w:rsidR="00507E97" w:rsidRPr="00606E14" w:rsidRDefault="00606E14" w:rsidP="00606E14">
            <w:pPr>
              <w:contextualSpacing/>
              <w:rPr>
                <w:rStyle w:val="layout"/>
                <w:sz w:val="22"/>
                <w:szCs w:val="22"/>
              </w:rPr>
            </w:pPr>
            <w:r>
              <w:rPr>
                <w:rStyle w:val="layout"/>
                <w:sz w:val="22"/>
                <w:szCs w:val="22"/>
              </w:rPr>
              <w:t>–</w:t>
            </w:r>
            <w:r w:rsidR="00CA373C" w:rsidRPr="00606E14">
              <w:rPr>
                <w:rStyle w:val="layout"/>
                <w:sz w:val="22"/>
                <w:szCs w:val="22"/>
              </w:rPr>
              <w:t xml:space="preserve"> </w:t>
            </w:r>
            <w:r w:rsidR="00507E97" w:rsidRPr="00606E14">
              <w:rPr>
                <w:rStyle w:val="layout"/>
                <w:sz w:val="22"/>
                <w:szCs w:val="22"/>
              </w:rPr>
              <w:t>выявлять проблемные ситуации,</w:t>
            </w:r>
            <w:r w:rsidR="00CA373C" w:rsidRPr="00606E14">
              <w:rPr>
                <w:rStyle w:val="layout"/>
                <w:sz w:val="22"/>
                <w:szCs w:val="22"/>
              </w:rPr>
              <w:t xml:space="preserve"> используя методы </w:t>
            </w:r>
            <w:r w:rsidR="00507E97" w:rsidRPr="00606E14">
              <w:rPr>
                <w:rStyle w:val="layout"/>
                <w:sz w:val="22"/>
                <w:szCs w:val="22"/>
              </w:rPr>
              <w:t>анализа, синтеза и абстрактного мышления;</w:t>
            </w:r>
          </w:p>
          <w:p w14:paraId="04042853" w14:textId="1830ED16" w:rsidR="00171A3C" w:rsidRPr="00606E14" w:rsidRDefault="00606E14" w:rsidP="00606E14">
            <w:pPr>
              <w:contextualSpacing/>
              <w:rPr>
                <w:rStyle w:val="layout"/>
                <w:sz w:val="22"/>
                <w:szCs w:val="22"/>
              </w:rPr>
            </w:pPr>
            <w:r>
              <w:rPr>
                <w:rStyle w:val="layout"/>
                <w:sz w:val="22"/>
                <w:szCs w:val="22"/>
              </w:rPr>
              <w:t>–</w:t>
            </w:r>
            <w:r w:rsidR="00171A3C" w:rsidRPr="00606E14">
              <w:rPr>
                <w:rStyle w:val="layout"/>
                <w:sz w:val="22"/>
                <w:szCs w:val="22"/>
              </w:rPr>
              <w:t xml:space="preserve"> проводить оценку адекватности и достоверности информации о проблемной ситуации, умеет работать с противоречивой информацией из разных источников.</w:t>
            </w:r>
          </w:p>
          <w:p w14:paraId="06A01F36" w14:textId="77777777" w:rsidR="00606E14" w:rsidRDefault="00606E14" w:rsidP="00606E14">
            <w:pPr>
              <w:rPr>
                <w:b/>
                <w:sz w:val="22"/>
                <w:szCs w:val="22"/>
              </w:rPr>
            </w:pPr>
          </w:p>
          <w:p w14:paraId="2E8BAA48" w14:textId="1AB4013C" w:rsidR="00740491" w:rsidRPr="00606E14" w:rsidRDefault="00507E97" w:rsidP="00606E14">
            <w:pPr>
              <w:rPr>
                <w:b/>
                <w:sz w:val="22"/>
                <w:szCs w:val="22"/>
              </w:rPr>
            </w:pPr>
            <w:r w:rsidRPr="00606E14">
              <w:rPr>
                <w:b/>
                <w:sz w:val="22"/>
                <w:szCs w:val="22"/>
              </w:rPr>
              <w:t>Владеть:</w:t>
            </w:r>
          </w:p>
          <w:p w14:paraId="3F10537D" w14:textId="47DA07E0" w:rsidR="00CA373C" w:rsidRPr="00606E14" w:rsidRDefault="00606E14" w:rsidP="00606E14">
            <w:pPr>
              <w:rPr>
                <w:b/>
                <w:sz w:val="22"/>
                <w:szCs w:val="22"/>
              </w:rPr>
            </w:pPr>
            <w:r>
              <w:rPr>
                <w:rStyle w:val="layout"/>
                <w:sz w:val="22"/>
                <w:szCs w:val="22"/>
              </w:rPr>
              <w:t>–</w:t>
            </w:r>
            <w:r w:rsidR="00CA373C" w:rsidRPr="00606E14">
              <w:rPr>
                <w:rStyle w:val="layout"/>
                <w:sz w:val="22"/>
                <w:szCs w:val="22"/>
              </w:rPr>
              <w:t xml:space="preserve"> методами анализа, синтеза и абстрактного мышления для выявления конфликтных ситуаций;</w:t>
            </w:r>
          </w:p>
          <w:p w14:paraId="705FB940" w14:textId="7026F37D" w:rsidR="00507E97" w:rsidRPr="00606E14" w:rsidRDefault="00606E14" w:rsidP="00606E14">
            <w:pPr>
              <w:rPr>
                <w:sz w:val="22"/>
                <w:szCs w:val="22"/>
              </w:rPr>
            </w:pPr>
            <w:r>
              <w:rPr>
                <w:rStyle w:val="layout"/>
                <w:sz w:val="22"/>
                <w:szCs w:val="22"/>
              </w:rPr>
              <w:t>–</w:t>
            </w:r>
            <w:r w:rsidR="00CA373C" w:rsidRPr="00606E14">
              <w:rPr>
                <w:rStyle w:val="layout"/>
                <w:sz w:val="22"/>
                <w:szCs w:val="22"/>
              </w:rPr>
              <w:t xml:space="preserve"> способами предотвращения конфликтов, сотрудничества и толерантного восприятия культурных и социальных различий.</w:t>
            </w:r>
          </w:p>
        </w:tc>
      </w:tr>
      <w:tr w:rsidR="00740491" w:rsidRPr="00A37501" w14:paraId="32B26758" w14:textId="77777777" w:rsidTr="00606E14">
        <w:trPr>
          <w:trHeight w:val="20"/>
        </w:trPr>
        <w:tc>
          <w:tcPr>
            <w:tcW w:w="2518" w:type="dxa"/>
            <w:vMerge/>
            <w:vAlign w:val="center"/>
          </w:tcPr>
          <w:p w14:paraId="37BA0FA6" w14:textId="77777777" w:rsidR="00740491" w:rsidRPr="00606E14" w:rsidRDefault="00740491" w:rsidP="00AF12FD">
            <w:pPr>
              <w:rPr>
                <w:b/>
                <w:sz w:val="22"/>
                <w:szCs w:val="22"/>
              </w:rPr>
            </w:pPr>
          </w:p>
        </w:tc>
        <w:tc>
          <w:tcPr>
            <w:tcW w:w="2693" w:type="dxa"/>
            <w:vAlign w:val="center"/>
          </w:tcPr>
          <w:p w14:paraId="51319641" w14:textId="765E1513" w:rsidR="00606E14" w:rsidRDefault="00740491" w:rsidP="008B2E3B">
            <w:pPr>
              <w:rPr>
                <w:sz w:val="22"/>
                <w:szCs w:val="22"/>
              </w:rPr>
            </w:pPr>
            <w:r w:rsidRPr="00606E14">
              <w:rPr>
                <w:sz w:val="22"/>
                <w:szCs w:val="22"/>
              </w:rPr>
              <w:t xml:space="preserve">УК-1.2 </w:t>
            </w:r>
          </w:p>
          <w:p w14:paraId="77F7207A" w14:textId="4803B488" w:rsidR="00740491" w:rsidRPr="00606E14" w:rsidRDefault="00740491" w:rsidP="008B2E3B">
            <w:pPr>
              <w:rPr>
                <w:sz w:val="22"/>
                <w:szCs w:val="22"/>
              </w:rPr>
            </w:pPr>
            <w:r w:rsidRPr="00606E14">
              <w:rPr>
                <w:sz w:val="22"/>
                <w:szCs w:val="22"/>
              </w:rPr>
              <w:t>Разрабатывает варианты решения проблемной ситуации на основе критического анализа доступных источников информации</w:t>
            </w:r>
          </w:p>
        </w:tc>
        <w:tc>
          <w:tcPr>
            <w:tcW w:w="4359" w:type="dxa"/>
          </w:tcPr>
          <w:p w14:paraId="5EA5EBF8" w14:textId="77777777" w:rsidR="00740491" w:rsidRPr="00606E14" w:rsidRDefault="00740491" w:rsidP="00606E14">
            <w:pPr>
              <w:rPr>
                <w:b/>
                <w:sz w:val="22"/>
                <w:szCs w:val="22"/>
              </w:rPr>
            </w:pPr>
            <w:r w:rsidRPr="00606E14">
              <w:rPr>
                <w:b/>
                <w:sz w:val="22"/>
                <w:szCs w:val="22"/>
              </w:rPr>
              <w:t>Знать:</w:t>
            </w:r>
          </w:p>
          <w:p w14:paraId="1E5A687B" w14:textId="4854F39D" w:rsidR="00740491" w:rsidRPr="00606E14" w:rsidRDefault="00606E14" w:rsidP="00606E14">
            <w:pPr>
              <w:rPr>
                <w:rStyle w:val="layout"/>
                <w:sz w:val="22"/>
                <w:szCs w:val="22"/>
              </w:rPr>
            </w:pPr>
            <w:r>
              <w:rPr>
                <w:rStyle w:val="layout"/>
                <w:sz w:val="22"/>
                <w:szCs w:val="22"/>
              </w:rPr>
              <w:t>–</w:t>
            </w:r>
            <w:r w:rsidR="00740491" w:rsidRPr="00606E14">
              <w:rPr>
                <w:rStyle w:val="layout"/>
                <w:sz w:val="22"/>
                <w:szCs w:val="22"/>
              </w:rPr>
              <w:t> методики постановки цели и определения способов её достижения;</w:t>
            </w:r>
          </w:p>
          <w:p w14:paraId="1A63FCF6" w14:textId="77777777" w:rsidR="00606E14" w:rsidRDefault="00606E14" w:rsidP="00606E14">
            <w:pPr>
              <w:rPr>
                <w:b/>
                <w:sz w:val="22"/>
                <w:szCs w:val="22"/>
              </w:rPr>
            </w:pPr>
          </w:p>
          <w:p w14:paraId="0D66F2EE" w14:textId="549605A9" w:rsidR="00740491" w:rsidRPr="00606E14" w:rsidRDefault="00740491" w:rsidP="00606E14">
            <w:pPr>
              <w:rPr>
                <w:b/>
                <w:sz w:val="22"/>
                <w:szCs w:val="22"/>
              </w:rPr>
            </w:pPr>
            <w:r w:rsidRPr="00606E14">
              <w:rPr>
                <w:b/>
                <w:sz w:val="22"/>
                <w:szCs w:val="22"/>
              </w:rPr>
              <w:t>Уметь:</w:t>
            </w:r>
          </w:p>
          <w:p w14:paraId="4182496F" w14:textId="2B40BF40" w:rsidR="00507E97" w:rsidRPr="00606E14" w:rsidRDefault="00606E14" w:rsidP="00606E14">
            <w:pPr>
              <w:contextualSpacing/>
              <w:rPr>
                <w:rStyle w:val="layout"/>
                <w:sz w:val="22"/>
                <w:szCs w:val="22"/>
              </w:rPr>
            </w:pPr>
            <w:r>
              <w:rPr>
                <w:rStyle w:val="layout"/>
                <w:sz w:val="22"/>
                <w:szCs w:val="22"/>
              </w:rPr>
              <w:t>–</w:t>
            </w:r>
            <w:r w:rsidR="00507E97" w:rsidRPr="00606E14">
              <w:rPr>
                <w:rStyle w:val="layout"/>
                <w:sz w:val="22"/>
                <w:szCs w:val="22"/>
              </w:rPr>
              <w:t xml:space="preserve"> осуществлять поиск решений проблемных ситуаций на основе действий, эксперимента и опыта;</w:t>
            </w:r>
          </w:p>
          <w:p w14:paraId="3E481146" w14:textId="06AEB7E2" w:rsidR="00507E97" w:rsidRPr="00606E14" w:rsidRDefault="00606E14" w:rsidP="00606E14">
            <w:pPr>
              <w:contextualSpacing/>
              <w:rPr>
                <w:rStyle w:val="layout"/>
                <w:sz w:val="22"/>
                <w:szCs w:val="22"/>
              </w:rPr>
            </w:pPr>
            <w:r>
              <w:rPr>
                <w:rStyle w:val="layout"/>
                <w:sz w:val="22"/>
                <w:szCs w:val="22"/>
              </w:rPr>
              <w:t>–</w:t>
            </w:r>
            <w:r w:rsidR="00507E97" w:rsidRPr="00606E14">
              <w:rPr>
                <w:rStyle w:val="layout"/>
                <w:sz w:val="22"/>
                <w:szCs w:val="22"/>
              </w:rPr>
              <w:t xml:space="preserve"> производить анализ явлений и обрабатывать полученные результаты;</w:t>
            </w:r>
          </w:p>
          <w:p w14:paraId="69206DD7" w14:textId="77777777" w:rsidR="00606E14" w:rsidRDefault="00606E14" w:rsidP="00606E14">
            <w:pPr>
              <w:rPr>
                <w:b/>
                <w:sz w:val="22"/>
                <w:szCs w:val="22"/>
              </w:rPr>
            </w:pPr>
          </w:p>
          <w:p w14:paraId="37BFCFDC" w14:textId="08EC37AC" w:rsidR="00606E14" w:rsidRDefault="00507E97" w:rsidP="00606E14">
            <w:pPr>
              <w:rPr>
                <w:b/>
                <w:sz w:val="22"/>
                <w:szCs w:val="22"/>
              </w:rPr>
            </w:pPr>
            <w:r w:rsidRPr="00606E14">
              <w:rPr>
                <w:b/>
                <w:sz w:val="22"/>
                <w:szCs w:val="22"/>
              </w:rPr>
              <w:t>Владеть:</w:t>
            </w:r>
          </w:p>
          <w:p w14:paraId="6DCB7E1F" w14:textId="6DDFA4BD" w:rsidR="00CA373C" w:rsidRPr="00606E14" w:rsidRDefault="00606E14" w:rsidP="00606E14">
            <w:pPr>
              <w:rPr>
                <w:sz w:val="22"/>
                <w:szCs w:val="22"/>
              </w:rPr>
            </w:pPr>
            <w:r>
              <w:rPr>
                <w:rStyle w:val="layout"/>
                <w:sz w:val="22"/>
                <w:szCs w:val="22"/>
              </w:rPr>
              <w:t>–</w:t>
            </w:r>
            <w:r w:rsidR="00507E97" w:rsidRPr="00606E14">
              <w:rPr>
                <w:rStyle w:val="layout"/>
                <w:sz w:val="22"/>
                <w:szCs w:val="22"/>
              </w:rPr>
              <w:t xml:space="preserve"> технологиями решений социальных проблем на корпоративном уровне.</w:t>
            </w:r>
          </w:p>
        </w:tc>
      </w:tr>
      <w:tr w:rsidR="00740491" w:rsidRPr="00A37501" w14:paraId="233FBC15" w14:textId="77777777" w:rsidTr="00606E14">
        <w:trPr>
          <w:trHeight w:val="20"/>
        </w:trPr>
        <w:tc>
          <w:tcPr>
            <w:tcW w:w="2518" w:type="dxa"/>
            <w:vMerge/>
            <w:vAlign w:val="center"/>
          </w:tcPr>
          <w:p w14:paraId="01336D05" w14:textId="77777777" w:rsidR="00740491" w:rsidRPr="00606E14" w:rsidRDefault="00740491" w:rsidP="00AF12FD">
            <w:pPr>
              <w:rPr>
                <w:b/>
                <w:sz w:val="22"/>
                <w:szCs w:val="22"/>
              </w:rPr>
            </w:pPr>
          </w:p>
        </w:tc>
        <w:tc>
          <w:tcPr>
            <w:tcW w:w="2693" w:type="dxa"/>
            <w:vAlign w:val="center"/>
          </w:tcPr>
          <w:p w14:paraId="2C5C0311" w14:textId="77777777" w:rsidR="00606E14" w:rsidRDefault="00740491" w:rsidP="008B2E3B">
            <w:pPr>
              <w:rPr>
                <w:sz w:val="22"/>
                <w:szCs w:val="22"/>
              </w:rPr>
            </w:pPr>
            <w:r w:rsidRPr="00606E14">
              <w:rPr>
                <w:sz w:val="22"/>
                <w:szCs w:val="22"/>
              </w:rPr>
              <w:t xml:space="preserve">УК-1.3 </w:t>
            </w:r>
          </w:p>
          <w:p w14:paraId="2CEA0853" w14:textId="3367B373" w:rsidR="00740491" w:rsidRPr="00606E14" w:rsidRDefault="00740491" w:rsidP="008B2E3B">
            <w:pPr>
              <w:rPr>
                <w:sz w:val="22"/>
                <w:szCs w:val="22"/>
              </w:rPr>
            </w:pPr>
            <w:r w:rsidRPr="00606E14">
              <w:rPr>
                <w:sz w:val="22"/>
                <w:szCs w:val="22"/>
              </w:rPr>
              <w:t>Вырабатывает стратегию действий для решения проблемной ситуации в виде последовательности шагов, предвидя результат каждого из них</w:t>
            </w:r>
          </w:p>
        </w:tc>
        <w:tc>
          <w:tcPr>
            <w:tcW w:w="4359" w:type="dxa"/>
          </w:tcPr>
          <w:p w14:paraId="294E11C6" w14:textId="77777777" w:rsidR="00740491" w:rsidRPr="00606E14" w:rsidRDefault="00740491" w:rsidP="00606E14">
            <w:pPr>
              <w:rPr>
                <w:b/>
                <w:sz w:val="22"/>
                <w:szCs w:val="22"/>
              </w:rPr>
            </w:pPr>
            <w:r w:rsidRPr="00606E14">
              <w:rPr>
                <w:b/>
                <w:sz w:val="22"/>
                <w:szCs w:val="22"/>
              </w:rPr>
              <w:t>Знать:</w:t>
            </w:r>
          </w:p>
          <w:p w14:paraId="330CB20F" w14:textId="0C8D3EA9" w:rsidR="00CA373C" w:rsidRPr="00606E14" w:rsidRDefault="00606E14" w:rsidP="00606E14">
            <w:pPr>
              <w:rPr>
                <w:rStyle w:val="layout"/>
                <w:sz w:val="22"/>
                <w:szCs w:val="22"/>
              </w:rPr>
            </w:pPr>
            <w:r>
              <w:rPr>
                <w:rStyle w:val="layout"/>
                <w:sz w:val="22"/>
                <w:szCs w:val="22"/>
              </w:rPr>
              <w:t>–</w:t>
            </w:r>
            <w:r w:rsidR="00CA373C" w:rsidRPr="00606E14">
              <w:rPr>
                <w:rStyle w:val="layout"/>
                <w:sz w:val="22"/>
                <w:szCs w:val="22"/>
              </w:rPr>
              <w:t xml:space="preserve"> основные методы и способы формирования, поддержания и изменения корпоративной культуры;</w:t>
            </w:r>
          </w:p>
          <w:p w14:paraId="0917B278" w14:textId="00041EE5" w:rsidR="00CA373C" w:rsidRPr="00606E14" w:rsidRDefault="00606E14" w:rsidP="00606E14">
            <w:pPr>
              <w:rPr>
                <w:b/>
                <w:sz w:val="22"/>
                <w:szCs w:val="22"/>
              </w:rPr>
            </w:pPr>
            <w:r>
              <w:rPr>
                <w:rStyle w:val="layout"/>
                <w:sz w:val="22"/>
                <w:szCs w:val="22"/>
              </w:rPr>
              <w:t>–</w:t>
            </w:r>
            <w:r w:rsidR="00CA373C" w:rsidRPr="00606E14">
              <w:rPr>
                <w:rStyle w:val="layout"/>
                <w:sz w:val="22"/>
                <w:szCs w:val="22"/>
              </w:rPr>
              <w:t xml:space="preserve"> </w:t>
            </w:r>
            <w:r w:rsidR="00CA373C" w:rsidRPr="00606E14">
              <w:rPr>
                <w:sz w:val="22"/>
                <w:szCs w:val="22"/>
              </w:rPr>
              <w:t>пути формирования и методы оптимизации персонального и корпоративного имиджа;</w:t>
            </w:r>
          </w:p>
          <w:p w14:paraId="7C12B468" w14:textId="77777777" w:rsidR="00606E14" w:rsidRDefault="00606E14" w:rsidP="00606E14">
            <w:pPr>
              <w:rPr>
                <w:b/>
                <w:sz w:val="22"/>
                <w:szCs w:val="22"/>
              </w:rPr>
            </w:pPr>
          </w:p>
          <w:p w14:paraId="6D266C96" w14:textId="1C22BF54" w:rsidR="00740491" w:rsidRPr="00606E14" w:rsidRDefault="00740491" w:rsidP="00606E14">
            <w:pPr>
              <w:rPr>
                <w:b/>
                <w:sz w:val="22"/>
                <w:szCs w:val="22"/>
              </w:rPr>
            </w:pPr>
            <w:r w:rsidRPr="00606E14">
              <w:rPr>
                <w:b/>
                <w:sz w:val="22"/>
                <w:szCs w:val="22"/>
              </w:rPr>
              <w:t>Уметь:</w:t>
            </w:r>
          </w:p>
          <w:p w14:paraId="7620A785" w14:textId="66092A39" w:rsidR="00CA373C" w:rsidRPr="00606E14" w:rsidRDefault="00606E14" w:rsidP="00606E14">
            <w:pPr>
              <w:contextualSpacing/>
              <w:rPr>
                <w:rStyle w:val="layout"/>
                <w:sz w:val="22"/>
                <w:szCs w:val="22"/>
              </w:rPr>
            </w:pPr>
            <w:r>
              <w:rPr>
                <w:rStyle w:val="layout"/>
                <w:sz w:val="22"/>
                <w:szCs w:val="22"/>
              </w:rPr>
              <w:t>–</w:t>
            </w:r>
            <w:r w:rsidR="00CA373C" w:rsidRPr="00606E14">
              <w:rPr>
                <w:rStyle w:val="layout"/>
                <w:sz w:val="22"/>
                <w:szCs w:val="22"/>
              </w:rPr>
              <w:t xml:space="preserve"> разрабатывать предложения по формированию, поддержанию и изменению корпоративной культуры;</w:t>
            </w:r>
          </w:p>
          <w:p w14:paraId="5DC786A3" w14:textId="58406005" w:rsidR="00507E97" w:rsidRPr="00606E14" w:rsidRDefault="00606E14" w:rsidP="00606E14">
            <w:pPr>
              <w:contextualSpacing/>
              <w:rPr>
                <w:rStyle w:val="layout"/>
                <w:sz w:val="22"/>
                <w:szCs w:val="22"/>
              </w:rPr>
            </w:pPr>
            <w:r>
              <w:rPr>
                <w:rStyle w:val="layout"/>
                <w:sz w:val="22"/>
                <w:szCs w:val="22"/>
              </w:rPr>
              <w:t>–</w:t>
            </w:r>
            <w:r w:rsidR="00507E97" w:rsidRPr="00606E14">
              <w:rPr>
                <w:rStyle w:val="layout"/>
                <w:sz w:val="22"/>
                <w:szCs w:val="22"/>
              </w:rPr>
              <w:t xml:space="preserve"> определять в рамках выбранного алгоритма вопросы (задачи), подлежащие дальнейшей разработке и предлагать способы их решения;</w:t>
            </w:r>
          </w:p>
          <w:p w14:paraId="4A84F5A7" w14:textId="650715E6" w:rsidR="00171A3C" w:rsidRPr="00606E14" w:rsidRDefault="00606E14" w:rsidP="00606E14">
            <w:pPr>
              <w:rPr>
                <w:sz w:val="22"/>
                <w:szCs w:val="22"/>
              </w:rPr>
            </w:pPr>
            <w:r>
              <w:rPr>
                <w:rStyle w:val="layout"/>
                <w:sz w:val="22"/>
                <w:szCs w:val="22"/>
              </w:rPr>
              <w:t>–</w:t>
            </w:r>
            <w:r w:rsidR="00507E97" w:rsidRPr="00606E14">
              <w:rPr>
                <w:sz w:val="22"/>
                <w:szCs w:val="22"/>
              </w:rPr>
              <w:t xml:space="preserve"> </w:t>
            </w:r>
            <w:r w:rsidR="00171A3C" w:rsidRPr="00606E14">
              <w:rPr>
                <w:sz w:val="22"/>
                <w:szCs w:val="22"/>
              </w:rPr>
              <w:t>осуществлять и аргументировать выбор</w:t>
            </w:r>
          </w:p>
          <w:p w14:paraId="69D0EAB9" w14:textId="77777777" w:rsidR="00740491" w:rsidRPr="00606E14" w:rsidRDefault="00171A3C" w:rsidP="00606E14">
            <w:pPr>
              <w:rPr>
                <w:sz w:val="22"/>
                <w:szCs w:val="22"/>
              </w:rPr>
            </w:pPr>
            <w:r w:rsidRPr="00606E14">
              <w:rPr>
                <w:sz w:val="22"/>
                <w:szCs w:val="22"/>
              </w:rPr>
              <w:t>стратегии по решению проблемной ситуации, оценивает преимущества и недостатки выбранной стратегии.</w:t>
            </w:r>
          </w:p>
          <w:p w14:paraId="36F2D98E" w14:textId="77777777" w:rsidR="00606E14" w:rsidRDefault="00606E14" w:rsidP="00606E14">
            <w:pPr>
              <w:rPr>
                <w:b/>
                <w:sz w:val="22"/>
                <w:szCs w:val="22"/>
              </w:rPr>
            </w:pPr>
          </w:p>
          <w:p w14:paraId="0EC999FF" w14:textId="749FF124" w:rsidR="00507E97" w:rsidRPr="00606E14" w:rsidRDefault="00507E97" w:rsidP="00606E14">
            <w:pPr>
              <w:rPr>
                <w:b/>
                <w:sz w:val="22"/>
                <w:szCs w:val="22"/>
              </w:rPr>
            </w:pPr>
            <w:r w:rsidRPr="00606E14">
              <w:rPr>
                <w:b/>
                <w:sz w:val="22"/>
                <w:szCs w:val="22"/>
              </w:rPr>
              <w:t>Владеть:</w:t>
            </w:r>
          </w:p>
          <w:p w14:paraId="6725767E" w14:textId="3E11886F" w:rsidR="00507E97" w:rsidRPr="00606E14" w:rsidRDefault="00606E14" w:rsidP="00606E14">
            <w:pPr>
              <w:rPr>
                <w:sz w:val="22"/>
                <w:szCs w:val="22"/>
              </w:rPr>
            </w:pPr>
            <w:r>
              <w:rPr>
                <w:rStyle w:val="layout"/>
                <w:sz w:val="22"/>
                <w:szCs w:val="22"/>
              </w:rPr>
              <w:t>–</w:t>
            </w:r>
            <w:r w:rsidR="00CA373C" w:rsidRPr="00606E14">
              <w:rPr>
                <w:rStyle w:val="layout"/>
                <w:sz w:val="22"/>
                <w:szCs w:val="22"/>
              </w:rPr>
              <w:t> методиками разработки стратегий действий при проблемных ситуациях.</w:t>
            </w:r>
          </w:p>
        </w:tc>
      </w:tr>
      <w:tr w:rsidR="00CA373C" w:rsidRPr="00A37501" w14:paraId="11C9BBBB" w14:textId="77777777" w:rsidTr="00606E14">
        <w:trPr>
          <w:trHeight w:val="20"/>
        </w:trPr>
        <w:tc>
          <w:tcPr>
            <w:tcW w:w="2518" w:type="dxa"/>
            <w:vMerge w:val="restart"/>
            <w:vAlign w:val="center"/>
          </w:tcPr>
          <w:p w14:paraId="5F1F3237" w14:textId="77777777" w:rsidR="00CA373C" w:rsidRPr="00606E14" w:rsidRDefault="00CA373C" w:rsidP="00A37501">
            <w:pPr>
              <w:rPr>
                <w:b/>
                <w:iCs/>
                <w:sz w:val="22"/>
                <w:szCs w:val="22"/>
              </w:rPr>
            </w:pPr>
            <w:r w:rsidRPr="00606E14">
              <w:rPr>
                <w:b/>
                <w:sz w:val="22"/>
                <w:szCs w:val="22"/>
              </w:rPr>
              <w:t>УК-6.</w:t>
            </w:r>
            <w:r w:rsidRPr="00606E14">
              <w:rPr>
                <w:sz w:val="22"/>
                <w:szCs w:val="22"/>
              </w:rPr>
              <w:t xml:space="preserve"> Способен определять и реализовывать приоритеты собственной деятельности и способы ее совершенствования на основе самооценки</w:t>
            </w:r>
          </w:p>
        </w:tc>
        <w:tc>
          <w:tcPr>
            <w:tcW w:w="2693" w:type="dxa"/>
            <w:vAlign w:val="center"/>
          </w:tcPr>
          <w:p w14:paraId="34D35C2F" w14:textId="77777777" w:rsidR="00606E14" w:rsidRDefault="00CA373C" w:rsidP="008B2E3B">
            <w:pPr>
              <w:rPr>
                <w:sz w:val="22"/>
                <w:szCs w:val="22"/>
              </w:rPr>
            </w:pPr>
            <w:r w:rsidRPr="00606E14">
              <w:rPr>
                <w:sz w:val="22"/>
                <w:szCs w:val="22"/>
              </w:rPr>
              <w:t xml:space="preserve">УК-6.1 </w:t>
            </w:r>
          </w:p>
          <w:p w14:paraId="4AD657D9" w14:textId="458C5CDD" w:rsidR="00CA373C" w:rsidRPr="00606E14" w:rsidRDefault="00CA373C" w:rsidP="008B2E3B">
            <w:pPr>
              <w:rPr>
                <w:sz w:val="22"/>
                <w:szCs w:val="22"/>
              </w:rPr>
            </w:pPr>
            <w:r w:rsidRPr="00606E14">
              <w:rPr>
                <w:sz w:val="22"/>
                <w:szCs w:val="22"/>
              </w:rPr>
              <w:t>Определяет стимулы, мотивы и приоритеты собственной профессиональной деятельности и цели карьерного роста</w:t>
            </w:r>
          </w:p>
        </w:tc>
        <w:tc>
          <w:tcPr>
            <w:tcW w:w="4359" w:type="dxa"/>
          </w:tcPr>
          <w:p w14:paraId="1BF500F1" w14:textId="77777777" w:rsidR="00CA373C" w:rsidRPr="00606E14" w:rsidRDefault="00171A3C" w:rsidP="00606E14">
            <w:pPr>
              <w:rPr>
                <w:b/>
                <w:sz w:val="22"/>
                <w:szCs w:val="22"/>
              </w:rPr>
            </w:pPr>
            <w:r w:rsidRPr="00606E14">
              <w:rPr>
                <w:b/>
                <w:sz w:val="22"/>
                <w:szCs w:val="22"/>
              </w:rPr>
              <w:t>Знать:</w:t>
            </w:r>
          </w:p>
          <w:p w14:paraId="2131E09D" w14:textId="7B798420" w:rsidR="00CA373C" w:rsidRPr="00606E14" w:rsidRDefault="00606E14" w:rsidP="00606E14">
            <w:pPr>
              <w:rPr>
                <w:sz w:val="22"/>
                <w:szCs w:val="22"/>
              </w:rPr>
            </w:pPr>
            <w:r>
              <w:rPr>
                <w:rStyle w:val="layout"/>
                <w:sz w:val="22"/>
                <w:szCs w:val="22"/>
              </w:rPr>
              <w:t>–</w:t>
            </w:r>
            <w:r w:rsidR="00171A3C" w:rsidRPr="00606E14">
              <w:rPr>
                <w:rStyle w:val="layout"/>
                <w:sz w:val="22"/>
                <w:szCs w:val="22"/>
              </w:rPr>
              <w:t xml:space="preserve"> </w:t>
            </w:r>
            <w:r w:rsidR="00171A3C" w:rsidRPr="00606E14">
              <w:rPr>
                <w:sz w:val="22"/>
                <w:szCs w:val="22"/>
              </w:rPr>
              <w:t>основные принципы мотивации и стимулирования карьерного развития;</w:t>
            </w:r>
          </w:p>
          <w:p w14:paraId="1182B051" w14:textId="35EA847F" w:rsidR="00CA373C" w:rsidRPr="00606E14" w:rsidRDefault="00606E14" w:rsidP="00606E14">
            <w:pPr>
              <w:rPr>
                <w:sz w:val="22"/>
                <w:szCs w:val="22"/>
              </w:rPr>
            </w:pPr>
            <w:r>
              <w:rPr>
                <w:rStyle w:val="layout"/>
                <w:sz w:val="22"/>
                <w:szCs w:val="22"/>
              </w:rPr>
              <w:t>–</w:t>
            </w:r>
            <w:r w:rsidR="00CA373C" w:rsidRPr="00606E14">
              <w:rPr>
                <w:sz w:val="22"/>
                <w:szCs w:val="22"/>
              </w:rPr>
              <w:t xml:space="preserve"> основы планирования с учетом особенностей профессиональной и других видов деятельности, требований рынка труда;</w:t>
            </w:r>
          </w:p>
          <w:p w14:paraId="5C6A4F5B" w14:textId="77777777" w:rsidR="00606E14" w:rsidRDefault="00606E14" w:rsidP="00606E14">
            <w:pPr>
              <w:rPr>
                <w:b/>
                <w:sz w:val="22"/>
                <w:szCs w:val="22"/>
              </w:rPr>
            </w:pPr>
          </w:p>
          <w:p w14:paraId="5DB2DFA0" w14:textId="1D90F095" w:rsidR="00171A3C" w:rsidRPr="00606E14" w:rsidRDefault="00171A3C" w:rsidP="00606E14">
            <w:pPr>
              <w:rPr>
                <w:b/>
                <w:sz w:val="22"/>
                <w:szCs w:val="22"/>
              </w:rPr>
            </w:pPr>
            <w:r w:rsidRPr="00606E14">
              <w:rPr>
                <w:b/>
                <w:sz w:val="22"/>
                <w:szCs w:val="22"/>
              </w:rPr>
              <w:t>Уметь:</w:t>
            </w:r>
          </w:p>
          <w:p w14:paraId="3239F2EA" w14:textId="2327C77F" w:rsidR="00CA373C" w:rsidRPr="00606E14" w:rsidRDefault="00606E14" w:rsidP="00606E14">
            <w:pPr>
              <w:rPr>
                <w:sz w:val="22"/>
                <w:szCs w:val="22"/>
              </w:rPr>
            </w:pPr>
            <w:r>
              <w:rPr>
                <w:rStyle w:val="layout"/>
                <w:sz w:val="22"/>
                <w:szCs w:val="22"/>
              </w:rPr>
              <w:t>–</w:t>
            </w:r>
            <w:r w:rsidR="00CA373C" w:rsidRPr="00606E14">
              <w:rPr>
                <w:sz w:val="22"/>
                <w:szCs w:val="22"/>
              </w:rPr>
              <w:t xml:space="preserve"> </w:t>
            </w:r>
            <w:r w:rsidR="00171A3C" w:rsidRPr="00606E14">
              <w:rPr>
                <w:sz w:val="22"/>
                <w:szCs w:val="22"/>
              </w:rPr>
              <w:t>оценить возможности реализации собственных профессиональных целей и расставить приоритеты;</w:t>
            </w:r>
          </w:p>
          <w:p w14:paraId="7428C329" w14:textId="21CF15F2" w:rsidR="00CA373C" w:rsidRPr="00606E14" w:rsidRDefault="00606E14" w:rsidP="00606E14">
            <w:pPr>
              <w:rPr>
                <w:sz w:val="22"/>
                <w:szCs w:val="22"/>
              </w:rPr>
            </w:pPr>
            <w:r>
              <w:rPr>
                <w:rStyle w:val="layout"/>
                <w:sz w:val="22"/>
                <w:szCs w:val="22"/>
              </w:rPr>
              <w:t>–</w:t>
            </w:r>
            <w:r w:rsidR="00CA373C" w:rsidRPr="00606E14">
              <w:rPr>
                <w:sz w:val="22"/>
                <w:szCs w:val="22"/>
              </w:rPr>
              <w:t xml:space="preserve"> планировать самостоятельную деятельность в решении профессиональных задач;</w:t>
            </w:r>
          </w:p>
          <w:p w14:paraId="611DC3E9" w14:textId="77777777" w:rsidR="00606E14" w:rsidRDefault="00606E14" w:rsidP="00606E14">
            <w:pPr>
              <w:rPr>
                <w:b/>
                <w:sz w:val="22"/>
                <w:szCs w:val="22"/>
              </w:rPr>
            </w:pPr>
          </w:p>
          <w:p w14:paraId="5AD3F906" w14:textId="75733DFB" w:rsidR="00171A3C" w:rsidRPr="00606E14" w:rsidRDefault="00171A3C" w:rsidP="00606E14">
            <w:pPr>
              <w:rPr>
                <w:b/>
                <w:sz w:val="22"/>
                <w:szCs w:val="22"/>
              </w:rPr>
            </w:pPr>
            <w:r w:rsidRPr="00606E14">
              <w:rPr>
                <w:b/>
                <w:sz w:val="22"/>
                <w:szCs w:val="22"/>
              </w:rPr>
              <w:lastRenderedPageBreak/>
              <w:t>Владеть:</w:t>
            </w:r>
          </w:p>
          <w:p w14:paraId="11054236" w14:textId="5B711170" w:rsidR="00CA373C" w:rsidRPr="00606E14" w:rsidRDefault="00606E14" w:rsidP="00606E14">
            <w:pPr>
              <w:rPr>
                <w:sz w:val="22"/>
                <w:szCs w:val="22"/>
              </w:rPr>
            </w:pPr>
            <w:r>
              <w:rPr>
                <w:rStyle w:val="layout"/>
                <w:sz w:val="22"/>
                <w:szCs w:val="22"/>
              </w:rPr>
              <w:t>–</w:t>
            </w:r>
            <w:r w:rsidR="00A77FC8" w:rsidRPr="00606E14">
              <w:rPr>
                <w:rStyle w:val="layout"/>
                <w:sz w:val="22"/>
                <w:szCs w:val="22"/>
              </w:rPr>
              <w:t xml:space="preserve"> с</w:t>
            </w:r>
            <w:r w:rsidR="00A77FC8" w:rsidRPr="00606E14">
              <w:rPr>
                <w:sz w:val="22"/>
                <w:szCs w:val="22"/>
              </w:rPr>
              <w:t>пособами самооценки и самоопределения.</w:t>
            </w:r>
          </w:p>
        </w:tc>
      </w:tr>
      <w:tr w:rsidR="00CA373C" w:rsidRPr="00A37501" w14:paraId="3540028E" w14:textId="77777777" w:rsidTr="00606E14">
        <w:trPr>
          <w:trHeight w:val="20"/>
        </w:trPr>
        <w:tc>
          <w:tcPr>
            <w:tcW w:w="2518" w:type="dxa"/>
            <w:vMerge/>
            <w:vAlign w:val="center"/>
          </w:tcPr>
          <w:p w14:paraId="0333AB8F" w14:textId="77777777" w:rsidR="00CA373C" w:rsidRPr="00606E14" w:rsidRDefault="00CA373C" w:rsidP="00A37501">
            <w:pPr>
              <w:rPr>
                <w:b/>
                <w:sz w:val="22"/>
                <w:szCs w:val="22"/>
              </w:rPr>
            </w:pPr>
          </w:p>
        </w:tc>
        <w:tc>
          <w:tcPr>
            <w:tcW w:w="2693" w:type="dxa"/>
            <w:vAlign w:val="center"/>
          </w:tcPr>
          <w:p w14:paraId="23DA3F00" w14:textId="77777777" w:rsidR="00606E14" w:rsidRDefault="00CA373C" w:rsidP="008B2E3B">
            <w:pPr>
              <w:rPr>
                <w:sz w:val="22"/>
                <w:szCs w:val="22"/>
              </w:rPr>
            </w:pPr>
            <w:r w:rsidRPr="00606E14">
              <w:rPr>
                <w:sz w:val="22"/>
                <w:szCs w:val="22"/>
              </w:rPr>
              <w:t>УК-6.2</w:t>
            </w:r>
          </w:p>
          <w:p w14:paraId="70495062" w14:textId="35FF728C" w:rsidR="00CA373C" w:rsidRPr="00606E14" w:rsidRDefault="00CA373C" w:rsidP="008B2E3B">
            <w:pPr>
              <w:rPr>
                <w:b/>
                <w:sz w:val="22"/>
                <w:szCs w:val="22"/>
              </w:rPr>
            </w:pPr>
            <w:r w:rsidRPr="00606E14">
              <w:rPr>
                <w:sz w:val="22"/>
                <w:szCs w:val="22"/>
              </w:rPr>
              <w:t>Проводит рефлексию своей деятельности и разрабатывает способы ее совершенствования</w:t>
            </w:r>
          </w:p>
        </w:tc>
        <w:tc>
          <w:tcPr>
            <w:tcW w:w="4359" w:type="dxa"/>
          </w:tcPr>
          <w:p w14:paraId="479DABBA" w14:textId="77777777" w:rsidR="00171A3C" w:rsidRPr="00606E14" w:rsidRDefault="00CA373C" w:rsidP="00606E14">
            <w:pPr>
              <w:rPr>
                <w:sz w:val="22"/>
                <w:szCs w:val="22"/>
              </w:rPr>
            </w:pPr>
            <w:r w:rsidRPr="00606E14">
              <w:rPr>
                <w:b/>
                <w:sz w:val="22"/>
                <w:szCs w:val="22"/>
              </w:rPr>
              <w:t>Знать:</w:t>
            </w:r>
            <w:r w:rsidR="00171A3C" w:rsidRPr="00606E14">
              <w:rPr>
                <w:sz w:val="22"/>
                <w:szCs w:val="22"/>
              </w:rPr>
              <w:t xml:space="preserve"> </w:t>
            </w:r>
          </w:p>
          <w:p w14:paraId="06D1CD2D" w14:textId="4EBD25CB" w:rsidR="00171A3C" w:rsidRPr="00606E14" w:rsidRDefault="00606E14" w:rsidP="00606E14">
            <w:pPr>
              <w:rPr>
                <w:sz w:val="22"/>
                <w:szCs w:val="22"/>
              </w:rPr>
            </w:pPr>
            <w:r>
              <w:rPr>
                <w:rStyle w:val="layout"/>
                <w:sz w:val="22"/>
                <w:szCs w:val="22"/>
              </w:rPr>
              <w:t>–</w:t>
            </w:r>
            <w:r w:rsidR="00171A3C" w:rsidRPr="00606E14">
              <w:rPr>
                <w:rStyle w:val="layout"/>
                <w:sz w:val="22"/>
                <w:szCs w:val="22"/>
              </w:rPr>
              <w:t xml:space="preserve"> </w:t>
            </w:r>
            <w:r w:rsidR="00171A3C" w:rsidRPr="00606E14">
              <w:rPr>
                <w:sz w:val="22"/>
                <w:szCs w:val="22"/>
              </w:rPr>
              <w:t>способы совершенствования собственной деятельности на основе самооценки.</w:t>
            </w:r>
          </w:p>
          <w:p w14:paraId="4D7B80F4" w14:textId="77777777" w:rsidR="00606E14" w:rsidRDefault="00606E14" w:rsidP="00606E14">
            <w:pPr>
              <w:rPr>
                <w:b/>
                <w:sz w:val="22"/>
                <w:szCs w:val="22"/>
              </w:rPr>
            </w:pPr>
          </w:p>
          <w:p w14:paraId="39B8D937" w14:textId="4DF1BA0E" w:rsidR="00171A3C" w:rsidRPr="00606E14" w:rsidRDefault="00171A3C" w:rsidP="00606E14">
            <w:pPr>
              <w:rPr>
                <w:b/>
                <w:sz w:val="22"/>
                <w:szCs w:val="22"/>
              </w:rPr>
            </w:pPr>
            <w:r w:rsidRPr="00606E14">
              <w:rPr>
                <w:b/>
                <w:sz w:val="22"/>
                <w:szCs w:val="22"/>
              </w:rPr>
              <w:t>Уметь:</w:t>
            </w:r>
          </w:p>
          <w:p w14:paraId="0371F0B8" w14:textId="782307B4" w:rsidR="00171A3C" w:rsidRPr="00606E14" w:rsidRDefault="00606E14" w:rsidP="00606E14">
            <w:pPr>
              <w:rPr>
                <w:sz w:val="22"/>
                <w:szCs w:val="22"/>
              </w:rPr>
            </w:pPr>
            <w:r>
              <w:rPr>
                <w:rStyle w:val="layout"/>
                <w:sz w:val="22"/>
                <w:szCs w:val="22"/>
              </w:rPr>
              <w:t>–</w:t>
            </w:r>
            <w:r w:rsidR="00171A3C" w:rsidRPr="00606E14">
              <w:rPr>
                <w:rStyle w:val="layout"/>
                <w:sz w:val="22"/>
                <w:szCs w:val="22"/>
              </w:rPr>
              <w:t xml:space="preserve"> </w:t>
            </w:r>
            <w:r w:rsidR="00171A3C" w:rsidRPr="00606E14">
              <w:rPr>
                <w:sz w:val="22"/>
                <w:szCs w:val="22"/>
              </w:rPr>
              <w:t>оценивать свои ресурсы и их пределы (личностные, ситуативные, временные), оптимально используя их для успешного выполнения поставленных задач;</w:t>
            </w:r>
          </w:p>
          <w:p w14:paraId="452C7F3C" w14:textId="4FFCF062" w:rsidR="00171A3C" w:rsidRPr="00606E14" w:rsidRDefault="00606E14" w:rsidP="00606E14">
            <w:pPr>
              <w:rPr>
                <w:sz w:val="22"/>
                <w:szCs w:val="22"/>
              </w:rPr>
            </w:pPr>
            <w:r>
              <w:rPr>
                <w:rStyle w:val="layout"/>
                <w:sz w:val="22"/>
                <w:szCs w:val="22"/>
              </w:rPr>
              <w:t>–</w:t>
            </w:r>
            <w:r w:rsidR="00171A3C" w:rsidRPr="00606E14">
              <w:rPr>
                <w:rStyle w:val="layout"/>
                <w:sz w:val="22"/>
                <w:szCs w:val="22"/>
              </w:rPr>
              <w:t xml:space="preserve"> </w:t>
            </w:r>
            <w:r w:rsidR="00171A3C" w:rsidRPr="00606E14">
              <w:rPr>
                <w:sz w:val="22"/>
                <w:szCs w:val="22"/>
              </w:rPr>
              <w:t>расставлять приоритеты профес</w:t>
            </w:r>
            <w:r>
              <w:rPr>
                <w:sz w:val="22"/>
                <w:szCs w:val="22"/>
              </w:rPr>
              <w:softHyphen/>
            </w:r>
            <w:r w:rsidR="00171A3C" w:rsidRPr="00606E14">
              <w:rPr>
                <w:sz w:val="22"/>
                <w:szCs w:val="22"/>
              </w:rPr>
              <w:t>сиональной деятельности и способы ее совершенствования на основе самооценки;</w:t>
            </w:r>
          </w:p>
          <w:p w14:paraId="571A0A12" w14:textId="249BFCF8" w:rsidR="00171A3C" w:rsidRPr="00606E14" w:rsidRDefault="00606E14" w:rsidP="00606E14">
            <w:pPr>
              <w:rPr>
                <w:sz w:val="22"/>
                <w:szCs w:val="22"/>
              </w:rPr>
            </w:pPr>
            <w:r>
              <w:rPr>
                <w:rStyle w:val="layout"/>
                <w:sz w:val="22"/>
                <w:szCs w:val="22"/>
              </w:rPr>
              <w:t>–</w:t>
            </w:r>
            <w:r w:rsidR="00171A3C" w:rsidRPr="00606E14">
              <w:rPr>
                <w:sz w:val="22"/>
                <w:szCs w:val="22"/>
              </w:rPr>
              <w:t xml:space="preserve"> подвергать критическому анализу проделанную работу.</w:t>
            </w:r>
          </w:p>
          <w:p w14:paraId="5631F7C0" w14:textId="77777777" w:rsidR="00606E14" w:rsidRDefault="00606E14" w:rsidP="00606E14">
            <w:pPr>
              <w:rPr>
                <w:b/>
                <w:sz w:val="22"/>
                <w:szCs w:val="22"/>
              </w:rPr>
            </w:pPr>
          </w:p>
          <w:p w14:paraId="1D01363F" w14:textId="160EF0A0" w:rsidR="00171A3C" w:rsidRPr="00606E14" w:rsidRDefault="00171A3C" w:rsidP="00606E14">
            <w:pPr>
              <w:rPr>
                <w:b/>
                <w:sz w:val="22"/>
                <w:szCs w:val="22"/>
              </w:rPr>
            </w:pPr>
            <w:r w:rsidRPr="00606E14">
              <w:rPr>
                <w:b/>
                <w:sz w:val="22"/>
                <w:szCs w:val="22"/>
              </w:rPr>
              <w:t>Владеть:</w:t>
            </w:r>
          </w:p>
          <w:p w14:paraId="528AE355" w14:textId="4E989774" w:rsidR="00171A3C" w:rsidRPr="00606E14" w:rsidRDefault="00606E14" w:rsidP="00606E14">
            <w:pPr>
              <w:rPr>
                <w:sz w:val="22"/>
                <w:szCs w:val="22"/>
              </w:rPr>
            </w:pPr>
            <w:r>
              <w:rPr>
                <w:rStyle w:val="layout"/>
                <w:sz w:val="22"/>
                <w:szCs w:val="22"/>
              </w:rPr>
              <w:t>–</w:t>
            </w:r>
            <w:r w:rsidR="00A77FC8" w:rsidRPr="00606E14">
              <w:rPr>
                <w:rStyle w:val="layout"/>
                <w:sz w:val="22"/>
                <w:szCs w:val="22"/>
              </w:rPr>
              <w:t xml:space="preserve"> </w:t>
            </w:r>
            <w:r w:rsidR="00A77FC8" w:rsidRPr="00606E14">
              <w:rPr>
                <w:sz w:val="22"/>
                <w:szCs w:val="22"/>
              </w:rPr>
              <w:t>методами оценки ресурсов (личностных, психофизиологических, ситуативных, временных и т.д.), используемых для решения задач самоорганизации и саморазвития.</w:t>
            </w:r>
          </w:p>
        </w:tc>
      </w:tr>
      <w:tr w:rsidR="003B1D71" w:rsidRPr="00A37501" w14:paraId="148C88A3" w14:textId="77777777" w:rsidTr="00606E14">
        <w:trPr>
          <w:trHeight w:val="20"/>
        </w:trPr>
        <w:tc>
          <w:tcPr>
            <w:tcW w:w="9570" w:type="dxa"/>
            <w:gridSpan w:val="3"/>
            <w:vAlign w:val="center"/>
          </w:tcPr>
          <w:p w14:paraId="73AED0C8" w14:textId="77777777" w:rsidR="003B1D71" w:rsidRPr="00606E14" w:rsidRDefault="003B1D71" w:rsidP="00606E14">
            <w:pPr>
              <w:rPr>
                <w:b/>
                <w:sz w:val="22"/>
                <w:szCs w:val="22"/>
              </w:rPr>
            </w:pPr>
            <w:r w:rsidRPr="00606E14">
              <w:rPr>
                <w:b/>
                <w:sz w:val="22"/>
                <w:szCs w:val="22"/>
              </w:rPr>
              <w:t>Профессиональные компетенции</w:t>
            </w:r>
          </w:p>
        </w:tc>
      </w:tr>
      <w:tr w:rsidR="003B1D71" w:rsidRPr="00A37501" w14:paraId="5DB50E1D" w14:textId="77777777" w:rsidTr="00606E14">
        <w:trPr>
          <w:trHeight w:val="20"/>
        </w:trPr>
        <w:tc>
          <w:tcPr>
            <w:tcW w:w="2518" w:type="dxa"/>
            <w:vAlign w:val="center"/>
          </w:tcPr>
          <w:p w14:paraId="6E6291FB" w14:textId="77777777" w:rsidR="003B1D71" w:rsidRPr="00606E14" w:rsidRDefault="003B1D71" w:rsidP="00AF12FD">
            <w:pPr>
              <w:rPr>
                <w:b/>
                <w:sz w:val="22"/>
                <w:szCs w:val="22"/>
              </w:rPr>
            </w:pPr>
            <w:r w:rsidRPr="00606E14">
              <w:rPr>
                <w:b/>
                <w:iCs/>
                <w:sz w:val="22"/>
                <w:szCs w:val="22"/>
              </w:rPr>
              <w:t>ПК(А)-1.</w:t>
            </w:r>
            <w:r w:rsidRPr="00606E14">
              <w:rPr>
                <w:iCs/>
                <w:sz w:val="22"/>
                <w:szCs w:val="22"/>
              </w:rPr>
              <w:t xml:space="preserve"> Способен владеть методами аналитической работы и контроля, связанными с финансово-экономическими и коммуникативными аспектами деятельности ор</w:t>
            </w:r>
            <w:r w:rsidR="00AF12FD" w:rsidRPr="00606E14">
              <w:rPr>
                <w:iCs/>
                <w:sz w:val="22"/>
                <w:szCs w:val="22"/>
              </w:rPr>
              <w:t>ганизации и управлением рисками</w:t>
            </w:r>
          </w:p>
        </w:tc>
        <w:tc>
          <w:tcPr>
            <w:tcW w:w="2693" w:type="dxa"/>
            <w:vAlign w:val="center"/>
          </w:tcPr>
          <w:p w14:paraId="54EF42C8" w14:textId="02DDE87A" w:rsidR="00606E14" w:rsidRDefault="008B2E3B" w:rsidP="00F41DCE">
            <w:pPr>
              <w:rPr>
                <w:sz w:val="22"/>
                <w:szCs w:val="22"/>
              </w:rPr>
            </w:pPr>
            <w:r w:rsidRPr="00606E14">
              <w:rPr>
                <w:sz w:val="22"/>
                <w:szCs w:val="22"/>
              </w:rPr>
              <w:t>ПК</w:t>
            </w:r>
            <w:r w:rsidR="00606E14">
              <w:rPr>
                <w:sz w:val="22"/>
                <w:szCs w:val="22"/>
              </w:rPr>
              <w:t>(А)</w:t>
            </w:r>
            <w:r w:rsidRPr="00606E14">
              <w:rPr>
                <w:sz w:val="22"/>
                <w:szCs w:val="22"/>
              </w:rPr>
              <w:t>-1</w:t>
            </w:r>
            <w:r w:rsidR="00606E14">
              <w:rPr>
                <w:sz w:val="22"/>
                <w:szCs w:val="22"/>
              </w:rPr>
              <w:t>.</w:t>
            </w:r>
            <w:r w:rsidRPr="00606E14">
              <w:rPr>
                <w:sz w:val="22"/>
                <w:szCs w:val="22"/>
              </w:rPr>
              <w:t xml:space="preserve">1 </w:t>
            </w:r>
          </w:p>
          <w:p w14:paraId="56872FEF" w14:textId="7D273F1A" w:rsidR="003B1D71" w:rsidRPr="00606E14" w:rsidRDefault="008B2E3B" w:rsidP="00F41DCE">
            <w:pPr>
              <w:rPr>
                <w:sz w:val="22"/>
                <w:szCs w:val="22"/>
              </w:rPr>
            </w:pPr>
            <w:r w:rsidRPr="00606E14">
              <w:rPr>
                <w:sz w:val="22"/>
                <w:szCs w:val="22"/>
              </w:rPr>
              <w:t>Определяет источники, содержащие наиболее полную и достоверную информацию о финансово-экономической деятельности организации</w:t>
            </w:r>
          </w:p>
        </w:tc>
        <w:tc>
          <w:tcPr>
            <w:tcW w:w="4359" w:type="dxa"/>
          </w:tcPr>
          <w:p w14:paraId="1B46D771" w14:textId="77777777" w:rsidR="00171A3C" w:rsidRPr="00606E14" w:rsidRDefault="00171A3C" w:rsidP="00606E14">
            <w:pPr>
              <w:rPr>
                <w:sz w:val="22"/>
                <w:szCs w:val="22"/>
              </w:rPr>
            </w:pPr>
            <w:r w:rsidRPr="00606E14">
              <w:rPr>
                <w:b/>
                <w:sz w:val="22"/>
                <w:szCs w:val="22"/>
              </w:rPr>
              <w:t>Знать:</w:t>
            </w:r>
            <w:r w:rsidRPr="00606E14">
              <w:rPr>
                <w:sz w:val="22"/>
                <w:szCs w:val="22"/>
              </w:rPr>
              <w:t xml:space="preserve"> </w:t>
            </w:r>
          </w:p>
          <w:p w14:paraId="07C3C7F2" w14:textId="3518C973" w:rsidR="00A77FC8" w:rsidRPr="00606E14" w:rsidRDefault="00606E14" w:rsidP="00606E14">
            <w:pPr>
              <w:rPr>
                <w:sz w:val="22"/>
                <w:szCs w:val="22"/>
              </w:rPr>
            </w:pPr>
            <w:r>
              <w:rPr>
                <w:rStyle w:val="layout"/>
                <w:sz w:val="22"/>
                <w:szCs w:val="22"/>
              </w:rPr>
              <w:t>–</w:t>
            </w:r>
            <w:r w:rsidR="003B1D71" w:rsidRPr="00606E14">
              <w:rPr>
                <w:sz w:val="22"/>
                <w:szCs w:val="22"/>
              </w:rPr>
              <w:t xml:space="preserve"> </w:t>
            </w:r>
            <w:r w:rsidR="00A77FC8" w:rsidRPr="00606E14">
              <w:rPr>
                <w:sz w:val="22"/>
                <w:szCs w:val="22"/>
              </w:rPr>
              <w:t>основы кодекса профессиональной этики финансистов;</w:t>
            </w:r>
          </w:p>
          <w:p w14:paraId="7CDA43BC" w14:textId="21416F0F" w:rsidR="00A77FC8" w:rsidRPr="00606E14" w:rsidRDefault="00606E14" w:rsidP="00606E14">
            <w:pPr>
              <w:rPr>
                <w:sz w:val="22"/>
                <w:szCs w:val="22"/>
              </w:rPr>
            </w:pPr>
            <w:r>
              <w:rPr>
                <w:rStyle w:val="layout"/>
                <w:sz w:val="22"/>
                <w:szCs w:val="22"/>
              </w:rPr>
              <w:t>–</w:t>
            </w:r>
            <w:r w:rsidR="00A77FC8" w:rsidRPr="00606E14">
              <w:rPr>
                <w:rStyle w:val="layout"/>
                <w:sz w:val="22"/>
                <w:szCs w:val="22"/>
              </w:rPr>
              <w:t xml:space="preserve"> </w:t>
            </w:r>
            <w:r w:rsidR="00A77FC8" w:rsidRPr="00606E14">
              <w:rPr>
                <w:sz w:val="22"/>
                <w:szCs w:val="22"/>
              </w:rPr>
              <w:t>основные морально-этические требования к современному специалисту;</w:t>
            </w:r>
          </w:p>
          <w:p w14:paraId="5C6585AC" w14:textId="6686A81E" w:rsidR="003B1D71" w:rsidRPr="00606E14" w:rsidRDefault="00606E14" w:rsidP="00606E14">
            <w:pPr>
              <w:rPr>
                <w:sz w:val="22"/>
                <w:szCs w:val="22"/>
              </w:rPr>
            </w:pPr>
            <w:r>
              <w:rPr>
                <w:rStyle w:val="layout"/>
                <w:sz w:val="22"/>
                <w:szCs w:val="22"/>
              </w:rPr>
              <w:t>–</w:t>
            </w:r>
            <w:r w:rsidR="003B1D71" w:rsidRPr="00606E14">
              <w:rPr>
                <w:sz w:val="22"/>
                <w:szCs w:val="22"/>
              </w:rPr>
              <w:t xml:space="preserve"> требования к обеспечению</w:t>
            </w:r>
            <w:r w:rsidR="00A77FC8" w:rsidRPr="00606E14">
              <w:rPr>
                <w:sz w:val="22"/>
                <w:szCs w:val="22"/>
              </w:rPr>
              <w:t xml:space="preserve"> сохранения коммерческой тайны.</w:t>
            </w:r>
          </w:p>
          <w:p w14:paraId="017A98A2" w14:textId="77777777" w:rsidR="00606E14" w:rsidRDefault="00606E14" w:rsidP="00606E14">
            <w:pPr>
              <w:rPr>
                <w:b/>
                <w:sz w:val="22"/>
                <w:szCs w:val="22"/>
              </w:rPr>
            </w:pPr>
          </w:p>
          <w:p w14:paraId="3DC5F36C" w14:textId="55FA617B" w:rsidR="00171A3C" w:rsidRPr="00606E14" w:rsidRDefault="00171A3C" w:rsidP="00606E14">
            <w:pPr>
              <w:rPr>
                <w:b/>
                <w:sz w:val="22"/>
                <w:szCs w:val="22"/>
              </w:rPr>
            </w:pPr>
            <w:r w:rsidRPr="00606E14">
              <w:rPr>
                <w:b/>
                <w:sz w:val="22"/>
                <w:szCs w:val="22"/>
              </w:rPr>
              <w:t>Уметь:</w:t>
            </w:r>
          </w:p>
          <w:p w14:paraId="6E184B33" w14:textId="48530149" w:rsidR="00A77FC8" w:rsidRPr="00606E14" w:rsidRDefault="00606E14" w:rsidP="00606E14">
            <w:pPr>
              <w:rPr>
                <w:rStyle w:val="layout"/>
                <w:sz w:val="22"/>
                <w:szCs w:val="22"/>
              </w:rPr>
            </w:pPr>
            <w:r>
              <w:rPr>
                <w:rStyle w:val="layout"/>
                <w:sz w:val="22"/>
                <w:szCs w:val="22"/>
              </w:rPr>
              <w:t>–</w:t>
            </w:r>
            <w:r w:rsidR="00A77FC8" w:rsidRPr="00606E14">
              <w:rPr>
                <w:rStyle w:val="layout"/>
                <w:sz w:val="22"/>
                <w:szCs w:val="22"/>
              </w:rPr>
              <w:t xml:space="preserve"> применять принципы теоретического анализа общечеловеческих норм этики к</w:t>
            </w:r>
          </w:p>
          <w:p w14:paraId="3509E2FB" w14:textId="77777777" w:rsidR="00A77FC8" w:rsidRPr="00606E14" w:rsidRDefault="00A77FC8" w:rsidP="00606E14">
            <w:pPr>
              <w:rPr>
                <w:rStyle w:val="layout"/>
                <w:sz w:val="22"/>
                <w:szCs w:val="22"/>
              </w:rPr>
            </w:pPr>
            <w:r w:rsidRPr="00606E14">
              <w:rPr>
                <w:rStyle w:val="layout"/>
                <w:sz w:val="22"/>
                <w:szCs w:val="22"/>
              </w:rPr>
              <w:t>практике деловых отношений;</w:t>
            </w:r>
          </w:p>
          <w:p w14:paraId="08B8CB35" w14:textId="77777777" w:rsidR="00606E14" w:rsidRDefault="00606E14" w:rsidP="00606E14">
            <w:pPr>
              <w:rPr>
                <w:b/>
                <w:sz w:val="22"/>
                <w:szCs w:val="22"/>
              </w:rPr>
            </w:pPr>
          </w:p>
          <w:p w14:paraId="57558FF9" w14:textId="573E365F" w:rsidR="00171A3C" w:rsidRPr="00606E14" w:rsidRDefault="00171A3C" w:rsidP="00606E14">
            <w:pPr>
              <w:rPr>
                <w:b/>
                <w:sz w:val="22"/>
                <w:szCs w:val="22"/>
              </w:rPr>
            </w:pPr>
            <w:r w:rsidRPr="00606E14">
              <w:rPr>
                <w:b/>
                <w:sz w:val="22"/>
                <w:szCs w:val="22"/>
              </w:rPr>
              <w:t>Владеть:</w:t>
            </w:r>
          </w:p>
          <w:p w14:paraId="088126AA" w14:textId="49EEAE3E" w:rsidR="00171A3C" w:rsidRPr="00606E14" w:rsidRDefault="00606E14" w:rsidP="00606E14">
            <w:pPr>
              <w:rPr>
                <w:b/>
                <w:sz w:val="22"/>
                <w:szCs w:val="22"/>
              </w:rPr>
            </w:pPr>
            <w:r>
              <w:rPr>
                <w:rStyle w:val="layout"/>
                <w:sz w:val="22"/>
                <w:szCs w:val="22"/>
              </w:rPr>
              <w:t>–</w:t>
            </w:r>
            <w:r w:rsidR="00A77FC8" w:rsidRPr="00606E14">
              <w:rPr>
                <w:rStyle w:val="layout"/>
                <w:sz w:val="22"/>
                <w:szCs w:val="22"/>
              </w:rPr>
              <w:t xml:space="preserve"> методами аналитической работы и контроля, связанными с финансово-экономическими и коммуникативными аспектами деятельности организации и управлением рисками.</w:t>
            </w:r>
          </w:p>
        </w:tc>
      </w:tr>
    </w:tbl>
    <w:p w14:paraId="05EB5DE2" w14:textId="77777777" w:rsidR="00A37501" w:rsidRPr="004F4A4B" w:rsidRDefault="00A37501" w:rsidP="00A37501">
      <w:pPr>
        <w:jc w:val="both"/>
        <w:rPr>
          <w:bCs/>
        </w:rPr>
      </w:pPr>
    </w:p>
    <w:p w14:paraId="317D576E" w14:textId="77777777" w:rsidR="00661D58" w:rsidRDefault="00661D58" w:rsidP="00B60199">
      <w:pPr>
        <w:keepNext/>
        <w:jc w:val="both"/>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308FF6DF" w14:textId="77777777" w:rsidR="00AF12FD" w:rsidRDefault="00AF12FD" w:rsidP="00AF12FD">
      <w:pPr>
        <w:keepNext/>
        <w:jc w:val="both"/>
      </w:pPr>
    </w:p>
    <w:p w14:paraId="1DFE8FAC" w14:textId="77777777" w:rsidR="004A69E1" w:rsidRDefault="004A69E1" w:rsidP="004A69E1">
      <w:pPr>
        <w:jc w:val="both"/>
      </w:pPr>
      <w:r>
        <w:t xml:space="preserve">Общая трудоемкость дисциплины составляет </w:t>
      </w:r>
      <w:r w:rsidR="003F098F">
        <w:t>2</w:t>
      </w:r>
      <w:r w:rsidR="00BB3080">
        <w:t xml:space="preserve"> зачетные единицы, </w:t>
      </w:r>
      <w:r w:rsidR="003F098F">
        <w:t>72</w:t>
      </w:r>
      <w:r w:rsidR="00BB3080">
        <w:t xml:space="preserve"> акад</w:t>
      </w:r>
      <w:r w:rsidR="00F41DCE">
        <w:t>.</w:t>
      </w:r>
      <w:r w:rsidR="00BB3080">
        <w:t xml:space="preserve"> часа.</w:t>
      </w:r>
    </w:p>
    <w:p w14:paraId="49DA77F9" w14:textId="77777777" w:rsidR="004A69E1" w:rsidRDefault="004A69E1" w:rsidP="00661D58">
      <w:pPr>
        <w:jc w:val="both"/>
      </w:pPr>
    </w:p>
    <w:p w14:paraId="5D397807" w14:textId="77777777" w:rsidR="00661D58" w:rsidRDefault="00661D58" w:rsidP="00B60199">
      <w:pPr>
        <w:keepNext/>
        <w:jc w:val="both"/>
      </w:pPr>
      <w:r>
        <w:lastRenderedPageBreak/>
        <w:t xml:space="preserve">Очная форма </w:t>
      </w:r>
    </w:p>
    <w:p w14:paraId="00BE85F4" w14:textId="77777777" w:rsidR="00F41DCE" w:rsidRPr="004F4A4B" w:rsidRDefault="00F41DCE" w:rsidP="00F41DCE">
      <w:pPr>
        <w:keepNext/>
        <w:jc w:val="both"/>
      </w:pP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3"/>
        <w:gridCol w:w="507"/>
        <w:gridCol w:w="507"/>
        <w:gridCol w:w="507"/>
        <w:gridCol w:w="490"/>
        <w:gridCol w:w="572"/>
        <w:gridCol w:w="708"/>
        <w:gridCol w:w="2548"/>
      </w:tblGrid>
      <w:tr w:rsidR="00F41DCE" w:rsidRPr="004F4A4B" w14:paraId="18BACDDB" w14:textId="77777777" w:rsidTr="00F30A17">
        <w:trPr>
          <w:cantSplit/>
          <w:trHeight w:val="833"/>
          <w:tblHeader/>
        </w:trPr>
        <w:tc>
          <w:tcPr>
            <w:tcW w:w="275" w:type="pct"/>
            <w:vMerge w:val="restart"/>
            <w:vAlign w:val="center"/>
          </w:tcPr>
          <w:p w14:paraId="28259A37"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w:t>
            </w:r>
          </w:p>
          <w:p w14:paraId="4599E8C7"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п/п</w:t>
            </w:r>
          </w:p>
        </w:tc>
        <w:tc>
          <w:tcPr>
            <w:tcW w:w="1385" w:type="pct"/>
            <w:vMerge w:val="restart"/>
            <w:tcMar>
              <w:top w:w="28" w:type="dxa"/>
              <w:left w:w="17" w:type="dxa"/>
              <w:right w:w="17" w:type="dxa"/>
            </w:tcMar>
            <w:vAlign w:val="center"/>
          </w:tcPr>
          <w:p w14:paraId="3C83F37F"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Темы (разделы)</w:t>
            </w:r>
          </w:p>
          <w:p w14:paraId="2D211F29"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дисциплины,</w:t>
            </w:r>
          </w:p>
          <w:p w14:paraId="6AB5416E"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их содержание</w:t>
            </w:r>
          </w:p>
        </w:tc>
        <w:tc>
          <w:tcPr>
            <w:tcW w:w="265" w:type="pct"/>
            <w:vMerge w:val="restart"/>
            <w:textDirection w:val="btLr"/>
            <w:vAlign w:val="center"/>
          </w:tcPr>
          <w:p w14:paraId="469C1B7C" w14:textId="77777777" w:rsidR="00F41DCE" w:rsidRPr="008B2E3B" w:rsidRDefault="00F41DCE" w:rsidP="00F41DCE">
            <w:pPr>
              <w:keepNext/>
              <w:ind w:left="113" w:right="113"/>
              <w:jc w:val="center"/>
              <w:rPr>
                <w:b/>
                <w:bCs/>
                <w:color w:val="000000" w:themeColor="text1"/>
                <w:sz w:val="22"/>
                <w:szCs w:val="22"/>
              </w:rPr>
            </w:pPr>
            <w:r w:rsidRPr="008B2E3B">
              <w:rPr>
                <w:b/>
                <w:bCs/>
                <w:color w:val="000000" w:themeColor="text1"/>
                <w:sz w:val="22"/>
                <w:szCs w:val="22"/>
              </w:rPr>
              <w:t>Семестр</w:t>
            </w:r>
          </w:p>
        </w:tc>
        <w:tc>
          <w:tcPr>
            <w:tcW w:w="1732" w:type="pct"/>
            <w:gridSpan w:val="6"/>
            <w:vAlign w:val="center"/>
          </w:tcPr>
          <w:p w14:paraId="6DD74DEB"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Виды учебных занятий,</w:t>
            </w:r>
          </w:p>
          <w:p w14:paraId="77D52375"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включая самостоятельную работу студентов,</w:t>
            </w:r>
          </w:p>
          <w:p w14:paraId="46BE3FB5"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и их трудоемкость</w:t>
            </w:r>
          </w:p>
          <w:p w14:paraId="0B9ED481"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(в академических часах)</w:t>
            </w:r>
          </w:p>
        </w:tc>
        <w:tc>
          <w:tcPr>
            <w:tcW w:w="1343" w:type="pct"/>
            <w:vMerge w:val="restart"/>
            <w:vAlign w:val="center"/>
          </w:tcPr>
          <w:p w14:paraId="674B12DB" w14:textId="77777777" w:rsidR="00F41DCE" w:rsidRPr="008B2E3B" w:rsidRDefault="00F41DCE" w:rsidP="00F41DCE">
            <w:pPr>
              <w:keepNext/>
              <w:jc w:val="center"/>
              <w:rPr>
                <w:b/>
                <w:bCs/>
                <w:i/>
                <w:iCs/>
                <w:color w:val="000000" w:themeColor="text1"/>
                <w:sz w:val="22"/>
                <w:szCs w:val="22"/>
              </w:rPr>
            </w:pPr>
            <w:r w:rsidRPr="008B2E3B">
              <w:rPr>
                <w:b/>
                <w:bCs/>
                <w:color w:val="000000" w:themeColor="text1"/>
                <w:sz w:val="22"/>
                <w:szCs w:val="22"/>
              </w:rPr>
              <w:t>Формы текущего контроля успеваемости</w:t>
            </w:r>
          </w:p>
          <w:p w14:paraId="461F4C07" w14:textId="77777777" w:rsidR="00F41DCE" w:rsidRPr="008B2E3B" w:rsidRDefault="00F41DCE" w:rsidP="00F41DCE">
            <w:pPr>
              <w:keepNext/>
              <w:jc w:val="center"/>
              <w:rPr>
                <w:b/>
                <w:bCs/>
                <w:color w:val="000000" w:themeColor="text1"/>
                <w:sz w:val="22"/>
                <w:szCs w:val="22"/>
              </w:rPr>
            </w:pPr>
          </w:p>
          <w:p w14:paraId="39B474AC" w14:textId="77777777" w:rsidR="00F41DCE" w:rsidRPr="008B2E3B" w:rsidRDefault="00F41DCE" w:rsidP="00F41DCE">
            <w:pPr>
              <w:keepNext/>
              <w:jc w:val="center"/>
              <w:rPr>
                <w:b/>
                <w:bCs/>
                <w:color w:val="000000" w:themeColor="text1"/>
                <w:sz w:val="22"/>
                <w:szCs w:val="22"/>
              </w:rPr>
            </w:pPr>
            <w:r w:rsidRPr="008B2E3B">
              <w:rPr>
                <w:b/>
                <w:bCs/>
                <w:color w:val="000000" w:themeColor="text1"/>
                <w:sz w:val="22"/>
                <w:szCs w:val="22"/>
              </w:rPr>
              <w:t>Форма промежуточной аттестации</w:t>
            </w:r>
          </w:p>
          <w:p w14:paraId="5AECB2F0" w14:textId="77777777" w:rsidR="00F41DCE" w:rsidRPr="008B2E3B" w:rsidRDefault="00F41DCE" w:rsidP="00F41DCE">
            <w:pPr>
              <w:keepNext/>
              <w:jc w:val="center"/>
              <w:rPr>
                <w:b/>
                <w:bCs/>
                <w:i/>
                <w:iCs/>
                <w:color w:val="000000" w:themeColor="text1"/>
                <w:sz w:val="22"/>
                <w:szCs w:val="22"/>
              </w:rPr>
            </w:pPr>
            <w:r w:rsidRPr="008B2E3B">
              <w:rPr>
                <w:b/>
                <w:bCs/>
                <w:i/>
                <w:iCs/>
                <w:color w:val="000000" w:themeColor="text1"/>
                <w:sz w:val="22"/>
                <w:szCs w:val="22"/>
              </w:rPr>
              <w:t>(по семестрам)</w:t>
            </w:r>
          </w:p>
          <w:p w14:paraId="459993D4" w14:textId="77777777" w:rsidR="00F41DCE" w:rsidRPr="008B2E3B" w:rsidRDefault="00F41DCE" w:rsidP="00F41DCE">
            <w:pPr>
              <w:keepNext/>
              <w:jc w:val="center"/>
              <w:rPr>
                <w:b/>
                <w:bCs/>
                <w:i/>
                <w:iCs/>
                <w:color w:val="000000" w:themeColor="text1"/>
                <w:sz w:val="22"/>
                <w:szCs w:val="22"/>
              </w:rPr>
            </w:pPr>
          </w:p>
          <w:p w14:paraId="2FC90269" w14:textId="77777777" w:rsidR="00F41DCE" w:rsidRPr="008B2E3B" w:rsidRDefault="00F41DCE" w:rsidP="00F41DCE">
            <w:pPr>
              <w:keepNext/>
              <w:jc w:val="center"/>
              <w:rPr>
                <w:b/>
                <w:bCs/>
                <w:iCs/>
                <w:color w:val="000000" w:themeColor="text1"/>
                <w:sz w:val="22"/>
                <w:szCs w:val="22"/>
              </w:rPr>
            </w:pPr>
            <w:r w:rsidRPr="008B2E3B">
              <w:rPr>
                <w:b/>
                <w:bCs/>
                <w:iCs/>
                <w:color w:val="000000" w:themeColor="text1"/>
                <w:sz w:val="22"/>
                <w:szCs w:val="22"/>
              </w:rPr>
              <w:t>Формы ЭО и ДОТ</w:t>
            </w:r>
          </w:p>
          <w:p w14:paraId="4D6E3A2E" w14:textId="77777777" w:rsidR="00F41DCE" w:rsidRPr="008B2E3B" w:rsidRDefault="00F41DCE" w:rsidP="00F41DCE">
            <w:pPr>
              <w:keepNext/>
              <w:jc w:val="center"/>
              <w:rPr>
                <w:b/>
                <w:bCs/>
                <w:i/>
                <w:iCs/>
                <w:color w:val="000000" w:themeColor="text1"/>
                <w:sz w:val="22"/>
                <w:szCs w:val="22"/>
              </w:rPr>
            </w:pPr>
            <w:r w:rsidRPr="008B2E3B">
              <w:rPr>
                <w:b/>
                <w:bCs/>
                <w:i/>
                <w:iCs/>
                <w:color w:val="000000" w:themeColor="text1"/>
                <w:sz w:val="22"/>
                <w:szCs w:val="22"/>
              </w:rPr>
              <w:t>(при наличии)</w:t>
            </w:r>
          </w:p>
        </w:tc>
      </w:tr>
      <w:tr w:rsidR="00F41DCE" w:rsidRPr="004F4A4B" w14:paraId="42739461" w14:textId="77777777" w:rsidTr="00F30A17">
        <w:trPr>
          <w:tblHeader/>
        </w:trPr>
        <w:tc>
          <w:tcPr>
            <w:tcW w:w="275" w:type="pct"/>
            <w:vMerge/>
          </w:tcPr>
          <w:p w14:paraId="5178078D" w14:textId="77777777" w:rsidR="00F41DCE" w:rsidRPr="008B2E3B" w:rsidRDefault="00F41DCE" w:rsidP="00F41DCE">
            <w:pPr>
              <w:keepNext/>
              <w:jc w:val="both"/>
              <w:rPr>
                <w:b/>
                <w:bCs/>
                <w:color w:val="000000" w:themeColor="text1"/>
                <w:sz w:val="22"/>
                <w:szCs w:val="22"/>
              </w:rPr>
            </w:pPr>
          </w:p>
        </w:tc>
        <w:tc>
          <w:tcPr>
            <w:tcW w:w="1385" w:type="pct"/>
            <w:vMerge/>
          </w:tcPr>
          <w:p w14:paraId="04C68085" w14:textId="77777777" w:rsidR="00F41DCE" w:rsidRPr="008B2E3B" w:rsidRDefault="00F41DCE" w:rsidP="00F41DCE">
            <w:pPr>
              <w:keepNext/>
              <w:jc w:val="both"/>
              <w:rPr>
                <w:b/>
                <w:bCs/>
                <w:color w:val="000000" w:themeColor="text1"/>
                <w:sz w:val="22"/>
                <w:szCs w:val="22"/>
              </w:rPr>
            </w:pPr>
          </w:p>
        </w:tc>
        <w:tc>
          <w:tcPr>
            <w:tcW w:w="265" w:type="pct"/>
            <w:vMerge/>
          </w:tcPr>
          <w:p w14:paraId="4E3D2F0E" w14:textId="77777777" w:rsidR="00F41DCE" w:rsidRPr="008B2E3B" w:rsidRDefault="00F41DCE" w:rsidP="00F41DCE">
            <w:pPr>
              <w:keepNext/>
              <w:jc w:val="both"/>
              <w:rPr>
                <w:b/>
                <w:bCs/>
                <w:color w:val="000000" w:themeColor="text1"/>
                <w:sz w:val="22"/>
                <w:szCs w:val="22"/>
              </w:rPr>
            </w:pPr>
          </w:p>
        </w:tc>
        <w:tc>
          <w:tcPr>
            <w:tcW w:w="1359" w:type="pct"/>
            <w:gridSpan w:val="5"/>
          </w:tcPr>
          <w:p w14:paraId="1C430388" w14:textId="77777777" w:rsidR="00F41DCE" w:rsidRPr="008B2E3B" w:rsidRDefault="00F41DCE" w:rsidP="00F41DCE">
            <w:pPr>
              <w:keepNext/>
              <w:jc w:val="center"/>
              <w:rPr>
                <w:b/>
                <w:color w:val="000000" w:themeColor="text1"/>
                <w:sz w:val="22"/>
                <w:szCs w:val="22"/>
              </w:rPr>
            </w:pPr>
            <w:r w:rsidRPr="008B2E3B">
              <w:rPr>
                <w:b/>
                <w:color w:val="000000" w:themeColor="text1"/>
                <w:sz w:val="22"/>
                <w:szCs w:val="22"/>
              </w:rPr>
              <w:t>Контактная работа</w:t>
            </w:r>
          </w:p>
        </w:tc>
        <w:tc>
          <w:tcPr>
            <w:tcW w:w="373" w:type="pct"/>
            <w:vMerge w:val="restart"/>
            <w:textDirection w:val="btLr"/>
          </w:tcPr>
          <w:p w14:paraId="51EB2AE8" w14:textId="77777777" w:rsidR="00F41DCE" w:rsidRPr="00C02010" w:rsidRDefault="00F41DCE" w:rsidP="00F41DCE">
            <w:pPr>
              <w:keepNext/>
              <w:ind w:left="113" w:right="113"/>
              <w:jc w:val="center"/>
              <w:rPr>
                <w:color w:val="000000" w:themeColor="text1"/>
                <w:sz w:val="20"/>
                <w:szCs w:val="22"/>
              </w:rPr>
            </w:pPr>
            <w:r w:rsidRPr="00C02010">
              <w:rPr>
                <w:color w:val="000000" w:themeColor="text1"/>
                <w:sz w:val="20"/>
                <w:szCs w:val="22"/>
              </w:rPr>
              <w:t>самостоятельная</w:t>
            </w:r>
          </w:p>
          <w:p w14:paraId="45D9F074" w14:textId="77777777" w:rsidR="00F41DCE" w:rsidRPr="00C02010" w:rsidRDefault="00F41DCE" w:rsidP="00F41DCE">
            <w:pPr>
              <w:keepNext/>
              <w:ind w:left="113" w:right="113"/>
              <w:jc w:val="center"/>
              <w:rPr>
                <w:color w:val="000000" w:themeColor="text1"/>
                <w:sz w:val="20"/>
                <w:szCs w:val="22"/>
              </w:rPr>
            </w:pPr>
            <w:r w:rsidRPr="00C02010">
              <w:rPr>
                <w:color w:val="000000" w:themeColor="text1"/>
                <w:sz w:val="20"/>
                <w:szCs w:val="22"/>
              </w:rPr>
              <w:t>работа</w:t>
            </w:r>
          </w:p>
        </w:tc>
        <w:tc>
          <w:tcPr>
            <w:tcW w:w="1343" w:type="pct"/>
            <w:vMerge/>
          </w:tcPr>
          <w:p w14:paraId="54EA7ABD" w14:textId="77777777" w:rsidR="00F41DCE" w:rsidRPr="008B2E3B" w:rsidRDefault="00F41DCE" w:rsidP="00F41DCE">
            <w:pPr>
              <w:keepNext/>
              <w:jc w:val="both"/>
              <w:rPr>
                <w:color w:val="000000" w:themeColor="text1"/>
                <w:sz w:val="22"/>
                <w:szCs w:val="22"/>
              </w:rPr>
            </w:pPr>
          </w:p>
        </w:tc>
      </w:tr>
      <w:tr w:rsidR="00F41DCE" w:rsidRPr="004F4A4B" w14:paraId="672DE261" w14:textId="77777777" w:rsidTr="00F30A17">
        <w:trPr>
          <w:cantSplit/>
          <w:trHeight w:val="1421"/>
          <w:tblHeader/>
        </w:trPr>
        <w:tc>
          <w:tcPr>
            <w:tcW w:w="275" w:type="pct"/>
            <w:vMerge/>
          </w:tcPr>
          <w:p w14:paraId="67102068" w14:textId="77777777" w:rsidR="00F41DCE" w:rsidRPr="008B2E3B" w:rsidRDefault="00F41DCE" w:rsidP="00F41DCE">
            <w:pPr>
              <w:keepNext/>
              <w:jc w:val="both"/>
              <w:rPr>
                <w:b/>
                <w:bCs/>
                <w:color w:val="000000" w:themeColor="text1"/>
                <w:sz w:val="22"/>
                <w:szCs w:val="22"/>
              </w:rPr>
            </w:pPr>
          </w:p>
        </w:tc>
        <w:tc>
          <w:tcPr>
            <w:tcW w:w="1385" w:type="pct"/>
            <w:vMerge/>
          </w:tcPr>
          <w:p w14:paraId="70B82772" w14:textId="77777777" w:rsidR="00F41DCE" w:rsidRPr="008B2E3B" w:rsidRDefault="00F41DCE" w:rsidP="00F41DCE">
            <w:pPr>
              <w:keepNext/>
              <w:jc w:val="both"/>
              <w:rPr>
                <w:b/>
                <w:bCs/>
                <w:color w:val="000000" w:themeColor="text1"/>
                <w:sz w:val="22"/>
                <w:szCs w:val="22"/>
              </w:rPr>
            </w:pPr>
          </w:p>
        </w:tc>
        <w:tc>
          <w:tcPr>
            <w:tcW w:w="265" w:type="pct"/>
            <w:vMerge/>
          </w:tcPr>
          <w:p w14:paraId="63CE2F4E" w14:textId="77777777" w:rsidR="00F41DCE" w:rsidRPr="008B2E3B" w:rsidRDefault="00F41DCE" w:rsidP="00F41DCE">
            <w:pPr>
              <w:keepNext/>
              <w:jc w:val="both"/>
              <w:rPr>
                <w:b/>
                <w:bCs/>
                <w:color w:val="000000" w:themeColor="text1"/>
                <w:sz w:val="22"/>
                <w:szCs w:val="22"/>
              </w:rPr>
            </w:pPr>
          </w:p>
        </w:tc>
        <w:tc>
          <w:tcPr>
            <w:tcW w:w="267" w:type="pct"/>
            <w:textDirection w:val="btLr"/>
            <w:vAlign w:val="center"/>
          </w:tcPr>
          <w:p w14:paraId="77F9BCF1" w14:textId="77777777" w:rsidR="00F41DCE" w:rsidRPr="00C02010" w:rsidRDefault="00F41DCE" w:rsidP="00C02010">
            <w:pPr>
              <w:keepNext/>
              <w:jc w:val="center"/>
              <w:rPr>
                <w:color w:val="000000" w:themeColor="text1"/>
                <w:sz w:val="20"/>
                <w:szCs w:val="22"/>
              </w:rPr>
            </w:pPr>
            <w:r w:rsidRPr="00C02010">
              <w:rPr>
                <w:color w:val="000000" w:themeColor="text1"/>
                <w:sz w:val="20"/>
                <w:szCs w:val="22"/>
              </w:rPr>
              <w:t>лекции</w:t>
            </w:r>
          </w:p>
        </w:tc>
        <w:tc>
          <w:tcPr>
            <w:tcW w:w="267" w:type="pct"/>
            <w:tcMar>
              <w:left w:w="57" w:type="dxa"/>
              <w:right w:w="57" w:type="dxa"/>
            </w:tcMar>
            <w:textDirection w:val="btLr"/>
            <w:vAlign w:val="center"/>
          </w:tcPr>
          <w:p w14:paraId="42D2622F" w14:textId="77777777" w:rsidR="00F41DCE" w:rsidRPr="00C02010" w:rsidRDefault="00F41DCE" w:rsidP="00C02010">
            <w:pPr>
              <w:keepNext/>
              <w:jc w:val="center"/>
              <w:rPr>
                <w:color w:val="000000" w:themeColor="text1"/>
                <w:sz w:val="20"/>
                <w:szCs w:val="22"/>
              </w:rPr>
            </w:pPr>
            <w:r w:rsidRPr="00C02010">
              <w:rPr>
                <w:color w:val="000000" w:themeColor="text1"/>
                <w:sz w:val="20"/>
                <w:szCs w:val="22"/>
              </w:rPr>
              <w:t>практические</w:t>
            </w:r>
          </w:p>
        </w:tc>
        <w:tc>
          <w:tcPr>
            <w:tcW w:w="267" w:type="pct"/>
            <w:tcMar>
              <w:left w:w="57" w:type="dxa"/>
              <w:right w:w="57" w:type="dxa"/>
            </w:tcMar>
            <w:textDirection w:val="btLr"/>
            <w:vAlign w:val="center"/>
          </w:tcPr>
          <w:p w14:paraId="1C0D9000" w14:textId="77777777" w:rsidR="00F41DCE" w:rsidRPr="00C02010" w:rsidRDefault="00F41DCE" w:rsidP="00C02010">
            <w:pPr>
              <w:keepNext/>
              <w:jc w:val="center"/>
              <w:rPr>
                <w:color w:val="000000" w:themeColor="text1"/>
                <w:sz w:val="20"/>
                <w:szCs w:val="22"/>
              </w:rPr>
            </w:pPr>
            <w:r w:rsidRPr="00C02010">
              <w:rPr>
                <w:color w:val="000000" w:themeColor="text1"/>
                <w:sz w:val="20"/>
                <w:szCs w:val="22"/>
              </w:rPr>
              <w:t>л</w:t>
            </w:r>
            <w:proofErr w:type="spellStart"/>
            <w:r w:rsidRPr="00C02010">
              <w:rPr>
                <w:color w:val="000000" w:themeColor="text1"/>
                <w:sz w:val="20"/>
                <w:szCs w:val="22"/>
                <w:lang w:val="en-US"/>
              </w:rPr>
              <w:t>аб</w:t>
            </w:r>
            <w:proofErr w:type="spellEnd"/>
            <w:r w:rsidRPr="00C02010">
              <w:rPr>
                <w:color w:val="000000" w:themeColor="text1"/>
                <w:sz w:val="20"/>
                <w:szCs w:val="22"/>
              </w:rPr>
              <w:t>ораторные</w:t>
            </w:r>
          </w:p>
        </w:tc>
        <w:tc>
          <w:tcPr>
            <w:tcW w:w="258" w:type="pct"/>
            <w:tcMar>
              <w:left w:w="57" w:type="dxa"/>
              <w:right w:w="57" w:type="dxa"/>
            </w:tcMar>
            <w:textDirection w:val="btLr"/>
            <w:vAlign w:val="center"/>
          </w:tcPr>
          <w:p w14:paraId="4F5A0B31" w14:textId="77777777" w:rsidR="00F41DCE" w:rsidRPr="00C02010" w:rsidRDefault="00F41DCE" w:rsidP="00C02010">
            <w:pPr>
              <w:keepNext/>
              <w:jc w:val="center"/>
              <w:rPr>
                <w:color w:val="000000" w:themeColor="text1"/>
                <w:sz w:val="20"/>
                <w:szCs w:val="22"/>
              </w:rPr>
            </w:pPr>
            <w:r w:rsidRPr="00C02010">
              <w:rPr>
                <w:color w:val="000000" w:themeColor="text1"/>
                <w:sz w:val="20"/>
                <w:szCs w:val="22"/>
              </w:rPr>
              <w:t>консультации</w:t>
            </w:r>
          </w:p>
        </w:tc>
        <w:tc>
          <w:tcPr>
            <w:tcW w:w="301" w:type="pct"/>
            <w:textDirection w:val="btLr"/>
            <w:vAlign w:val="center"/>
          </w:tcPr>
          <w:p w14:paraId="4C6C43AC" w14:textId="77777777" w:rsidR="00F41DCE" w:rsidRPr="00C02010" w:rsidRDefault="00F41DCE" w:rsidP="00C02010">
            <w:pPr>
              <w:keepNext/>
              <w:jc w:val="center"/>
              <w:rPr>
                <w:color w:val="000000" w:themeColor="text1"/>
                <w:sz w:val="20"/>
                <w:szCs w:val="22"/>
              </w:rPr>
            </w:pPr>
            <w:r w:rsidRPr="00C02010">
              <w:rPr>
                <w:color w:val="000000" w:themeColor="text1"/>
                <w:sz w:val="20"/>
                <w:szCs w:val="22"/>
              </w:rPr>
              <w:t>аттестационные испытания</w:t>
            </w:r>
          </w:p>
        </w:tc>
        <w:tc>
          <w:tcPr>
            <w:tcW w:w="373" w:type="pct"/>
            <w:vMerge/>
            <w:textDirection w:val="btLr"/>
            <w:vAlign w:val="center"/>
          </w:tcPr>
          <w:p w14:paraId="706CF466" w14:textId="77777777" w:rsidR="00F41DCE" w:rsidRPr="008B2E3B" w:rsidRDefault="00F41DCE" w:rsidP="00F41DCE">
            <w:pPr>
              <w:keepNext/>
              <w:ind w:left="113" w:right="113"/>
              <w:jc w:val="center"/>
              <w:rPr>
                <w:color w:val="000000" w:themeColor="text1"/>
                <w:sz w:val="22"/>
                <w:szCs w:val="22"/>
              </w:rPr>
            </w:pPr>
          </w:p>
        </w:tc>
        <w:tc>
          <w:tcPr>
            <w:tcW w:w="1343" w:type="pct"/>
            <w:vMerge/>
          </w:tcPr>
          <w:p w14:paraId="1EE8E1DF" w14:textId="77777777" w:rsidR="00F41DCE" w:rsidRPr="008B2E3B" w:rsidRDefault="00F41DCE" w:rsidP="00F41DCE">
            <w:pPr>
              <w:keepNext/>
              <w:jc w:val="both"/>
              <w:rPr>
                <w:color w:val="000000" w:themeColor="text1"/>
                <w:sz w:val="22"/>
                <w:szCs w:val="22"/>
              </w:rPr>
            </w:pPr>
          </w:p>
        </w:tc>
      </w:tr>
      <w:tr w:rsidR="00F41DCE" w:rsidRPr="004F4A4B" w14:paraId="35D42BA1" w14:textId="77777777" w:rsidTr="00F30A17">
        <w:tc>
          <w:tcPr>
            <w:tcW w:w="275" w:type="pct"/>
          </w:tcPr>
          <w:p w14:paraId="6652902F" w14:textId="77777777" w:rsidR="00F41DCE" w:rsidRPr="008B2E3B" w:rsidRDefault="00F41DCE" w:rsidP="00F41DCE">
            <w:pPr>
              <w:jc w:val="center"/>
              <w:rPr>
                <w:color w:val="000000" w:themeColor="text1"/>
                <w:sz w:val="22"/>
                <w:szCs w:val="22"/>
              </w:rPr>
            </w:pPr>
            <w:r w:rsidRPr="008B2E3B">
              <w:rPr>
                <w:color w:val="000000" w:themeColor="text1"/>
                <w:sz w:val="22"/>
                <w:szCs w:val="22"/>
              </w:rPr>
              <w:t>1</w:t>
            </w:r>
          </w:p>
        </w:tc>
        <w:tc>
          <w:tcPr>
            <w:tcW w:w="1385" w:type="pct"/>
            <w:vAlign w:val="center"/>
          </w:tcPr>
          <w:p w14:paraId="087238F7" w14:textId="77777777" w:rsidR="00F41DCE" w:rsidRPr="008B2E3B" w:rsidRDefault="003F098F" w:rsidP="00C02010">
            <w:pPr>
              <w:pStyle w:val="14"/>
              <w:spacing w:before="0" w:after="0"/>
              <w:rPr>
                <w:color w:val="000000" w:themeColor="text1"/>
                <w:sz w:val="22"/>
                <w:szCs w:val="22"/>
                <w:lang w:eastAsia="en-US"/>
              </w:rPr>
            </w:pPr>
            <w:r w:rsidRPr="008B2E3B">
              <w:rPr>
                <w:color w:val="000000" w:themeColor="text1"/>
                <w:sz w:val="22"/>
                <w:szCs w:val="22"/>
              </w:rPr>
              <w:t>Деловая этика и корпоративные отношения: сущность, функции</w:t>
            </w:r>
          </w:p>
        </w:tc>
        <w:tc>
          <w:tcPr>
            <w:tcW w:w="265" w:type="pct"/>
            <w:vAlign w:val="center"/>
          </w:tcPr>
          <w:p w14:paraId="20FFFFB3" w14:textId="77777777" w:rsidR="00F41DCE" w:rsidRPr="008B2E3B" w:rsidRDefault="0040320E"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180130B3" w14:textId="77777777" w:rsidR="00F41DCE" w:rsidRPr="008B2E3B" w:rsidRDefault="00522BD1" w:rsidP="00F41DCE">
            <w:pPr>
              <w:jc w:val="center"/>
              <w:rPr>
                <w:color w:val="000000" w:themeColor="text1"/>
                <w:sz w:val="22"/>
                <w:szCs w:val="22"/>
              </w:rPr>
            </w:pPr>
            <w:r w:rsidRPr="008B2E3B">
              <w:rPr>
                <w:color w:val="000000" w:themeColor="text1"/>
                <w:sz w:val="22"/>
                <w:szCs w:val="22"/>
              </w:rPr>
              <w:t>1</w:t>
            </w:r>
          </w:p>
        </w:tc>
        <w:tc>
          <w:tcPr>
            <w:tcW w:w="267" w:type="pct"/>
            <w:vAlign w:val="center"/>
          </w:tcPr>
          <w:p w14:paraId="00B5FF20" w14:textId="77777777" w:rsidR="00F41DCE" w:rsidRPr="008B2E3B" w:rsidRDefault="00522BD1" w:rsidP="00F41DCE">
            <w:pPr>
              <w:jc w:val="center"/>
              <w:rPr>
                <w:color w:val="000000" w:themeColor="text1"/>
                <w:sz w:val="22"/>
                <w:szCs w:val="22"/>
              </w:rPr>
            </w:pPr>
            <w:r w:rsidRPr="008B2E3B">
              <w:rPr>
                <w:color w:val="000000" w:themeColor="text1"/>
                <w:sz w:val="22"/>
                <w:szCs w:val="22"/>
              </w:rPr>
              <w:t>4</w:t>
            </w:r>
          </w:p>
        </w:tc>
        <w:tc>
          <w:tcPr>
            <w:tcW w:w="267" w:type="pct"/>
            <w:vAlign w:val="center"/>
          </w:tcPr>
          <w:p w14:paraId="610915A9" w14:textId="77777777" w:rsidR="00F41DCE" w:rsidRPr="008B2E3B" w:rsidRDefault="00F41DCE" w:rsidP="00F41DCE">
            <w:pPr>
              <w:jc w:val="center"/>
              <w:rPr>
                <w:color w:val="000000" w:themeColor="text1"/>
                <w:sz w:val="22"/>
                <w:szCs w:val="22"/>
              </w:rPr>
            </w:pPr>
          </w:p>
        </w:tc>
        <w:tc>
          <w:tcPr>
            <w:tcW w:w="258" w:type="pct"/>
            <w:vAlign w:val="center"/>
          </w:tcPr>
          <w:p w14:paraId="3490E696" w14:textId="17A5FBE7" w:rsidR="00F41DCE" w:rsidRPr="008B2E3B" w:rsidRDefault="00F41DCE" w:rsidP="00F41DCE">
            <w:pPr>
              <w:jc w:val="center"/>
              <w:rPr>
                <w:color w:val="000000" w:themeColor="text1"/>
                <w:sz w:val="22"/>
                <w:szCs w:val="22"/>
              </w:rPr>
            </w:pPr>
          </w:p>
        </w:tc>
        <w:tc>
          <w:tcPr>
            <w:tcW w:w="301" w:type="pct"/>
            <w:vAlign w:val="center"/>
          </w:tcPr>
          <w:p w14:paraId="35EAE6E7" w14:textId="77777777" w:rsidR="00F41DCE" w:rsidRPr="008B2E3B" w:rsidRDefault="00F41DCE" w:rsidP="00F41DCE">
            <w:pPr>
              <w:jc w:val="center"/>
              <w:rPr>
                <w:color w:val="000000" w:themeColor="text1"/>
                <w:sz w:val="22"/>
                <w:szCs w:val="22"/>
              </w:rPr>
            </w:pPr>
          </w:p>
        </w:tc>
        <w:tc>
          <w:tcPr>
            <w:tcW w:w="373" w:type="pct"/>
            <w:vAlign w:val="center"/>
          </w:tcPr>
          <w:p w14:paraId="0FA900AA" w14:textId="77777777" w:rsidR="00F41DCE" w:rsidRPr="00C02010" w:rsidRDefault="006C06B4" w:rsidP="00F41DCE">
            <w:pPr>
              <w:jc w:val="center"/>
              <w:rPr>
                <w:color w:val="000000" w:themeColor="text1"/>
                <w:sz w:val="22"/>
                <w:szCs w:val="22"/>
              </w:rPr>
            </w:pPr>
            <w:r w:rsidRPr="00C02010">
              <w:rPr>
                <w:color w:val="000000" w:themeColor="text1"/>
                <w:sz w:val="22"/>
                <w:szCs w:val="22"/>
              </w:rPr>
              <w:t>9</w:t>
            </w:r>
          </w:p>
        </w:tc>
        <w:tc>
          <w:tcPr>
            <w:tcW w:w="1343" w:type="pct"/>
            <w:vAlign w:val="center"/>
          </w:tcPr>
          <w:p w14:paraId="4E0E2E46" w14:textId="77777777" w:rsidR="00F41DCE" w:rsidRDefault="00007716" w:rsidP="00DA7FE4">
            <w:pPr>
              <w:jc w:val="center"/>
              <w:rPr>
                <w:color w:val="000000" w:themeColor="text1"/>
                <w:sz w:val="22"/>
                <w:szCs w:val="22"/>
              </w:rPr>
            </w:pPr>
            <w:r w:rsidRPr="00007716">
              <w:rPr>
                <w:color w:val="000000" w:themeColor="text1"/>
                <w:sz w:val="22"/>
                <w:szCs w:val="22"/>
              </w:rPr>
              <w:t>Устный опрос, доклады</w:t>
            </w:r>
          </w:p>
          <w:p w14:paraId="618B3DF1" w14:textId="28F200D6" w:rsidR="00DA7FE4" w:rsidRPr="00F30A17" w:rsidRDefault="00F30A17" w:rsidP="00DA7FE4">
            <w:pPr>
              <w:jc w:val="center"/>
              <w:rPr>
                <w:color w:val="000000" w:themeColor="text1"/>
                <w:sz w:val="22"/>
                <w:szCs w:val="22"/>
              </w:rPr>
            </w:pPr>
            <w:r w:rsidRPr="00F30A17">
              <w:rPr>
                <w:color w:val="000000" w:themeColor="text1"/>
                <w:sz w:val="22"/>
                <w:szCs w:val="22"/>
              </w:rPr>
              <w:t xml:space="preserve">Дополнительные материалы к теме в LMS Moodle: вопросы для самоподготовки; ссылки на информационно-аналитические материалы для подготовки докладов </w:t>
            </w:r>
          </w:p>
        </w:tc>
      </w:tr>
      <w:tr w:rsidR="00F41DCE" w:rsidRPr="004F4A4B" w14:paraId="4972322C" w14:textId="77777777" w:rsidTr="00F30A17">
        <w:trPr>
          <w:trHeight w:val="1671"/>
        </w:trPr>
        <w:tc>
          <w:tcPr>
            <w:tcW w:w="275" w:type="pct"/>
          </w:tcPr>
          <w:p w14:paraId="69EFC7A8" w14:textId="77777777" w:rsidR="00F41DCE" w:rsidRPr="008B2E3B" w:rsidRDefault="00F41DCE" w:rsidP="00F41DCE">
            <w:pPr>
              <w:jc w:val="center"/>
              <w:rPr>
                <w:color w:val="000000" w:themeColor="text1"/>
                <w:sz w:val="22"/>
                <w:szCs w:val="22"/>
              </w:rPr>
            </w:pPr>
            <w:r w:rsidRPr="008B2E3B">
              <w:rPr>
                <w:color w:val="000000" w:themeColor="text1"/>
                <w:sz w:val="22"/>
                <w:szCs w:val="22"/>
              </w:rPr>
              <w:t>2</w:t>
            </w:r>
          </w:p>
        </w:tc>
        <w:tc>
          <w:tcPr>
            <w:tcW w:w="1385" w:type="pct"/>
            <w:vAlign w:val="center"/>
          </w:tcPr>
          <w:p w14:paraId="2ECB69EC" w14:textId="77777777" w:rsidR="00F41DCE" w:rsidRPr="008B2E3B" w:rsidRDefault="003F098F" w:rsidP="00C02010">
            <w:pPr>
              <w:pStyle w:val="14"/>
              <w:spacing w:before="0" w:after="0"/>
              <w:rPr>
                <w:color w:val="000000" w:themeColor="text1"/>
                <w:sz w:val="22"/>
                <w:szCs w:val="22"/>
                <w:lang w:eastAsia="en-US"/>
              </w:rPr>
            </w:pPr>
            <w:r w:rsidRPr="008B2E3B">
              <w:rPr>
                <w:color w:val="000000" w:themeColor="text1"/>
                <w:sz w:val="22"/>
                <w:szCs w:val="22"/>
              </w:rPr>
              <w:t>Концепция культуры организации. Структура корпоративной культуры</w:t>
            </w:r>
          </w:p>
        </w:tc>
        <w:tc>
          <w:tcPr>
            <w:tcW w:w="265" w:type="pct"/>
            <w:vAlign w:val="center"/>
          </w:tcPr>
          <w:p w14:paraId="4CAB602B" w14:textId="77777777" w:rsidR="00F41DCE" w:rsidRPr="008B2E3B" w:rsidRDefault="0040320E"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65953EDD" w14:textId="77777777" w:rsidR="00F41DCE" w:rsidRPr="008B2E3B" w:rsidRDefault="00522BD1" w:rsidP="00F41DCE">
            <w:pPr>
              <w:jc w:val="center"/>
              <w:rPr>
                <w:color w:val="000000" w:themeColor="text1"/>
                <w:sz w:val="22"/>
                <w:szCs w:val="22"/>
              </w:rPr>
            </w:pPr>
            <w:r w:rsidRPr="008B2E3B">
              <w:rPr>
                <w:color w:val="000000" w:themeColor="text1"/>
                <w:sz w:val="22"/>
                <w:szCs w:val="22"/>
              </w:rPr>
              <w:t>2</w:t>
            </w:r>
          </w:p>
        </w:tc>
        <w:tc>
          <w:tcPr>
            <w:tcW w:w="267" w:type="pct"/>
            <w:vAlign w:val="center"/>
          </w:tcPr>
          <w:p w14:paraId="29999E0C" w14:textId="77777777" w:rsidR="00F41DCE" w:rsidRPr="008B2E3B" w:rsidRDefault="00522BD1"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0550EC35" w14:textId="77777777" w:rsidR="00F41DCE" w:rsidRPr="008B2E3B" w:rsidRDefault="00F41DCE" w:rsidP="00F41DCE">
            <w:pPr>
              <w:jc w:val="center"/>
              <w:rPr>
                <w:color w:val="000000" w:themeColor="text1"/>
                <w:sz w:val="22"/>
                <w:szCs w:val="22"/>
              </w:rPr>
            </w:pPr>
          </w:p>
        </w:tc>
        <w:tc>
          <w:tcPr>
            <w:tcW w:w="258" w:type="pct"/>
            <w:vAlign w:val="center"/>
          </w:tcPr>
          <w:p w14:paraId="0C82696D" w14:textId="55BD9945" w:rsidR="00F41DCE" w:rsidRPr="008B2E3B" w:rsidRDefault="00F41DCE" w:rsidP="00F41DCE">
            <w:pPr>
              <w:jc w:val="center"/>
              <w:rPr>
                <w:color w:val="000000" w:themeColor="text1"/>
                <w:sz w:val="22"/>
                <w:szCs w:val="22"/>
              </w:rPr>
            </w:pPr>
          </w:p>
        </w:tc>
        <w:tc>
          <w:tcPr>
            <w:tcW w:w="301" w:type="pct"/>
            <w:vAlign w:val="center"/>
          </w:tcPr>
          <w:p w14:paraId="0213289C" w14:textId="77777777" w:rsidR="00F41DCE" w:rsidRPr="008B2E3B" w:rsidRDefault="00F41DCE" w:rsidP="00F41DCE">
            <w:pPr>
              <w:jc w:val="center"/>
              <w:rPr>
                <w:color w:val="000000" w:themeColor="text1"/>
                <w:sz w:val="22"/>
                <w:szCs w:val="22"/>
              </w:rPr>
            </w:pPr>
          </w:p>
        </w:tc>
        <w:tc>
          <w:tcPr>
            <w:tcW w:w="373" w:type="pct"/>
            <w:vAlign w:val="center"/>
          </w:tcPr>
          <w:p w14:paraId="34098A04" w14:textId="77777777" w:rsidR="00F41DCE" w:rsidRPr="00C02010" w:rsidRDefault="00522BD1" w:rsidP="00F41DCE">
            <w:pPr>
              <w:jc w:val="center"/>
              <w:rPr>
                <w:color w:val="000000" w:themeColor="text1"/>
                <w:sz w:val="22"/>
                <w:szCs w:val="22"/>
              </w:rPr>
            </w:pPr>
            <w:r w:rsidRPr="00C02010">
              <w:rPr>
                <w:color w:val="000000" w:themeColor="text1"/>
                <w:sz w:val="22"/>
                <w:szCs w:val="22"/>
              </w:rPr>
              <w:t>8</w:t>
            </w:r>
          </w:p>
        </w:tc>
        <w:tc>
          <w:tcPr>
            <w:tcW w:w="1343" w:type="pct"/>
            <w:vAlign w:val="center"/>
          </w:tcPr>
          <w:p w14:paraId="6A1921A2" w14:textId="77777777"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p>
          <w:p w14:paraId="6D008EC6" w14:textId="263E38A6" w:rsidR="00F41DCE" w:rsidRPr="008B2E3B" w:rsidRDefault="00F30A17" w:rsidP="00DA7FE4">
            <w:pPr>
              <w:jc w:val="center"/>
              <w:rPr>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DA7FE4">
              <w:rPr>
                <w:i/>
                <w:iCs/>
                <w:color w:val="000000" w:themeColor="text1"/>
                <w:sz w:val="22"/>
                <w:szCs w:val="22"/>
              </w:rPr>
              <w:t>.</w:t>
            </w:r>
          </w:p>
        </w:tc>
      </w:tr>
      <w:tr w:rsidR="00F41DCE" w:rsidRPr="004F4A4B" w14:paraId="5B5E4793" w14:textId="77777777" w:rsidTr="00F30A17">
        <w:tc>
          <w:tcPr>
            <w:tcW w:w="275" w:type="pct"/>
          </w:tcPr>
          <w:p w14:paraId="2340A19A" w14:textId="77777777" w:rsidR="00F41DCE" w:rsidRPr="008B2E3B" w:rsidRDefault="00F41DCE" w:rsidP="00F41DCE">
            <w:pPr>
              <w:jc w:val="center"/>
              <w:rPr>
                <w:color w:val="000000" w:themeColor="text1"/>
                <w:sz w:val="22"/>
                <w:szCs w:val="22"/>
              </w:rPr>
            </w:pPr>
            <w:r w:rsidRPr="008B2E3B">
              <w:rPr>
                <w:color w:val="000000" w:themeColor="text1"/>
                <w:sz w:val="22"/>
                <w:szCs w:val="22"/>
              </w:rPr>
              <w:t>3</w:t>
            </w:r>
          </w:p>
        </w:tc>
        <w:tc>
          <w:tcPr>
            <w:tcW w:w="1385" w:type="pct"/>
            <w:vAlign w:val="center"/>
          </w:tcPr>
          <w:p w14:paraId="018468B1" w14:textId="77777777" w:rsidR="00F41DCE" w:rsidRPr="008B2E3B" w:rsidRDefault="003F098F" w:rsidP="00C02010">
            <w:pPr>
              <w:pStyle w:val="14"/>
              <w:spacing w:before="0" w:after="0"/>
              <w:rPr>
                <w:color w:val="000000" w:themeColor="text1"/>
                <w:sz w:val="22"/>
                <w:szCs w:val="22"/>
                <w:lang w:eastAsia="en-US"/>
              </w:rPr>
            </w:pPr>
            <w:r w:rsidRPr="008B2E3B">
              <w:rPr>
                <w:color w:val="000000" w:themeColor="text1"/>
                <w:sz w:val="22"/>
                <w:szCs w:val="22"/>
              </w:rPr>
              <w:t>Влияние корпоративной культуры на формирование имиджа организации.</w:t>
            </w:r>
          </w:p>
        </w:tc>
        <w:tc>
          <w:tcPr>
            <w:tcW w:w="265" w:type="pct"/>
            <w:vAlign w:val="center"/>
          </w:tcPr>
          <w:p w14:paraId="4FB0F650" w14:textId="77777777" w:rsidR="00F41DCE" w:rsidRPr="008B2E3B" w:rsidRDefault="0040320E"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52E634C1" w14:textId="77777777" w:rsidR="00F41DCE" w:rsidRPr="008B2E3B" w:rsidRDefault="00522BD1" w:rsidP="00F41DCE">
            <w:pPr>
              <w:jc w:val="center"/>
              <w:rPr>
                <w:color w:val="000000" w:themeColor="text1"/>
                <w:sz w:val="22"/>
                <w:szCs w:val="22"/>
              </w:rPr>
            </w:pPr>
            <w:r w:rsidRPr="008B2E3B">
              <w:rPr>
                <w:color w:val="000000" w:themeColor="text1"/>
                <w:sz w:val="22"/>
                <w:szCs w:val="22"/>
              </w:rPr>
              <w:t>2</w:t>
            </w:r>
          </w:p>
        </w:tc>
        <w:tc>
          <w:tcPr>
            <w:tcW w:w="267" w:type="pct"/>
            <w:vAlign w:val="center"/>
          </w:tcPr>
          <w:p w14:paraId="64829F50" w14:textId="77777777" w:rsidR="00F41DCE" w:rsidRPr="008B2E3B" w:rsidRDefault="00522BD1" w:rsidP="00F41DCE">
            <w:pPr>
              <w:jc w:val="center"/>
              <w:rPr>
                <w:color w:val="000000" w:themeColor="text1"/>
                <w:sz w:val="22"/>
                <w:szCs w:val="22"/>
              </w:rPr>
            </w:pPr>
            <w:r w:rsidRPr="008B2E3B">
              <w:rPr>
                <w:color w:val="000000" w:themeColor="text1"/>
                <w:sz w:val="22"/>
                <w:szCs w:val="22"/>
              </w:rPr>
              <w:t>4</w:t>
            </w:r>
          </w:p>
        </w:tc>
        <w:tc>
          <w:tcPr>
            <w:tcW w:w="267" w:type="pct"/>
            <w:vAlign w:val="center"/>
          </w:tcPr>
          <w:p w14:paraId="022699AE" w14:textId="77777777" w:rsidR="00F41DCE" w:rsidRPr="008B2E3B" w:rsidRDefault="00F41DCE" w:rsidP="00F41DCE">
            <w:pPr>
              <w:jc w:val="center"/>
              <w:rPr>
                <w:color w:val="000000" w:themeColor="text1"/>
                <w:sz w:val="22"/>
                <w:szCs w:val="22"/>
              </w:rPr>
            </w:pPr>
          </w:p>
        </w:tc>
        <w:tc>
          <w:tcPr>
            <w:tcW w:w="258" w:type="pct"/>
            <w:vAlign w:val="center"/>
          </w:tcPr>
          <w:p w14:paraId="1DE264FB" w14:textId="65ADC96D" w:rsidR="00F41DCE" w:rsidRPr="008B2E3B" w:rsidRDefault="00F41DCE" w:rsidP="00F41DCE">
            <w:pPr>
              <w:jc w:val="center"/>
              <w:rPr>
                <w:color w:val="000000" w:themeColor="text1"/>
                <w:sz w:val="22"/>
                <w:szCs w:val="22"/>
              </w:rPr>
            </w:pPr>
          </w:p>
        </w:tc>
        <w:tc>
          <w:tcPr>
            <w:tcW w:w="301" w:type="pct"/>
            <w:vAlign w:val="center"/>
          </w:tcPr>
          <w:p w14:paraId="1148B094" w14:textId="77777777" w:rsidR="00F41DCE" w:rsidRPr="008B2E3B" w:rsidRDefault="00F41DCE" w:rsidP="00F41DCE">
            <w:pPr>
              <w:jc w:val="center"/>
              <w:rPr>
                <w:color w:val="000000" w:themeColor="text1"/>
                <w:sz w:val="22"/>
                <w:szCs w:val="22"/>
              </w:rPr>
            </w:pPr>
          </w:p>
        </w:tc>
        <w:tc>
          <w:tcPr>
            <w:tcW w:w="373" w:type="pct"/>
            <w:vAlign w:val="center"/>
          </w:tcPr>
          <w:p w14:paraId="2CAADB82" w14:textId="77777777" w:rsidR="00F41DCE" w:rsidRPr="00C02010" w:rsidRDefault="00522BD1" w:rsidP="00F41DCE">
            <w:pPr>
              <w:jc w:val="center"/>
              <w:rPr>
                <w:color w:val="000000" w:themeColor="text1"/>
                <w:sz w:val="22"/>
                <w:szCs w:val="22"/>
              </w:rPr>
            </w:pPr>
            <w:r w:rsidRPr="00C02010">
              <w:rPr>
                <w:color w:val="000000" w:themeColor="text1"/>
                <w:sz w:val="22"/>
                <w:szCs w:val="22"/>
              </w:rPr>
              <w:t>8</w:t>
            </w:r>
          </w:p>
        </w:tc>
        <w:tc>
          <w:tcPr>
            <w:tcW w:w="1343" w:type="pct"/>
            <w:vAlign w:val="center"/>
          </w:tcPr>
          <w:p w14:paraId="0D6A1B03" w14:textId="77777777"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p>
          <w:p w14:paraId="31B3D77B" w14:textId="4E95129F" w:rsidR="00F41DCE" w:rsidRPr="008B2E3B" w:rsidRDefault="00F30A17" w:rsidP="00DA7FE4">
            <w:pPr>
              <w:jc w:val="center"/>
              <w:rPr>
                <w:i/>
                <w:iCs/>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DA7FE4">
              <w:rPr>
                <w:i/>
                <w:iCs/>
                <w:color w:val="000000" w:themeColor="text1"/>
                <w:sz w:val="22"/>
                <w:szCs w:val="22"/>
              </w:rPr>
              <w:t>.</w:t>
            </w:r>
          </w:p>
        </w:tc>
      </w:tr>
      <w:tr w:rsidR="00F41DCE" w:rsidRPr="004F4A4B" w14:paraId="7FC41C7F" w14:textId="77777777" w:rsidTr="00F30A17">
        <w:tc>
          <w:tcPr>
            <w:tcW w:w="275" w:type="pct"/>
          </w:tcPr>
          <w:p w14:paraId="07CC04E9" w14:textId="77777777" w:rsidR="00F41DCE" w:rsidRPr="008B2E3B" w:rsidRDefault="00F41DCE" w:rsidP="00F41DCE">
            <w:pPr>
              <w:jc w:val="center"/>
              <w:rPr>
                <w:color w:val="000000" w:themeColor="text1"/>
                <w:sz w:val="22"/>
                <w:szCs w:val="22"/>
              </w:rPr>
            </w:pPr>
            <w:r w:rsidRPr="008B2E3B">
              <w:rPr>
                <w:color w:val="000000" w:themeColor="text1"/>
                <w:sz w:val="22"/>
                <w:szCs w:val="22"/>
              </w:rPr>
              <w:t>4</w:t>
            </w:r>
          </w:p>
        </w:tc>
        <w:tc>
          <w:tcPr>
            <w:tcW w:w="1385" w:type="pct"/>
            <w:vAlign w:val="center"/>
          </w:tcPr>
          <w:p w14:paraId="38E5224E" w14:textId="77777777" w:rsidR="00F41DCE" w:rsidRPr="008B2E3B" w:rsidRDefault="0040320E" w:rsidP="00C02010">
            <w:pPr>
              <w:pStyle w:val="14"/>
              <w:spacing w:before="0" w:after="0"/>
              <w:rPr>
                <w:color w:val="000000" w:themeColor="text1"/>
                <w:sz w:val="22"/>
                <w:szCs w:val="22"/>
                <w:lang w:eastAsia="en-US"/>
              </w:rPr>
            </w:pPr>
            <w:r w:rsidRPr="008B2E3B">
              <w:rPr>
                <w:color w:val="000000" w:themeColor="text1"/>
                <w:sz w:val="22"/>
                <w:szCs w:val="22"/>
              </w:rPr>
              <w:t>Этические стандарты корпоративного поведения</w:t>
            </w:r>
          </w:p>
        </w:tc>
        <w:tc>
          <w:tcPr>
            <w:tcW w:w="265" w:type="pct"/>
            <w:vAlign w:val="center"/>
          </w:tcPr>
          <w:p w14:paraId="4961E500" w14:textId="77777777" w:rsidR="00F41DCE" w:rsidRPr="008B2E3B" w:rsidRDefault="0040320E"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4B9B0299" w14:textId="77777777" w:rsidR="00F41DCE" w:rsidRPr="008B2E3B" w:rsidRDefault="00522BD1" w:rsidP="00F41DCE">
            <w:pPr>
              <w:jc w:val="center"/>
              <w:rPr>
                <w:color w:val="000000" w:themeColor="text1"/>
                <w:sz w:val="22"/>
                <w:szCs w:val="22"/>
              </w:rPr>
            </w:pPr>
            <w:r w:rsidRPr="008B2E3B">
              <w:rPr>
                <w:color w:val="000000" w:themeColor="text1"/>
                <w:sz w:val="22"/>
                <w:szCs w:val="22"/>
              </w:rPr>
              <w:t>1</w:t>
            </w:r>
          </w:p>
        </w:tc>
        <w:tc>
          <w:tcPr>
            <w:tcW w:w="267" w:type="pct"/>
            <w:vAlign w:val="center"/>
          </w:tcPr>
          <w:p w14:paraId="14BF7A02" w14:textId="77777777" w:rsidR="00F41DCE" w:rsidRPr="008B2E3B" w:rsidRDefault="00522BD1" w:rsidP="00F41DCE">
            <w:pPr>
              <w:jc w:val="center"/>
              <w:rPr>
                <w:color w:val="000000" w:themeColor="text1"/>
                <w:sz w:val="22"/>
                <w:szCs w:val="22"/>
              </w:rPr>
            </w:pPr>
            <w:r w:rsidRPr="008B2E3B">
              <w:rPr>
                <w:color w:val="000000" w:themeColor="text1"/>
                <w:sz w:val="22"/>
                <w:szCs w:val="22"/>
              </w:rPr>
              <w:t>4</w:t>
            </w:r>
          </w:p>
        </w:tc>
        <w:tc>
          <w:tcPr>
            <w:tcW w:w="267" w:type="pct"/>
            <w:vAlign w:val="center"/>
          </w:tcPr>
          <w:p w14:paraId="10B84AB6" w14:textId="77777777" w:rsidR="00F41DCE" w:rsidRPr="008B2E3B" w:rsidRDefault="00F41DCE" w:rsidP="00F41DCE">
            <w:pPr>
              <w:jc w:val="center"/>
              <w:rPr>
                <w:color w:val="000000" w:themeColor="text1"/>
                <w:sz w:val="22"/>
                <w:szCs w:val="22"/>
              </w:rPr>
            </w:pPr>
          </w:p>
        </w:tc>
        <w:tc>
          <w:tcPr>
            <w:tcW w:w="258" w:type="pct"/>
            <w:vAlign w:val="center"/>
          </w:tcPr>
          <w:p w14:paraId="0916F380" w14:textId="571540E0" w:rsidR="00F41DCE" w:rsidRPr="008B2E3B" w:rsidRDefault="00F41DCE" w:rsidP="00F41DCE">
            <w:pPr>
              <w:jc w:val="center"/>
              <w:rPr>
                <w:color w:val="000000" w:themeColor="text1"/>
                <w:sz w:val="22"/>
                <w:szCs w:val="22"/>
              </w:rPr>
            </w:pPr>
          </w:p>
        </w:tc>
        <w:tc>
          <w:tcPr>
            <w:tcW w:w="301" w:type="pct"/>
            <w:vAlign w:val="center"/>
          </w:tcPr>
          <w:p w14:paraId="50881EA3" w14:textId="77777777" w:rsidR="00F41DCE" w:rsidRPr="008B2E3B" w:rsidRDefault="00F41DCE" w:rsidP="00F41DCE">
            <w:pPr>
              <w:jc w:val="center"/>
              <w:rPr>
                <w:color w:val="000000" w:themeColor="text1"/>
                <w:sz w:val="22"/>
                <w:szCs w:val="22"/>
              </w:rPr>
            </w:pPr>
          </w:p>
        </w:tc>
        <w:tc>
          <w:tcPr>
            <w:tcW w:w="373" w:type="pct"/>
            <w:vAlign w:val="center"/>
          </w:tcPr>
          <w:p w14:paraId="110C2258" w14:textId="77777777" w:rsidR="00F41DCE" w:rsidRPr="00C02010" w:rsidRDefault="006C06B4" w:rsidP="00F41DCE">
            <w:pPr>
              <w:jc w:val="center"/>
              <w:rPr>
                <w:color w:val="000000" w:themeColor="text1"/>
                <w:sz w:val="22"/>
                <w:szCs w:val="22"/>
              </w:rPr>
            </w:pPr>
            <w:r w:rsidRPr="00C02010">
              <w:rPr>
                <w:color w:val="000000" w:themeColor="text1"/>
                <w:sz w:val="22"/>
                <w:szCs w:val="22"/>
              </w:rPr>
              <w:t>9</w:t>
            </w:r>
          </w:p>
        </w:tc>
        <w:tc>
          <w:tcPr>
            <w:tcW w:w="1343" w:type="pct"/>
            <w:vAlign w:val="center"/>
          </w:tcPr>
          <w:p w14:paraId="267A1E04" w14:textId="77777777"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p>
          <w:p w14:paraId="198E3641" w14:textId="1BA19C47" w:rsidR="00F41DCE" w:rsidRPr="008B2E3B" w:rsidRDefault="00F30A17" w:rsidP="00DA7FE4">
            <w:pPr>
              <w:jc w:val="center"/>
              <w:rPr>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DA7FE4">
              <w:rPr>
                <w:i/>
                <w:iCs/>
                <w:color w:val="000000" w:themeColor="text1"/>
                <w:sz w:val="22"/>
                <w:szCs w:val="22"/>
              </w:rPr>
              <w:t>.</w:t>
            </w:r>
          </w:p>
        </w:tc>
      </w:tr>
      <w:tr w:rsidR="00F41DCE" w:rsidRPr="004F4A4B" w14:paraId="44A6B703" w14:textId="77777777" w:rsidTr="00F30A17">
        <w:tc>
          <w:tcPr>
            <w:tcW w:w="275" w:type="pct"/>
          </w:tcPr>
          <w:p w14:paraId="0AC0EBC6" w14:textId="77777777" w:rsidR="00F41DCE" w:rsidRPr="008B2E3B" w:rsidRDefault="00F41DCE" w:rsidP="00F41DCE">
            <w:pPr>
              <w:jc w:val="center"/>
              <w:rPr>
                <w:color w:val="000000" w:themeColor="text1"/>
                <w:sz w:val="22"/>
                <w:szCs w:val="22"/>
              </w:rPr>
            </w:pPr>
            <w:r w:rsidRPr="008B2E3B">
              <w:rPr>
                <w:color w:val="000000" w:themeColor="text1"/>
                <w:sz w:val="22"/>
                <w:szCs w:val="22"/>
              </w:rPr>
              <w:t>5</w:t>
            </w:r>
          </w:p>
        </w:tc>
        <w:tc>
          <w:tcPr>
            <w:tcW w:w="1385" w:type="pct"/>
            <w:vAlign w:val="center"/>
          </w:tcPr>
          <w:p w14:paraId="2621D124" w14:textId="77777777" w:rsidR="00F41DCE" w:rsidRPr="008B2E3B" w:rsidRDefault="0040320E" w:rsidP="00C02010">
            <w:pPr>
              <w:pStyle w:val="14"/>
              <w:spacing w:before="0" w:after="0"/>
              <w:rPr>
                <w:i/>
                <w:iCs/>
                <w:color w:val="000000" w:themeColor="text1"/>
                <w:sz w:val="22"/>
                <w:szCs w:val="22"/>
              </w:rPr>
            </w:pPr>
            <w:r w:rsidRPr="008B2E3B">
              <w:rPr>
                <w:color w:val="000000" w:themeColor="text1"/>
                <w:sz w:val="22"/>
                <w:szCs w:val="22"/>
              </w:rPr>
              <w:t>Влияние межкультурных факторов на развитие корпоративных отношений</w:t>
            </w:r>
          </w:p>
        </w:tc>
        <w:tc>
          <w:tcPr>
            <w:tcW w:w="265" w:type="pct"/>
            <w:vAlign w:val="center"/>
          </w:tcPr>
          <w:p w14:paraId="7A610D1E" w14:textId="77777777" w:rsidR="00F41DCE" w:rsidRPr="008B2E3B" w:rsidRDefault="0040320E"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78413D31" w14:textId="77777777" w:rsidR="00F41DCE" w:rsidRPr="008B2E3B" w:rsidRDefault="00522BD1" w:rsidP="00F41DCE">
            <w:pPr>
              <w:jc w:val="center"/>
              <w:rPr>
                <w:color w:val="000000" w:themeColor="text1"/>
                <w:sz w:val="22"/>
                <w:szCs w:val="22"/>
              </w:rPr>
            </w:pPr>
            <w:r w:rsidRPr="008B2E3B">
              <w:rPr>
                <w:color w:val="000000" w:themeColor="text1"/>
                <w:sz w:val="22"/>
                <w:szCs w:val="22"/>
              </w:rPr>
              <w:t>2</w:t>
            </w:r>
          </w:p>
        </w:tc>
        <w:tc>
          <w:tcPr>
            <w:tcW w:w="267" w:type="pct"/>
            <w:vAlign w:val="center"/>
          </w:tcPr>
          <w:p w14:paraId="79D58665" w14:textId="77777777" w:rsidR="00F41DCE" w:rsidRPr="008B2E3B" w:rsidRDefault="00522BD1" w:rsidP="00F41DCE">
            <w:pPr>
              <w:jc w:val="center"/>
              <w:rPr>
                <w:color w:val="000000" w:themeColor="text1"/>
                <w:sz w:val="22"/>
                <w:szCs w:val="22"/>
              </w:rPr>
            </w:pPr>
            <w:r w:rsidRPr="008B2E3B">
              <w:rPr>
                <w:color w:val="000000" w:themeColor="text1"/>
                <w:sz w:val="22"/>
                <w:szCs w:val="22"/>
              </w:rPr>
              <w:t>3</w:t>
            </w:r>
          </w:p>
        </w:tc>
        <w:tc>
          <w:tcPr>
            <w:tcW w:w="267" w:type="pct"/>
            <w:vAlign w:val="center"/>
          </w:tcPr>
          <w:p w14:paraId="0F91CBCD" w14:textId="77777777" w:rsidR="00F41DCE" w:rsidRPr="008B2E3B" w:rsidRDefault="00F41DCE" w:rsidP="00F41DCE">
            <w:pPr>
              <w:jc w:val="center"/>
              <w:rPr>
                <w:color w:val="000000" w:themeColor="text1"/>
                <w:sz w:val="22"/>
                <w:szCs w:val="22"/>
              </w:rPr>
            </w:pPr>
          </w:p>
        </w:tc>
        <w:tc>
          <w:tcPr>
            <w:tcW w:w="258" w:type="pct"/>
            <w:vAlign w:val="center"/>
          </w:tcPr>
          <w:p w14:paraId="67443BBB" w14:textId="6566A8E4" w:rsidR="00F41DCE" w:rsidRPr="008B2E3B" w:rsidRDefault="00F41DCE" w:rsidP="00F41DCE">
            <w:pPr>
              <w:jc w:val="center"/>
              <w:rPr>
                <w:color w:val="000000" w:themeColor="text1"/>
                <w:sz w:val="22"/>
                <w:szCs w:val="22"/>
              </w:rPr>
            </w:pPr>
          </w:p>
        </w:tc>
        <w:tc>
          <w:tcPr>
            <w:tcW w:w="301" w:type="pct"/>
            <w:vAlign w:val="center"/>
          </w:tcPr>
          <w:p w14:paraId="3FB460FB" w14:textId="77777777" w:rsidR="00F41DCE" w:rsidRPr="008B2E3B" w:rsidRDefault="00F41DCE" w:rsidP="00F41DCE">
            <w:pPr>
              <w:jc w:val="center"/>
              <w:rPr>
                <w:color w:val="000000" w:themeColor="text1"/>
                <w:sz w:val="22"/>
                <w:szCs w:val="22"/>
              </w:rPr>
            </w:pPr>
          </w:p>
        </w:tc>
        <w:tc>
          <w:tcPr>
            <w:tcW w:w="373" w:type="pct"/>
            <w:vAlign w:val="center"/>
          </w:tcPr>
          <w:p w14:paraId="05F9542E" w14:textId="77777777" w:rsidR="00F41DCE" w:rsidRPr="00C02010" w:rsidRDefault="00522BD1" w:rsidP="00F41DCE">
            <w:pPr>
              <w:jc w:val="center"/>
              <w:rPr>
                <w:color w:val="000000" w:themeColor="text1"/>
                <w:sz w:val="22"/>
                <w:szCs w:val="22"/>
              </w:rPr>
            </w:pPr>
            <w:r w:rsidRPr="00C02010">
              <w:rPr>
                <w:color w:val="000000" w:themeColor="text1"/>
                <w:sz w:val="22"/>
                <w:szCs w:val="22"/>
              </w:rPr>
              <w:t>8</w:t>
            </w:r>
          </w:p>
        </w:tc>
        <w:tc>
          <w:tcPr>
            <w:tcW w:w="1343" w:type="pct"/>
            <w:vAlign w:val="center"/>
          </w:tcPr>
          <w:p w14:paraId="491F17C4" w14:textId="77777777" w:rsidR="00F41DCE" w:rsidRPr="00DA7FE4" w:rsidRDefault="00007716" w:rsidP="00DA7FE4">
            <w:pPr>
              <w:jc w:val="center"/>
              <w:rPr>
                <w:iCs/>
                <w:color w:val="000000" w:themeColor="text1"/>
                <w:sz w:val="22"/>
                <w:szCs w:val="22"/>
              </w:rPr>
            </w:pPr>
            <w:r w:rsidRPr="00DA7FE4">
              <w:rPr>
                <w:iCs/>
                <w:color w:val="000000" w:themeColor="text1"/>
                <w:sz w:val="22"/>
                <w:szCs w:val="22"/>
              </w:rPr>
              <w:t>Устный опрос, доклады</w:t>
            </w:r>
          </w:p>
          <w:p w14:paraId="0F3E9254" w14:textId="77777777" w:rsidR="00216897" w:rsidRPr="00DA7FE4" w:rsidRDefault="00216897" w:rsidP="00DA7FE4">
            <w:pPr>
              <w:jc w:val="center"/>
              <w:rPr>
                <w:iCs/>
                <w:color w:val="000000" w:themeColor="text1"/>
                <w:sz w:val="22"/>
                <w:szCs w:val="22"/>
              </w:rPr>
            </w:pPr>
            <w:r w:rsidRPr="00DA7FE4">
              <w:rPr>
                <w:iCs/>
                <w:color w:val="000000" w:themeColor="text1"/>
                <w:sz w:val="22"/>
                <w:szCs w:val="22"/>
              </w:rPr>
              <w:t>Итоговый тест</w:t>
            </w:r>
          </w:p>
          <w:p w14:paraId="48DF96BD" w14:textId="5428AA96" w:rsidR="00DA7FE4" w:rsidRPr="008B2E3B" w:rsidRDefault="00F30A17" w:rsidP="00DA7FE4">
            <w:pPr>
              <w:jc w:val="center"/>
              <w:rPr>
                <w:i/>
                <w:iCs/>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DA7FE4">
              <w:rPr>
                <w:i/>
                <w:iCs/>
                <w:color w:val="000000" w:themeColor="text1"/>
                <w:sz w:val="22"/>
                <w:szCs w:val="22"/>
              </w:rPr>
              <w:t>.</w:t>
            </w:r>
          </w:p>
        </w:tc>
      </w:tr>
      <w:tr w:rsidR="00F41DCE" w:rsidRPr="004F4A4B" w14:paraId="0377E0F4" w14:textId="77777777" w:rsidTr="00F30A17">
        <w:tc>
          <w:tcPr>
            <w:tcW w:w="275" w:type="pct"/>
          </w:tcPr>
          <w:p w14:paraId="50B49EF7" w14:textId="77777777" w:rsidR="00F41DCE" w:rsidRPr="008B2E3B" w:rsidRDefault="00F41DCE" w:rsidP="00F41DCE">
            <w:pPr>
              <w:jc w:val="center"/>
              <w:rPr>
                <w:color w:val="000000" w:themeColor="text1"/>
                <w:sz w:val="22"/>
                <w:szCs w:val="22"/>
              </w:rPr>
            </w:pPr>
          </w:p>
        </w:tc>
        <w:tc>
          <w:tcPr>
            <w:tcW w:w="1385" w:type="pct"/>
            <w:vAlign w:val="center"/>
          </w:tcPr>
          <w:p w14:paraId="3C435507" w14:textId="77777777" w:rsidR="00F41DCE" w:rsidRPr="008B2E3B" w:rsidRDefault="00F41DCE" w:rsidP="00F41DCE">
            <w:pPr>
              <w:rPr>
                <w:color w:val="000000" w:themeColor="text1"/>
                <w:sz w:val="22"/>
                <w:szCs w:val="22"/>
                <w:lang w:eastAsia="en-US"/>
              </w:rPr>
            </w:pPr>
          </w:p>
        </w:tc>
        <w:tc>
          <w:tcPr>
            <w:tcW w:w="265" w:type="pct"/>
            <w:vAlign w:val="center"/>
          </w:tcPr>
          <w:p w14:paraId="7E21CB93" w14:textId="77777777" w:rsidR="00F41DCE" w:rsidRPr="008B2E3B" w:rsidRDefault="00F41DCE" w:rsidP="00F41DCE">
            <w:pPr>
              <w:jc w:val="center"/>
              <w:rPr>
                <w:color w:val="000000" w:themeColor="text1"/>
                <w:sz w:val="22"/>
                <w:szCs w:val="22"/>
              </w:rPr>
            </w:pPr>
          </w:p>
        </w:tc>
        <w:tc>
          <w:tcPr>
            <w:tcW w:w="267" w:type="pct"/>
            <w:vAlign w:val="center"/>
          </w:tcPr>
          <w:p w14:paraId="718BC507" w14:textId="77777777" w:rsidR="00F41DCE" w:rsidRPr="008B2E3B" w:rsidRDefault="00F41DCE" w:rsidP="00F41DCE">
            <w:pPr>
              <w:jc w:val="center"/>
              <w:rPr>
                <w:color w:val="000000" w:themeColor="text1"/>
                <w:sz w:val="22"/>
                <w:szCs w:val="22"/>
              </w:rPr>
            </w:pPr>
          </w:p>
        </w:tc>
        <w:tc>
          <w:tcPr>
            <w:tcW w:w="267" w:type="pct"/>
            <w:vAlign w:val="center"/>
          </w:tcPr>
          <w:p w14:paraId="1A129CD9" w14:textId="77777777" w:rsidR="00F41DCE" w:rsidRPr="008B2E3B" w:rsidRDefault="00F41DCE" w:rsidP="00F41DCE">
            <w:pPr>
              <w:jc w:val="center"/>
              <w:rPr>
                <w:color w:val="000000" w:themeColor="text1"/>
                <w:sz w:val="22"/>
                <w:szCs w:val="22"/>
              </w:rPr>
            </w:pPr>
          </w:p>
        </w:tc>
        <w:tc>
          <w:tcPr>
            <w:tcW w:w="267" w:type="pct"/>
            <w:vAlign w:val="center"/>
          </w:tcPr>
          <w:p w14:paraId="5717FBAF" w14:textId="77777777" w:rsidR="00F41DCE" w:rsidRPr="008B2E3B" w:rsidRDefault="00F41DCE" w:rsidP="00F41DCE">
            <w:pPr>
              <w:jc w:val="center"/>
              <w:rPr>
                <w:color w:val="000000" w:themeColor="text1"/>
                <w:sz w:val="22"/>
                <w:szCs w:val="22"/>
              </w:rPr>
            </w:pPr>
          </w:p>
        </w:tc>
        <w:tc>
          <w:tcPr>
            <w:tcW w:w="258" w:type="pct"/>
            <w:vAlign w:val="center"/>
          </w:tcPr>
          <w:p w14:paraId="4E1F5405" w14:textId="77777777" w:rsidR="00F41DCE" w:rsidRPr="008B2E3B" w:rsidRDefault="00F41DCE" w:rsidP="00F41DCE">
            <w:pPr>
              <w:jc w:val="center"/>
              <w:rPr>
                <w:color w:val="000000" w:themeColor="text1"/>
                <w:sz w:val="22"/>
                <w:szCs w:val="22"/>
              </w:rPr>
            </w:pPr>
          </w:p>
        </w:tc>
        <w:tc>
          <w:tcPr>
            <w:tcW w:w="301" w:type="pct"/>
            <w:vAlign w:val="center"/>
          </w:tcPr>
          <w:p w14:paraId="22E72FCA" w14:textId="77777777" w:rsidR="00F41DCE" w:rsidRPr="008B2E3B" w:rsidRDefault="007738E0" w:rsidP="00F41DCE">
            <w:pPr>
              <w:jc w:val="center"/>
              <w:rPr>
                <w:color w:val="000000" w:themeColor="text1"/>
                <w:sz w:val="22"/>
                <w:szCs w:val="22"/>
              </w:rPr>
            </w:pPr>
            <w:r w:rsidRPr="008B2E3B">
              <w:rPr>
                <w:color w:val="000000" w:themeColor="text1"/>
                <w:sz w:val="22"/>
                <w:szCs w:val="22"/>
              </w:rPr>
              <w:t>0,3</w:t>
            </w:r>
          </w:p>
        </w:tc>
        <w:tc>
          <w:tcPr>
            <w:tcW w:w="373" w:type="pct"/>
            <w:vAlign w:val="center"/>
          </w:tcPr>
          <w:p w14:paraId="1A212869" w14:textId="77777777" w:rsidR="00F41DCE" w:rsidRPr="008B2E3B" w:rsidRDefault="007738E0" w:rsidP="00F41DCE">
            <w:pPr>
              <w:jc w:val="center"/>
              <w:rPr>
                <w:color w:val="000000" w:themeColor="text1"/>
                <w:sz w:val="22"/>
                <w:szCs w:val="22"/>
              </w:rPr>
            </w:pPr>
            <w:r w:rsidRPr="008B2E3B">
              <w:rPr>
                <w:color w:val="000000" w:themeColor="text1"/>
                <w:sz w:val="22"/>
                <w:szCs w:val="22"/>
              </w:rPr>
              <w:t>3,7</w:t>
            </w:r>
          </w:p>
        </w:tc>
        <w:tc>
          <w:tcPr>
            <w:tcW w:w="1343" w:type="pct"/>
            <w:vAlign w:val="center"/>
          </w:tcPr>
          <w:p w14:paraId="0517F753" w14:textId="77777777" w:rsidR="00F41DCE" w:rsidRPr="008B2E3B" w:rsidRDefault="007738E0" w:rsidP="00F41DCE">
            <w:pPr>
              <w:jc w:val="center"/>
              <w:rPr>
                <w:color w:val="000000" w:themeColor="text1"/>
                <w:sz w:val="22"/>
                <w:szCs w:val="22"/>
              </w:rPr>
            </w:pPr>
            <w:r w:rsidRPr="008B2E3B">
              <w:rPr>
                <w:color w:val="000000" w:themeColor="text1"/>
                <w:sz w:val="22"/>
                <w:szCs w:val="22"/>
              </w:rPr>
              <w:t>З</w:t>
            </w:r>
            <w:r w:rsidR="0040320E" w:rsidRPr="008B2E3B">
              <w:rPr>
                <w:color w:val="000000" w:themeColor="text1"/>
                <w:sz w:val="22"/>
                <w:szCs w:val="22"/>
              </w:rPr>
              <w:t>ачет</w:t>
            </w:r>
          </w:p>
        </w:tc>
      </w:tr>
      <w:tr w:rsidR="00F41DCE" w:rsidRPr="004F4A4B" w14:paraId="0E59FCC5" w14:textId="77777777" w:rsidTr="00F30A17">
        <w:tc>
          <w:tcPr>
            <w:tcW w:w="275" w:type="pct"/>
            <w:vAlign w:val="center"/>
          </w:tcPr>
          <w:p w14:paraId="28FDB427" w14:textId="77777777" w:rsidR="00F41DCE" w:rsidRPr="008B2E3B" w:rsidRDefault="00F41DCE" w:rsidP="00F41DCE">
            <w:pPr>
              <w:jc w:val="center"/>
              <w:rPr>
                <w:color w:val="000000" w:themeColor="text1"/>
                <w:sz w:val="22"/>
                <w:szCs w:val="22"/>
              </w:rPr>
            </w:pPr>
          </w:p>
        </w:tc>
        <w:tc>
          <w:tcPr>
            <w:tcW w:w="1385" w:type="pct"/>
            <w:vAlign w:val="center"/>
          </w:tcPr>
          <w:p w14:paraId="27F508E5" w14:textId="2FBA64C5" w:rsidR="00F41DCE" w:rsidRPr="008B2E3B" w:rsidRDefault="00F41DCE" w:rsidP="00F41DCE">
            <w:pPr>
              <w:rPr>
                <w:b/>
                <w:bCs/>
                <w:color w:val="000000" w:themeColor="text1"/>
                <w:sz w:val="22"/>
                <w:szCs w:val="22"/>
              </w:rPr>
            </w:pPr>
            <w:r w:rsidRPr="008B2E3B">
              <w:rPr>
                <w:b/>
                <w:bCs/>
                <w:color w:val="000000" w:themeColor="text1"/>
                <w:sz w:val="22"/>
                <w:szCs w:val="22"/>
              </w:rPr>
              <w:t>ИТОГО</w:t>
            </w:r>
            <w:r w:rsidR="00C02010">
              <w:rPr>
                <w:b/>
                <w:bCs/>
                <w:color w:val="000000" w:themeColor="text1"/>
                <w:sz w:val="22"/>
                <w:szCs w:val="22"/>
              </w:rPr>
              <w:tab/>
              <w:t>72 ч.</w:t>
            </w:r>
          </w:p>
        </w:tc>
        <w:tc>
          <w:tcPr>
            <w:tcW w:w="265" w:type="pct"/>
            <w:vAlign w:val="center"/>
          </w:tcPr>
          <w:p w14:paraId="7E631307" w14:textId="77777777" w:rsidR="00F41DCE" w:rsidRPr="008B2E3B" w:rsidRDefault="00F41DCE" w:rsidP="00F41DCE">
            <w:pPr>
              <w:jc w:val="center"/>
              <w:rPr>
                <w:color w:val="000000" w:themeColor="text1"/>
                <w:sz w:val="22"/>
                <w:szCs w:val="22"/>
              </w:rPr>
            </w:pPr>
          </w:p>
        </w:tc>
        <w:tc>
          <w:tcPr>
            <w:tcW w:w="267" w:type="pct"/>
            <w:vAlign w:val="center"/>
          </w:tcPr>
          <w:p w14:paraId="39DDEB94" w14:textId="77777777" w:rsidR="00F41DCE" w:rsidRPr="008B2E3B" w:rsidRDefault="007738E0" w:rsidP="00F41DCE">
            <w:pPr>
              <w:jc w:val="center"/>
              <w:rPr>
                <w:b/>
                <w:color w:val="000000" w:themeColor="text1"/>
                <w:sz w:val="22"/>
                <w:szCs w:val="22"/>
              </w:rPr>
            </w:pPr>
            <w:r w:rsidRPr="008B2E3B">
              <w:rPr>
                <w:b/>
                <w:color w:val="000000" w:themeColor="text1"/>
                <w:sz w:val="22"/>
                <w:szCs w:val="22"/>
              </w:rPr>
              <w:t>8</w:t>
            </w:r>
          </w:p>
        </w:tc>
        <w:tc>
          <w:tcPr>
            <w:tcW w:w="267" w:type="pct"/>
            <w:vAlign w:val="center"/>
          </w:tcPr>
          <w:p w14:paraId="11A3664F" w14:textId="77777777" w:rsidR="00F41DCE" w:rsidRPr="008B2E3B" w:rsidRDefault="007738E0" w:rsidP="00F41DCE">
            <w:pPr>
              <w:jc w:val="center"/>
              <w:rPr>
                <w:b/>
                <w:color w:val="000000" w:themeColor="text1"/>
                <w:sz w:val="22"/>
                <w:szCs w:val="22"/>
              </w:rPr>
            </w:pPr>
            <w:r w:rsidRPr="008B2E3B">
              <w:rPr>
                <w:b/>
                <w:color w:val="000000" w:themeColor="text1"/>
                <w:sz w:val="22"/>
                <w:szCs w:val="22"/>
              </w:rPr>
              <w:t>18</w:t>
            </w:r>
          </w:p>
        </w:tc>
        <w:tc>
          <w:tcPr>
            <w:tcW w:w="267" w:type="pct"/>
            <w:vAlign w:val="center"/>
          </w:tcPr>
          <w:p w14:paraId="44989A7F" w14:textId="77777777" w:rsidR="00F41DCE" w:rsidRPr="008B2E3B" w:rsidRDefault="00F41DCE" w:rsidP="00F41DCE">
            <w:pPr>
              <w:jc w:val="center"/>
              <w:rPr>
                <w:b/>
                <w:color w:val="000000" w:themeColor="text1"/>
                <w:sz w:val="22"/>
                <w:szCs w:val="22"/>
              </w:rPr>
            </w:pPr>
          </w:p>
        </w:tc>
        <w:tc>
          <w:tcPr>
            <w:tcW w:w="258" w:type="pct"/>
            <w:vAlign w:val="center"/>
          </w:tcPr>
          <w:p w14:paraId="2D6BE403" w14:textId="2E6A12AA" w:rsidR="00F41DCE" w:rsidRPr="008B2E3B" w:rsidRDefault="00F41DCE" w:rsidP="00F41DCE">
            <w:pPr>
              <w:jc w:val="center"/>
              <w:rPr>
                <w:b/>
                <w:color w:val="000000" w:themeColor="text1"/>
                <w:sz w:val="22"/>
                <w:szCs w:val="22"/>
              </w:rPr>
            </w:pPr>
          </w:p>
        </w:tc>
        <w:tc>
          <w:tcPr>
            <w:tcW w:w="301" w:type="pct"/>
            <w:vAlign w:val="center"/>
          </w:tcPr>
          <w:p w14:paraId="1F1713D2" w14:textId="77777777" w:rsidR="00F41DCE" w:rsidRPr="008B2E3B" w:rsidRDefault="00AF12FD" w:rsidP="00F41DCE">
            <w:pPr>
              <w:jc w:val="center"/>
              <w:rPr>
                <w:b/>
                <w:color w:val="000000" w:themeColor="text1"/>
                <w:sz w:val="22"/>
                <w:szCs w:val="22"/>
              </w:rPr>
            </w:pPr>
            <w:r w:rsidRPr="008B2E3B">
              <w:rPr>
                <w:b/>
                <w:color w:val="000000" w:themeColor="text1"/>
                <w:sz w:val="22"/>
                <w:szCs w:val="22"/>
              </w:rPr>
              <w:t>0,3</w:t>
            </w:r>
          </w:p>
        </w:tc>
        <w:tc>
          <w:tcPr>
            <w:tcW w:w="373" w:type="pct"/>
            <w:vAlign w:val="center"/>
          </w:tcPr>
          <w:p w14:paraId="536012C4" w14:textId="77777777" w:rsidR="00F41DCE" w:rsidRPr="008B2E3B" w:rsidRDefault="007738E0" w:rsidP="00F41DCE">
            <w:pPr>
              <w:jc w:val="center"/>
              <w:rPr>
                <w:b/>
                <w:color w:val="000000" w:themeColor="text1"/>
                <w:sz w:val="22"/>
                <w:szCs w:val="22"/>
              </w:rPr>
            </w:pPr>
            <w:r w:rsidRPr="008B2E3B">
              <w:rPr>
                <w:b/>
                <w:color w:val="000000" w:themeColor="text1"/>
                <w:sz w:val="22"/>
                <w:szCs w:val="22"/>
              </w:rPr>
              <w:t>45,7</w:t>
            </w:r>
          </w:p>
        </w:tc>
        <w:tc>
          <w:tcPr>
            <w:tcW w:w="1343" w:type="pct"/>
            <w:vAlign w:val="center"/>
          </w:tcPr>
          <w:p w14:paraId="27BCBAE0" w14:textId="77777777" w:rsidR="00F41DCE" w:rsidRPr="008B2E3B" w:rsidRDefault="00F41DCE" w:rsidP="00F41DCE">
            <w:pPr>
              <w:jc w:val="center"/>
              <w:rPr>
                <w:iCs/>
                <w:color w:val="000000" w:themeColor="text1"/>
                <w:sz w:val="22"/>
                <w:szCs w:val="22"/>
              </w:rPr>
            </w:pPr>
          </w:p>
        </w:tc>
      </w:tr>
    </w:tbl>
    <w:p w14:paraId="7651A06C" w14:textId="77777777" w:rsidR="006A64B7" w:rsidRDefault="00C9284D" w:rsidP="00A60755">
      <w:pPr>
        <w:keepNext/>
        <w:jc w:val="both"/>
      </w:pPr>
      <w:r>
        <w:lastRenderedPageBreak/>
        <w:t>Заочная форма</w:t>
      </w:r>
    </w:p>
    <w:p w14:paraId="348454D5" w14:textId="77777777" w:rsidR="0040320E" w:rsidRDefault="0040320E" w:rsidP="00A60755">
      <w:pPr>
        <w:keepNext/>
        <w:jc w:val="both"/>
      </w:pP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6"/>
        <w:gridCol w:w="2594"/>
        <w:gridCol w:w="506"/>
        <w:gridCol w:w="506"/>
        <w:gridCol w:w="506"/>
        <w:gridCol w:w="506"/>
        <w:gridCol w:w="506"/>
        <w:gridCol w:w="514"/>
        <w:gridCol w:w="596"/>
        <w:gridCol w:w="2976"/>
      </w:tblGrid>
      <w:tr w:rsidR="0040320E" w:rsidRPr="0040320E" w14:paraId="0AC2FC7D" w14:textId="77777777" w:rsidTr="00F30A17">
        <w:trPr>
          <w:cantSplit/>
          <w:trHeight w:val="833"/>
          <w:tblHeader/>
        </w:trPr>
        <w:tc>
          <w:tcPr>
            <w:tcW w:w="289" w:type="pct"/>
            <w:vMerge w:val="restart"/>
            <w:vAlign w:val="center"/>
          </w:tcPr>
          <w:p w14:paraId="53B7441F"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w:t>
            </w:r>
          </w:p>
          <w:p w14:paraId="38BD43CF"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п/п</w:t>
            </w:r>
          </w:p>
        </w:tc>
        <w:tc>
          <w:tcPr>
            <w:tcW w:w="1326" w:type="pct"/>
            <w:vMerge w:val="restart"/>
            <w:tcMar>
              <w:top w:w="28" w:type="dxa"/>
              <w:left w:w="17" w:type="dxa"/>
              <w:right w:w="17" w:type="dxa"/>
            </w:tcMar>
            <w:vAlign w:val="center"/>
          </w:tcPr>
          <w:p w14:paraId="4FDF4147"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Темы (разделы)</w:t>
            </w:r>
          </w:p>
          <w:p w14:paraId="42D81BE8"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дисциплины,</w:t>
            </w:r>
          </w:p>
          <w:p w14:paraId="77B36852"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их содержание</w:t>
            </w:r>
          </w:p>
        </w:tc>
        <w:tc>
          <w:tcPr>
            <w:tcW w:w="259" w:type="pct"/>
            <w:vMerge w:val="restart"/>
            <w:textDirection w:val="btLr"/>
            <w:vAlign w:val="center"/>
          </w:tcPr>
          <w:p w14:paraId="38B61836" w14:textId="77777777" w:rsidR="0040320E" w:rsidRPr="00B16988" w:rsidRDefault="0040320E" w:rsidP="00484E78">
            <w:pPr>
              <w:keepNext/>
              <w:ind w:left="113" w:right="113"/>
              <w:jc w:val="center"/>
              <w:rPr>
                <w:b/>
                <w:bCs/>
                <w:color w:val="000000" w:themeColor="text1"/>
                <w:sz w:val="22"/>
                <w:szCs w:val="22"/>
              </w:rPr>
            </w:pPr>
            <w:r w:rsidRPr="00B16988">
              <w:rPr>
                <w:b/>
                <w:bCs/>
                <w:color w:val="000000" w:themeColor="text1"/>
                <w:sz w:val="22"/>
                <w:szCs w:val="22"/>
              </w:rPr>
              <w:t>Курс</w:t>
            </w:r>
          </w:p>
        </w:tc>
        <w:tc>
          <w:tcPr>
            <w:tcW w:w="1604" w:type="pct"/>
            <w:gridSpan w:val="6"/>
            <w:vAlign w:val="center"/>
          </w:tcPr>
          <w:p w14:paraId="3CCBA45D"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Виды учебных занятий,</w:t>
            </w:r>
          </w:p>
          <w:p w14:paraId="6B6D47F8"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включая самостоятельную работу студентов,</w:t>
            </w:r>
          </w:p>
          <w:p w14:paraId="5A6EDA2C"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и их трудоемкость</w:t>
            </w:r>
          </w:p>
          <w:p w14:paraId="69B4A52B"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(в академических часах)</w:t>
            </w:r>
          </w:p>
        </w:tc>
        <w:tc>
          <w:tcPr>
            <w:tcW w:w="1522" w:type="pct"/>
            <w:vMerge w:val="restart"/>
            <w:vAlign w:val="center"/>
          </w:tcPr>
          <w:p w14:paraId="523164FF" w14:textId="77777777" w:rsidR="0040320E" w:rsidRPr="00B16988" w:rsidRDefault="0040320E" w:rsidP="00484E78">
            <w:pPr>
              <w:keepNext/>
              <w:jc w:val="center"/>
              <w:rPr>
                <w:b/>
                <w:bCs/>
                <w:i/>
                <w:iCs/>
                <w:color w:val="000000" w:themeColor="text1"/>
                <w:sz w:val="22"/>
                <w:szCs w:val="22"/>
              </w:rPr>
            </w:pPr>
            <w:r w:rsidRPr="00B16988">
              <w:rPr>
                <w:b/>
                <w:bCs/>
                <w:color w:val="000000" w:themeColor="text1"/>
                <w:sz w:val="22"/>
                <w:szCs w:val="22"/>
              </w:rPr>
              <w:t>Формы текущего контроля успеваемости</w:t>
            </w:r>
          </w:p>
          <w:p w14:paraId="4BFC6693" w14:textId="77777777" w:rsidR="0040320E" w:rsidRPr="00B16988" w:rsidRDefault="0040320E" w:rsidP="00484E78">
            <w:pPr>
              <w:keepNext/>
              <w:jc w:val="center"/>
              <w:rPr>
                <w:b/>
                <w:bCs/>
                <w:color w:val="000000" w:themeColor="text1"/>
                <w:sz w:val="22"/>
                <w:szCs w:val="22"/>
              </w:rPr>
            </w:pPr>
          </w:p>
          <w:p w14:paraId="2CF7EA5F" w14:textId="77777777" w:rsidR="0040320E" w:rsidRPr="00B16988" w:rsidRDefault="0040320E" w:rsidP="00484E78">
            <w:pPr>
              <w:keepNext/>
              <w:jc w:val="center"/>
              <w:rPr>
                <w:b/>
                <w:bCs/>
                <w:color w:val="000000" w:themeColor="text1"/>
                <w:sz w:val="22"/>
                <w:szCs w:val="22"/>
              </w:rPr>
            </w:pPr>
            <w:r w:rsidRPr="00B16988">
              <w:rPr>
                <w:b/>
                <w:bCs/>
                <w:color w:val="000000" w:themeColor="text1"/>
                <w:sz w:val="22"/>
                <w:szCs w:val="22"/>
              </w:rPr>
              <w:t>Форма промежуточной аттестации</w:t>
            </w:r>
          </w:p>
          <w:p w14:paraId="3DE7179A" w14:textId="77777777" w:rsidR="0040320E" w:rsidRPr="00B16988" w:rsidRDefault="0040320E" w:rsidP="00484E78">
            <w:pPr>
              <w:keepNext/>
              <w:jc w:val="center"/>
              <w:rPr>
                <w:b/>
                <w:bCs/>
                <w:i/>
                <w:iCs/>
                <w:color w:val="000000" w:themeColor="text1"/>
                <w:sz w:val="22"/>
                <w:szCs w:val="22"/>
              </w:rPr>
            </w:pPr>
            <w:r w:rsidRPr="00B16988">
              <w:rPr>
                <w:b/>
                <w:bCs/>
                <w:i/>
                <w:iCs/>
                <w:color w:val="000000" w:themeColor="text1"/>
                <w:sz w:val="22"/>
                <w:szCs w:val="22"/>
              </w:rPr>
              <w:t>(по семестрам)</w:t>
            </w:r>
          </w:p>
          <w:p w14:paraId="658147A9" w14:textId="77777777" w:rsidR="0040320E" w:rsidRPr="00B16988" w:rsidRDefault="0040320E" w:rsidP="00484E78">
            <w:pPr>
              <w:keepNext/>
              <w:jc w:val="center"/>
              <w:rPr>
                <w:b/>
                <w:bCs/>
                <w:i/>
                <w:iCs/>
                <w:color w:val="000000" w:themeColor="text1"/>
                <w:sz w:val="22"/>
                <w:szCs w:val="22"/>
              </w:rPr>
            </w:pPr>
          </w:p>
          <w:p w14:paraId="2BA6FAA2" w14:textId="77777777" w:rsidR="0040320E" w:rsidRPr="00B16988" w:rsidRDefault="0040320E" w:rsidP="00484E78">
            <w:pPr>
              <w:keepNext/>
              <w:jc w:val="center"/>
              <w:rPr>
                <w:b/>
                <w:bCs/>
                <w:iCs/>
                <w:color w:val="000000" w:themeColor="text1"/>
                <w:sz w:val="22"/>
                <w:szCs w:val="22"/>
              </w:rPr>
            </w:pPr>
            <w:r w:rsidRPr="00B16988">
              <w:rPr>
                <w:b/>
                <w:bCs/>
                <w:iCs/>
                <w:color w:val="000000" w:themeColor="text1"/>
                <w:sz w:val="22"/>
                <w:szCs w:val="22"/>
              </w:rPr>
              <w:t>Формы ЭО и ДОТ</w:t>
            </w:r>
          </w:p>
          <w:p w14:paraId="3FE9E355" w14:textId="77777777" w:rsidR="0040320E" w:rsidRPr="00B16988" w:rsidRDefault="0040320E" w:rsidP="00484E78">
            <w:pPr>
              <w:keepNext/>
              <w:jc w:val="center"/>
              <w:rPr>
                <w:b/>
                <w:bCs/>
                <w:i/>
                <w:iCs/>
                <w:color w:val="000000" w:themeColor="text1"/>
                <w:sz w:val="22"/>
                <w:szCs w:val="22"/>
              </w:rPr>
            </w:pPr>
            <w:r w:rsidRPr="00B16988">
              <w:rPr>
                <w:b/>
                <w:bCs/>
                <w:i/>
                <w:iCs/>
                <w:color w:val="000000" w:themeColor="text1"/>
                <w:sz w:val="22"/>
                <w:szCs w:val="22"/>
              </w:rPr>
              <w:t>(при наличии)</w:t>
            </w:r>
          </w:p>
        </w:tc>
      </w:tr>
      <w:tr w:rsidR="0040320E" w:rsidRPr="0040320E" w14:paraId="3831728D" w14:textId="77777777" w:rsidTr="00F30A17">
        <w:trPr>
          <w:trHeight w:val="70"/>
          <w:tblHeader/>
        </w:trPr>
        <w:tc>
          <w:tcPr>
            <w:tcW w:w="289" w:type="pct"/>
            <w:vMerge/>
          </w:tcPr>
          <w:p w14:paraId="755CFB42" w14:textId="77777777" w:rsidR="0040320E" w:rsidRPr="00B16988" w:rsidRDefault="0040320E" w:rsidP="00484E78">
            <w:pPr>
              <w:keepNext/>
              <w:jc w:val="both"/>
              <w:rPr>
                <w:b/>
                <w:bCs/>
                <w:color w:val="000000" w:themeColor="text1"/>
                <w:sz w:val="22"/>
                <w:szCs w:val="22"/>
              </w:rPr>
            </w:pPr>
          </w:p>
        </w:tc>
        <w:tc>
          <w:tcPr>
            <w:tcW w:w="1326" w:type="pct"/>
            <w:vMerge/>
          </w:tcPr>
          <w:p w14:paraId="0B20077E" w14:textId="77777777" w:rsidR="0040320E" w:rsidRPr="00B16988" w:rsidRDefault="0040320E" w:rsidP="00484E78">
            <w:pPr>
              <w:keepNext/>
              <w:jc w:val="both"/>
              <w:rPr>
                <w:b/>
                <w:bCs/>
                <w:color w:val="000000" w:themeColor="text1"/>
                <w:sz w:val="22"/>
                <w:szCs w:val="22"/>
              </w:rPr>
            </w:pPr>
          </w:p>
        </w:tc>
        <w:tc>
          <w:tcPr>
            <w:tcW w:w="259" w:type="pct"/>
            <w:vMerge/>
          </w:tcPr>
          <w:p w14:paraId="66CC31A1" w14:textId="77777777" w:rsidR="0040320E" w:rsidRPr="00B16988" w:rsidRDefault="0040320E" w:rsidP="00484E78">
            <w:pPr>
              <w:keepNext/>
              <w:jc w:val="both"/>
              <w:rPr>
                <w:b/>
                <w:bCs/>
                <w:color w:val="000000" w:themeColor="text1"/>
                <w:sz w:val="22"/>
                <w:szCs w:val="22"/>
              </w:rPr>
            </w:pPr>
          </w:p>
        </w:tc>
        <w:tc>
          <w:tcPr>
            <w:tcW w:w="1299" w:type="pct"/>
            <w:gridSpan w:val="5"/>
          </w:tcPr>
          <w:p w14:paraId="4298EAEB" w14:textId="77777777" w:rsidR="0040320E" w:rsidRPr="00B16988" w:rsidRDefault="0040320E" w:rsidP="00484E78">
            <w:pPr>
              <w:keepNext/>
              <w:jc w:val="center"/>
              <w:rPr>
                <w:b/>
                <w:color w:val="000000" w:themeColor="text1"/>
                <w:sz w:val="22"/>
                <w:szCs w:val="22"/>
              </w:rPr>
            </w:pPr>
            <w:r w:rsidRPr="00B16988">
              <w:rPr>
                <w:b/>
                <w:color w:val="000000" w:themeColor="text1"/>
                <w:sz w:val="22"/>
                <w:szCs w:val="22"/>
              </w:rPr>
              <w:t>Контактная работа</w:t>
            </w:r>
          </w:p>
        </w:tc>
        <w:tc>
          <w:tcPr>
            <w:tcW w:w="305" w:type="pct"/>
            <w:vMerge w:val="restart"/>
            <w:textDirection w:val="btLr"/>
          </w:tcPr>
          <w:p w14:paraId="7F7915C1"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самостоятельная</w:t>
            </w:r>
          </w:p>
          <w:p w14:paraId="63448BE4"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работа</w:t>
            </w:r>
          </w:p>
        </w:tc>
        <w:tc>
          <w:tcPr>
            <w:tcW w:w="1522" w:type="pct"/>
            <w:vMerge/>
          </w:tcPr>
          <w:p w14:paraId="57B7908E" w14:textId="77777777" w:rsidR="0040320E" w:rsidRPr="00B16988" w:rsidRDefault="0040320E" w:rsidP="00484E78">
            <w:pPr>
              <w:keepNext/>
              <w:jc w:val="both"/>
              <w:rPr>
                <w:color w:val="000000" w:themeColor="text1"/>
                <w:sz w:val="22"/>
                <w:szCs w:val="22"/>
              </w:rPr>
            </w:pPr>
          </w:p>
        </w:tc>
      </w:tr>
      <w:tr w:rsidR="0040320E" w:rsidRPr="0040320E" w14:paraId="6FBA02DC" w14:textId="77777777" w:rsidTr="00F30A17">
        <w:trPr>
          <w:cantSplit/>
          <w:trHeight w:val="1649"/>
          <w:tblHeader/>
        </w:trPr>
        <w:tc>
          <w:tcPr>
            <w:tcW w:w="289" w:type="pct"/>
            <w:vMerge/>
          </w:tcPr>
          <w:p w14:paraId="5C045254" w14:textId="77777777" w:rsidR="0040320E" w:rsidRPr="00B16988" w:rsidRDefault="0040320E" w:rsidP="00484E78">
            <w:pPr>
              <w:keepNext/>
              <w:jc w:val="both"/>
              <w:rPr>
                <w:b/>
                <w:bCs/>
                <w:color w:val="000000" w:themeColor="text1"/>
                <w:sz w:val="22"/>
                <w:szCs w:val="22"/>
              </w:rPr>
            </w:pPr>
          </w:p>
        </w:tc>
        <w:tc>
          <w:tcPr>
            <w:tcW w:w="1326" w:type="pct"/>
            <w:vMerge/>
          </w:tcPr>
          <w:p w14:paraId="2CD748D1" w14:textId="77777777" w:rsidR="0040320E" w:rsidRPr="00B16988" w:rsidRDefault="0040320E" w:rsidP="00484E78">
            <w:pPr>
              <w:keepNext/>
              <w:jc w:val="both"/>
              <w:rPr>
                <w:b/>
                <w:bCs/>
                <w:color w:val="000000" w:themeColor="text1"/>
                <w:sz w:val="22"/>
                <w:szCs w:val="22"/>
              </w:rPr>
            </w:pPr>
          </w:p>
        </w:tc>
        <w:tc>
          <w:tcPr>
            <w:tcW w:w="259" w:type="pct"/>
            <w:vMerge/>
          </w:tcPr>
          <w:p w14:paraId="5A114DC5" w14:textId="77777777" w:rsidR="0040320E" w:rsidRPr="00B16988" w:rsidRDefault="0040320E" w:rsidP="00484E78">
            <w:pPr>
              <w:keepNext/>
              <w:jc w:val="both"/>
              <w:rPr>
                <w:b/>
                <w:bCs/>
                <w:color w:val="000000" w:themeColor="text1"/>
                <w:sz w:val="22"/>
                <w:szCs w:val="22"/>
              </w:rPr>
            </w:pPr>
          </w:p>
        </w:tc>
        <w:tc>
          <w:tcPr>
            <w:tcW w:w="259" w:type="pct"/>
            <w:textDirection w:val="btLr"/>
            <w:vAlign w:val="center"/>
          </w:tcPr>
          <w:p w14:paraId="64E16238"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лекции</w:t>
            </w:r>
          </w:p>
        </w:tc>
        <w:tc>
          <w:tcPr>
            <w:tcW w:w="259" w:type="pct"/>
            <w:tcMar>
              <w:left w:w="57" w:type="dxa"/>
              <w:right w:w="57" w:type="dxa"/>
            </w:tcMar>
            <w:textDirection w:val="btLr"/>
            <w:vAlign w:val="center"/>
          </w:tcPr>
          <w:p w14:paraId="3581EE83"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практические</w:t>
            </w:r>
          </w:p>
        </w:tc>
        <w:tc>
          <w:tcPr>
            <w:tcW w:w="259" w:type="pct"/>
            <w:tcMar>
              <w:left w:w="57" w:type="dxa"/>
              <w:right w:w="57" w:type="dxa"/>
            </w:tcMar>
            <w:textDirection w:val="btLr"/>
            <w:vAlign w:val="center"/>
          </w:tcPr>
          <w:p w14:paraId="54A7EE35"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л</w:t>
            </w:r>
            <w:proofErr w:type="spellStart"/>
            <w:r w:rsidRPr="00C02010">
              <w:rPr>
                <w:color w:val="000000" w:themeColor="text1"/>
                <w:sz w:val="20"/>
                <w:szCs w:val="22"/>
                <w:lang w:val="en-US"/>
              </w:rPr>
              <w:t>аб</w:t>
            </w:r>
            <w:proofErr w:type="spellEnd"/>
            <w:r w:rsidRPr="00C02010">
              <w:rPr>
                <w:color w:val="000000" w:themeColor="text1"/>
                <w:sz w:val="20"/>
                <w:szCs w:val="22"/>
              </w:rPr>
              <w:t>ораторные</w:t>
            </w:r>
          </w:p>
        </w:tc>
        <w:tc>
          <w:tcPr>
            <w:tcW w:w="259" w:type="pct"/>
            <w:tcMar>
              <w:left w:w="57" w:type="dxa"/>
              <w:right w:w="57" w:type="dxa"/>
            </w:tcMar>
            <w:textDirection w:val="btLr"/>
            <w:vAlign w:val="center"/>
          </w:tcPr>
          <w:p w14:paraId="496A4032"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консультации</w:t>
            </w:r>
          </w:p>
        </w:tc>
        <w:tc>
          <w:tcPr>
            <w:tcW w:w="261" w:type="pct"/>
            <w:textDirection w:val="btLr"/>
            <w:vAlign w:val="center"/>
          </w:tcPr>
          <w:p w14:paraId="0C2D88F2" w14:textId="77777777" w:rsidR="0040320E" w:rsidRPr="00C02010" w:rsidRDefault="0040320E" w:rsidP="00484E78">
            <w:pPr>
              <w:keepNext/>
              <w:ind w:left="113" w:right="113"/>
              <w:jc w:val="center"/>
              <w:rPr>
                <w:color w:val="000000" w:themeColor="text1"/>
                <w:sz w:val="20"/>
                <w:szCs w:val="22"/>
              </w:rPr>
            </w:pPr>
            <w:r w:rsidRPr="00C02010">
              <w:rPr>
                <w:color w:val="000000" w:themeColor="text1"/>
                <w:sz w:val="20"/>
                <w:szCs w:val="22"/>
              </w:rPr>
              <w:t>аттестационные испытания</w:t>
            </w:r>
          </w:p>
        </w:tc>
        <w:tc>
          <w:tcPr>
            <w:tcW w:w="305" w:type="pct"/>
            <w:vMerge/>
            <w:textDirection w:val="btLr"/>
            <w:vAlign w:val="center"/>
          </w:tcPr>
          <w:p w14:paraId="49EB6A08" w14:textId="77777777" w:rsidR="0040320E" w:rsidRPr="00B16988" w:rsidRDefault="0040320E" w:rsidP="00484E78">
            <w:pPr>
              <w:keepNext/>
              <w:ind w:left="113" w:right="113"/>
              <w:jc w:val="center"/>
              <w:rPr>
                <w:color w:val="000000" w:themeColor="text1"/>
                <w:sz w:val="22"/>
                <w:szCs w:val="22"/>
              </w:rPr>
            </w:pPr>
          </w:p>
        </w:tc>
        <w:tc>
          <w:tcPr>
            <w:tcW w:w="1522" w:type="pct"/>
            <w:vMerge/>
          </w:tcPr>
          <w:p w14:paraId="674F7EA2" w14:textId="77777777" w:rsidR="0040320E" w:rsidRPr="00B16988" w:rsidRDefault="0040320E" w:rsidP="00484E78">
            <w:pPr>
              <w:keepNext/>
              <w:jc w:val="both"/>
              <w:rPr>
                <w:color w:val="000000" w:themeColor="text1"/>
                <w:sz w:val="22"/>
                <w:szCs w:val="22"/>
              </w:rPr>
            </w:pPr>
          </w:p>
        </w:tc>
      </w:tr>
      <w:tr w:rsidR="00DA7FE4" w:rsidRPr="0040320E" w14:paraId="60296C67" w14:textId="77777777" w:rsidTr="00F30A17">
        <w:tc>
          <w:tcPr>
            <w:tcW w:w="289" w:type="pct"/>
          </w:tcPr>
          <w:p w14:paraId="4E0CB558" w14:textId="77777777" w:rsidR="00DA7FE4" w:rsidRPr="00B16988" w:rsidRDefault="00DA7FE4" w:rsidP="00DA7FE4">
            <w:pPr>
              <w:jc w:val="center"/>
              <w:rPr>
                <w:color w:val="000000" w:themeColor="text1"/>
                <w:sz w:val="22"/>
                <w:szCs w:val="22"/>
              </w:rPr>
            </w:pPr>
            <w:r w:rsidRPr="00B16988">
              <w:rPr>
                <w:color w:val="000000" w:themeColor="text1"/>
                <w:sz w:val="22"/>
                <w:szCs w:val="22"/>
              </w:rPr>
              <w:t>1</w:t>
            </w:r>
          </w:p>
        </w:tc>
        <w:tc>
          <w:tcPr>
            <w:tcW w:w="1326" w:type="pct"/>
            <w:vAlign w:val="center"/>
          </w:tcPr>
          <w:p w14:paraId="5895E1E2" w14:textId="77777777" w:rsidR="00DA7FE4" w:rsidRPr="00B16988" w:rsidRDefault="00DA7FE4" w:rsidP="00DA7FE4">
            <w:pPr>
              <w:pStyle w:val="14"/>
              <w:spacing w:before="0" w:after="0"/>
              <w:rPr>
                <w:color w:val="000000" w:themeColor="text1"/>
                <w:sz w:val="22"/>
                <w:szCs w:val="22"/>
                <w:lang w:eastAsia="en-US"/>
              </w:rPr>
            </w:pPr>
            <w:r w:rsidRPr="00B16988">
              <w:rPr>
                <w:color w:val="000000" w:themeColor="text1"/>
                <w:sz w:val="22"/>
                <w:szCs w:val="22"/>
              </w:rPr>
              <w:t>Деловая этика и корпоративные отношения: сущность, функции</w:t>
            </w:r>
          </w:p>
        </w:tc>
        <w:tc>
          <w:tcPr>
            <w:tcW w:w="259" w:type="pct"/>
            <w:vAlign w:val="center"/>
          </w:tcPr>
          <w:p w14:paraId="0907910B" w14:textId="77777777" w:rsidR="00DA7FE4" w:rsidRPr="00B16988" w:rsidRDefault="00DA7FE4" w:rsidP="00DA7FE4">
            <w:pPr>
              <w:jc w:val="center"/>
              <w:rPr>
                <w:color w:val="000000" w:themeColor="text1"/>
                <w:sz w:val="22"/>
                <w:szCs w:val="22"/>
              </w:rPr>
            </w:pPr>
            <w:r w:rsidRPr="00B16988">
              <w:rPr>
                <w:color w:val="000000" w:themeColor="text1"/>
                <w:sz w:val="22"/>
                <w:szCs w:val="22"/>
              </w:rPr>
              <w:t>2</w:t>
            </w:r>
          </w:p>
        </w:tc>
        <w:tc>
          <w:tcPr>
            <w:tcW w:w="259" w:type="pct"/>
            <w:vAlign w:val="center"/>
          </w:tcPr>
          <w:p w14:paraId="025402BB" w14:textId="77777777" w:rsidR="00DA7FE4" w:rsidRPr="00B16988" w:rsidRDefault="00DA7FE4" w:rsidP="00DA7FE4">
            <w:pPr>
              <w:jc w:val="center"/>
              <w:rPr>
                <w:color w:val="000000" w:themeColor="text1"/>
                <w:sz w:val="22"/>
                <w:szCs w:val="22"/>
              </w:rPr>
            </w:pPr>
            <w:r w:rsidRPr="00B16988">
              <w:rPr>
                <w:color w:val="000000" w:themeColor="text1"/>
                <w:sz w:val="22"/>
                <w:szCs w:val="22"/>
              </w:rPr>
              <w:t>0,25</w:t>
            </w:r>
          </w:p>
        </w:tc>
        <w:tc>
          <w:tcPr>
            <w:tcW w:w="259" w:type="pct"/>
            <w:vAlign w:val="center"/>
          </w:tcPr>
          <w:p w14:paraId="6BF96818" w14:textId="77777777" w:rsidR="00DA7FE4" w:rsidRPr="00B16988" w:rsidRDefault="00DA7FE4" w:rsidP="00DA7FE4">
            <w:pPr>
              <w:jc w:val="center"/>
              <w:rPr>
                <w:color w:val="000000" w:themeColor="text1"/>
                <w:sz w:val="22"/>
                <w:szCs w:val="22"/>
              </w:rPr>
            </w:pPr>
            <w:r w:rsidRPr="00B16988">
              <w:rPr>
                <w:color w:val="000000" w:themeColor="text1"/>
                <w:sz w:val="22"/>
                <w:szCs w:val="22"/>
              </w:rPr>
              <w:t>1</w:t>
            </w:r>
          </w:p>
        </w:tc>
        <w:tc>
          <w:tcPr>
            <w:tcW w:w="259" w:type="pct"/>
            <w:vAlign w:val="center"/>
          </w:tcPr>
          <w:p w14:paraId="5A1B4858" w14:textId="77777777" w:rsidR="00DA7FE4" w:rsidRPr="00B16988" w:rsidRDefault="00DA7FE4" w:rsidP="00DA7FE4">
            <w:pPr>
              <w:jc w:val="center"/>
              <w:rPr>
                <w:color w:val="000000" w:themeColor="text1"/>
                <w:sz w:val="22"/>
                <w:szCs w:val="22"/>
              </w:rPr>
            </w:pPr>
          </w:p>
        </w:tc>
        <w:tc>
          <w:tcPr>
            <w:tcW w:w="259" w:type="pct"/>
            <w:vAlign w:val="center"/>
          </w:tcPr>
          <w:p w14:paraId="63B350D4" w14:textId="77777777" w:rsidR="00DA7FE4" w:rsidRPr="00B16988" w:rsidRDefault="00DA7FE4" w:rsidP="00DA7FE4">
            <w:pPr>
              <w:jc w:val="center"/>
              <w:rPr>
                <w:color w:val="000000" w:themeColor="text1"/>
                <w:sz w:val="22"/>
                <w:szCs w:val="22"/>
              </w:rPr>
            </w:pPr>
            <w:r w:rsidRPr="00B16988">
              <w:rPr>
                <w:color w:val="000000" w:themeColor="text1"/>
                <w:sz w:val="22"/>
                <w:szCs w:val="22"/>
              </w:rPr>
              <w:t>0,25</w:t>
            </w:r>
          </w:p>
        </w:tc>
        <w:tc>
          <w:tcPr>
            <w:tcW w:w="261" w:type="pct"/>
            <w:vAlign w:val="center"/>
          </w:tcPr>
          <w:p w14:paraId="7130AE54" w14:textId="77777777" w:rsidR="00DA7FE4" w:rsidRPr="00B16988" w:rsidRDefault="00DA7FE4" w:rsidP="00DA7FE4">
            <w:pPr>
              <w:jc w:val="center"/>
              <w:rPr>
                <w:color w:val="000000" w:themeColor="text1"/>
                <w:sz w:val="22"/>
                <w:szCs w:val="22"/>
              </w:rPr>
            </w:pPr>
          </w:p>
        </w:tc>
        <w:tc>
          <w:tcPr>
            <w:tcW w:w="305" w:type="pct"/>
            <w:vAlign w:val="center"/>
          </w:tcPr>
          <w:p w14:paraId="739CBA22" w14:textId="77777777" w:rsidR="00DA7FE4" w:rsidRPr="00C02010" w:rsidRDefault="00DA7FE4" w:rsidP="00DA7FE4">
            <w:pPr>
              <w:jc w:val="center"/>
              <w:rPr>
                <w:color w:val="000000" w:themeColor="text1"/>
                <w:sz w:val="22"/>
                <w:szCs w:val="22"/>
              </w:rPr>
            </w:pPr>
            <w:r w:rsidRPr="00C02010">
              <w:rPr>
                <w:color w:val="000000" w:themeColor="text1"/>
                <w:sz w:val="22"/>
                <w:szCs w:val="22"/>
              </w:rPr>
              <w:t>12</w:t>
            </w:r>
          </w:p>
        </w:tc>
        <w:tc>
          <w:tcPr>
            <w:tcW w:w="1522" w:type="pct"/>
            <w:vAlign w:val="center"/>
          </w:tcPr>
          <w:p w14:paraId="12BB595E" w14:textId="7819371E"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r w:rsidR="00C156BF">
              <w:rPr>
                <w:color w:val="000000" w:themeColor="text1"/>
                <w:sz w:val="22"/>
                <w:szCs w:val="22"/>
              </w:rPr>
              <w:t>, рефераты</w:t>
            </w:r>
          </w:p>
          <w:p w14:paraId="5E9DA0A9" w14:textId="7631AEB6" w:rsidR="00DA7FE4" w:rsidRPr="00C02010" w:rsidRDefault="00F30A17" w:rsidP="00DA7FE4">
            <w:pPr>
              <w:jc w:val="center"/>
              <w:rPr>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C156BF">
              <w:rPr>
                <w:color w:val="000000" w:themeColor="text1"/>
                <w:sz w:val="22"/>
                <w:szCs w:val="22"/>
              </w:rPr>
              <w:t xml:space="preserve"> и рефератов</w:t>
            </w:r>
          </w:p>
        </w:tc>
      </w:tr>
      <w:tr w:rsidR="00DA7FE4" w:rsidRPr="0040320E" w14:paraId="57204E10" w14:textId="77777777" w:rsidTr="00F30A17">
        <w:tc>
          <w:tcPr>
            <w:tcW w:w="289" w:type="pct"/>
          </w:tcPr>
          <w:p w14:paraId="09C1A39E" w14:textId="77777777" w:rsidR="00DA7FE4" w:rsidRPr="00B16988" w:rsidRDefault="00DA7FE4" w:rsidP="00DA7FE4">
            <w:pPr>
              <w:jc w:val="center"/>
              <w:rPr>
                <w:color w:val="000000" w:themeColor="text1"/>
                <w:sz w:val="22"/>
                <w:szCs w:val="22"/>
              </w:rPr>
            </w:pPr>
            <w:r w:rsidRPr="00B16988">
              <w:rPr>
                <w:color w:val="000000" w:themeColor="text1"/>
                <w:sz w:val="22"/>
                <w:szCs w:val="22"/>
              </w:rPr>
              <w:t>2</w:t>
            </w:r>
          </w:p>
        </w:tc>
        <w:tc>
          <w:tcPr>
            <w:tcW w:w="1326" w:type="pct"/>
            <w:vAlign w:val="center"/>
          </w:tcPr>
          <w:p w14:paraId="64AE9DCB" w14:textId="77777777" w:rsidR="00DA7FE4" w:rsidRPr="00B16988" w:rsidRDefault="00DA7FE4" w:rsidP="00DA7FE4">
            <w:pPr>
              <w:pStyle w:val="14"/>
              <w:spacing w:before="0" w:after="0"/>
              <w:rPr>
                <w:color w:val="000000" w:themeColor="text1"/>
                <w:sz w:val="22"/>
                <w:szCs w:val="22"/>
                <w:lang w:eastAsia="en-US"/>
              </w:rPr>
            </w:pPr>
            <w:r w:rsidRPr="00B16988">
              <w:rPr>
                <w:color w:val="000000" w:themeColor="text1"/>
                <w:sz w:val="22"/>
                <w:szCs w:val="22"/>
              </w:rPr>
              <w:t>Концепция культуры организации. Структура корпоративной культуры</w:t>
            </w:r>
          </w:p>
        </w:tc>
        <w:tc>
          <w:tcPr>
            <w:tcW w:w="259" w:type="pct"/>
            <w:vAlign w:val="center"/>
          </w:tcPr>
          <w:p w14:paraId="19E853D5" w14:textId="77777777" w:rsidR="00DA7FE4" w:rsidRPr="00B16988" w:rsidRDefault="00DA7FE4" w:rsidP="00DA7FE4">
            <w:pPr>
              <w:jc w:val="center"/>
              <w:rPr>
                <w:color w:val="000000" w:themeColor="text1"/>
                <w:sz w:val="22"/>
                <w:szCs w:val="22"/>
              </w:rPr>
            </w:pPr>
            <w:r w:rsidRPr="00B16988">
              <w:rPr>
                <w:color w:val="000000" w:themeColor="text1"/>
                <w:sz w:val="22"/>
                <w:szCs w:val="22"/>
              </w:rPr>
              <w:t>2</w:t>
            </w:r>
          </w:p>
        </w:tc>
        <w:tc>
          <w:tcPr>
            <w:tcW w:w="259" w:type="pct"/>
            <w:vAlign w:val="center"/>
          </w:tcPr>
          <w:p w14:paraId="00E4D91E" w14:textId="77777777" w:rsidR="00DA7FE4" w:rsidRPr="00B16988" w:rsidRDefault="00DA7FE4" w:rsidP="00DA7FE4">
            <w:pPr>
              <w:jc w:val="center"/>
              <w:rPr>
                <w:color w:val="000000" w:themeColor="text1"/>
                <w:sz w:val="22"/>
                <w:szCs w:val="22"/>
              </w:rPr>
            </w:pPr>
            <w:r w:rsidRPr="00B16988">
              <w:rPr>
                <w:color w:val="000000" w:themeColor="text1"/>
                <w:sz w:val="22"/>
                <w:szCs w:val="22"/>
              </w:rPr>
              <w:t>0,25</w:t>
            </w:r>
          </w:p>
        </w:tc>
        <w:tc>
          <w:tcPr>
            <w:tcW w:w="259" w:type="pct"/>
            <w:vAlign w:val="center"/>
          </w:tcPr>
          <w:p w14:paraId="6669F2FE" w14:textId="77777777" w:rsidR="00DA7FE4" w:rsidRPr="00B16988" w:rsidRDefault="00DA7FE4" w:rsidP="00DA7FE4">
            <w:pPr>
              <w:jc w:val="center"/>
              <w:rPr>
                <w:color w:val="000000" w:themeColor="text1"/>
                <w:sz w:val="22"/>
                <w:szCs w:val="22"/>
              </w:rPr>
            </w:pPr>
            <w:r w:rsidRPr="00B16988">
              <w:rPr>
                <w:color w:val="000000" w:themeColor="text1"/>
                <w:sz w:val="22"/>
                <w:szCs w:val="22"/>
              </w:rPr>
              <w:t>1</w:t>
            </w:r>
          </w:p>
        </w:tc>
        <w:tc>
          <w:tcPr>
            <w:tcW w:w="259" w:type="pct"/>
            <w:vAlign w:val="center"/>
          </w:tcPr>
          <w:p w14:paraId="099BE2BA" w14:textId="77777777" w:rsidR="00DA7FE4" w:rsidRPr="00B16988" w:rsidRDefault="00DA7FE4" w:rsidP="00DA7FE4">
            <w:pPr>
              <w:jc w:val="center"/>
              <w:rPr>
                <w:color w:val="000000" w:themeColor="text1"/>
                <w:sz w:val="22"/>
                <w:szCs w:val="22"/>
              </w:rPr>
            </w:pPr>
          </w:p>
        </w:tc>
        <w:tc>
          <w:tcPr>
            <w:tcW w:w="259" w:type="pct"/>
            <w:vAlign w:val="center"/>
          </w:tcPr>
          <w:p w14:paraId="3C55C074" w14:textId="77777777" w:rsidR="00DA7FE4" w:rsidRPr="00B16988" w:rsidRDefault="00DA7FE4" w:rsidP="00DA7FE4">
            <w:pPr>
              <w:jc w:val="center"/>
              <w:rPr>
                <w:color w:val="000000" w:themeColor="text1"/>
                <w:sz w:val="22"/>
                <w:szCs w:val="22"/>
              </w:rPr>
            </w:pPr>
            <w:r w:rsidRPr="00B16988">
              <w:rPr>
                <w:color w:val="000000" w:themeColor="text1"/>
                <w:sz w:val="22"/>
                <w:szCs w:val="22"/>
              </w:rPr>
              <w:t>0,25</w:t>
            </w:r>
          </w:p>
        </w:tc>
        <w:tc>
          <w:tcPr>
            <w:tcW w:w="261" w:type="pct"/>
            <w:vAlign w:val="center"/>
          </w:tcPr>
          <w:p w14:paraId="40C4F589" w14:textId="77777777" w:rsidR="00DA7FE4" w:rsidRPr="00B16988" w:rsidRDefault="00DA7FE4" w:rsidP="00DA7FE4">
            <w:pPr>
              <w:jc w:val="center"/>
              <w:rPr>
                <w:color w:val="000000" w:themeColor="text1"/>
                <w:sz w:val="22"/>
                <w:szCs w:val="22"/>
              </w:rPr>
            </w:pPr>
          </w:p>
        </w:tc>
        <w:tc>
          <w:tcPr>
            <w:tcW w:w="305" w:type="pct"/>
            <w:vAlign w:val="center"/>
          </w:tcPr>
          <w:p w14:paraId="5F0C68FA" w14:textId="77777777" w:rsidR="00DA7FE4" w:rsidRPr="00C02010" w:rsidRDefault="00DA7FE4" w:rsidP="00DA7FE4">
            <w:pPr>
              <w:jc w:val="center"/>
              <w:rPr>
                <w:color w:val="000000" w:themeColor="text1"/>
                <w:sz w:val="22"/>
                <w:szCs w:val="22"/>
              </w:rPr>
            </w:pPr>
            <w:r w:rsidRPr="00C02010">
              <w:rPr>
                <w:color w:val="000000" w:themeColor="text1"/>
                <w:sz w:val="22"/>
                <w:szCs w:val="22"/>
              </w:rPr>
              <w:t>12</w:t>
            </w:r>
          </w:p>
        </w:tc>
        <w:tc>
          <w:tcPr>
            <w:tcW w:w="1522" w:type="pct"/>
            <w:vAlign w:val="center"/>
          </w:tcPr>
          <w:p w14:paraId="52156C4D" w14:textId="33A157E5"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r w:rsidR="00C156BF">
              <w:rPr>
                <w:color w:val="000000" w:themeColor="text1"/>
                <w:sz w:val="22"/>
                <w:szCs w:val="22"/>
              </w:rPr>
              <w:t>, рефераты</w:t>
            </w:r>
          </w:p>
          <w:p w14:paraId="7A242159" w14:textId="6EC213EB" w:rsidR="00DA7FE4" w:rsidRPr="00C02010" w:rsidRDefault="00F30A17" w:rsidP="00DA7FE4">
            <w:pPr>
              <w:jc w:val="center"/>
              <w:rPr>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C156BF">
              <w:rPr>
                <w:color w:val="000000" w:themeColor="text1"/>
                <w:sz w:val="22"/>
                <w:szCs w:val="22"/>
              </w:rPr>
              <w:t xml:space="preserve"> и рефератов</w:t>
            </w:r>
          </w:p>
        </w:tc>
      </w:tr>
      <w:tr w:rsidR="00DA7FE4" w:rsidRPr="0040320E" w14:paraId="49008FD4" w14:textId="77777777" w:rsidTr="00F30A17">
        <w:tc>
          <w:tcPr>
            <w:tcW w:w="289" w:type="pct"/>
          </w:tcPr>
          <w:p w14:paraId="53D0571A" w14:textId="77777777" w:rsidR="00DA7FE4" w:rsidRPr="00B16988" w:rsidRDefault="00DA7FE4" w:rsidP="00DA7FE4">
            <w:pPr>
              <w:jc w:val="center"/>
              <w:rPr>
                <w:color w:val="000000" w:themeColor="text1"/>
                <w:sz w:val="22"/>
                <w:szCs w:val="22"/>
              </w:rPr>
            </w:pPr>
            <w:r w:rsidRPr="00B16988">
              <w:rPr>
                <w:color w:val="000000" w:themeColor="text1"/>
                <w:sz w:val="22"/>
                <w:szCs w:val="22"/>
              </w:rPr>
              <w:t>3</w:t>
            </w:r>
          </w:p>
        </w:tc>
        <w:tc>
          <w:tcPr>
            <w:tcW w:w="1326" w:type="pct"/>
            <w:vAlign w:val="center"/>
          </w:tcPr>
          <w:p w14:paraId="7AAA5BA1" w14:textId="77777777" w:rsidR="00DA7FE4" w:rsidRPr="00B16988" w:rsidRDefault="00DA7FE4" w:rsidP="00DA7FE4">
            <w:pPr>
              <w:pStyle w:val="14"/>
              <w:spacing w:before="0" w:after="0"/>
              <w:rPr>
                <w:color w:val="000000" w:themeColor="text1"/>
                <w:sz w:val="22"/>
                <w:szCs w:val="22"/>
                <w:lang w:eastAsia="en-US"/>
              </w:rPr>
            </w:pPr>
            <w:r w:rsidRPr="00B16988">
              <w:rPr>
                <w:color w:val="000000" w:themeColor="text1"/>
                <w:sz w:val="22"/>
                <w:szCs w:val="22"/>
              </w:rPr>
              <w:t>Влияние корпоративной культуры на формирование имиджа организации.</w:t>
            </w:r>
          </w:p>
        </w:tc>
        <w:tc>
          <w:tcPr>
            <w:tcW w:w="259" w:type="pct"/>
            <w:vAlign w:val="center"/>
          </w:tcPr>
          <w:p w14:paraId="748A31DC" w14:textId="77777777" w:rsidR="00DA7FE4" w:rsidRPr="00B16988" w:rsidRDefault="00DA7FE4" w:rsidP="00DA7FE4">
            <w:pPr>
              <w:jc w:val="center"/>
              <w:rPr>
                <w:color w:val="000000" w:themeColor="text1"/>
                <w:sz w:val="22"/>
                <w:szCs w:val="22"/>
              </w:rPr>
            </w:pPr>
            <w:r w:rsidRPr="00B16988">
              <w:rPr>
                <w:color w:val="000000" w:themeColor="text1"/>
                <w:sz w:val="22"/>
                <w:szCs w:val="22"/>
              </w:rPr>
              <w:t>2</w:t>
            </w:r>
          </w:p>
        </w:tc>
        <w:tc>
          <w:tcPr>
            <w:tcW w:w="259" w:type="pct"/>
            <w:vAlign w:val="center"/>
          </w:tcPr>
          <w:p w14:paraId="74A7C738"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59" w:type="pct"/>
            <w:vAlign w:val="center"/>
          </w:tcPr>
          <w:p w14:paraId="6392AAC0"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59" w:type="pct"/>
            <w:vAlign w:val="center"/>
          </w:tcPr>
          <w:p w14:paraId="0CAD67E3" w14:textId="77777777" w:rsidR="00DA7FE4" w:rsidRPr="00B16988" w:rsidRDefault="00DA7FE4" w:rsidP="00DA7FE4">
            <w:pPr>
              <w:jc w:val="center"/>
              <w:rPr>
                <w:color w:val="000000" w:themeColor="text1"/>
                <w:sz w:val="22"/>
                <w:szCs w:val="22"/>
              </w:rPr>
            </w:pPr>
          </w:p>
        </w:tc>
        <w:tc>
          <w:tcPr>
            <w:tcW w:w="259" w:type="pct"/>
            <w:vAlign w:val="center"/>
          </w:tcPr>
          <w:p w14:paraId="737724A9"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61" w:type="pct"/>
            <w:vAlign w:val="center"/>
          </w:tcPr>
          <w:p w14:paraId="3CC66640" w14:textId="77777777" w:rsidR="00DA7FE4" w:rsidRPr="00B16988" w:rsidRDefault="00DA7FE4" w:rsidP="00DA7FE4">
            <w:pPr>
              <w:jc w:val="center"/>
              <w:rPr>
                <w:color w:val="000000" w:themeColor="text1"/>
                <w:sz w:val="22"/>
                <w:szCs w:val="22"/>
              </w:rPr>
            </w:pPr>
          </w:p>
        </w:tc>
        <w:tc>
          <w:tcPr>
            <w:tcW w:w="305" w:type="pct"/>
            <w:vAlign w:val="center"/>
          </w:tcPr>
          <w:p w14:paraId="224D6CA9" w14:textId="77777777" w:rsidR="00DA7FE4" w:rsidRPr="00C02010" w:rsidRDefault="00DA7FE4" w:rsidP="00DA7FE4">
            <w:pPr>
              <w:jc w:val="center"/>
              <w:rPr>
                <w:color w:val="000000" w:themeColor="text1"/>
                <w:sz w:val="22"/>
                <w:szCs w:val="22"/>
              </w:rPr>
            </w:pPr>
            <w:r w:rsidRPr="00C02010">
              <w:rPr>
                <w:color w:val="000000" w:themeColor="text1"/>
                <w:sz w:val="22"/>
                <w:szCs w:val="22"/>
              </w:rPr>
              <w:t>12</w:t>
            </w:r>
          </w:p>
        </w:tc>
        <w:tc>
          <w:tcPr>
            <w:tcW w:w="1522" w:type="pct"/>
            <w:vAlign w:val="center"/>
          </w:tcPr>
          <w:p w14:paraId="13E38264" w14:textId="6AE4017F"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r w:rsidR="00C156BF">
              <w:rPr>
                <w:color w:val="000000" w:themeColor="text1"/>
                <w:sz w:val="22"/>
                <w:szCs w:val="22"/>
              </w:rPr>
              <w:t>, рефераты</w:t>
            </w:r>
          </w:p>
          <w:p w14:paraId="0F4E46D8" w14:textId="79DF5001" w:rsidR="00DA7FE4" w:rsidRPr="00C02010" w:rsidRDefault="00F30A17" w:rsidP="00DA7FE4">
            <w:pPr>
              <w:jc w:val="center"/>
              <w:rPr>
                <w:iCs/>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C156BF">
              <w:rPr>
                <w:color w:val="000000" w:themeColor="text1"/>
                <w:sz w:val="22"/>
                <w:szCs w:val="22"/>
              </w:rPr>
              <w:t xml:space="preserve"> и рефератов</w:t>
            </w:r>
          </w:p>
        </w:tc>
      </w:tr>
      <w:tr w:rsidR="00DA7FE4" w:rsidRPr="0040320E" w14:paraId="31F62000" w14:textId="77777777" w:rsidTr="00F30A17">
        <w:trPr>
          <w:trHeight w:val="1406"/>
        </w:trPr>
        <w:tc>
          <w:tcPr>
            <w:tcW w:w="289" w:type="pct"/>
          </w:tcPr>
          <w:p w14:paraId="6100DB4E" w14:textId="77777777" w:rsidR="00DA7FE4" w:rsidRPr="00B16988" w:rsidRDefault="00DA7FE4" w:rsidP="00DA7FE4">
            <w:pPr>
              <w:jc w:val="center"/>
              <w:rPr>
                <w:color w:val="000000" w:themeColor="text1"/>
                <w:sz w:val="22"/>
                <w:szCs w:val="22"/>
              </w:rPr>
            </w:pPr>
            <w:r w:rsidRPr="00B16988">
              <w:rPr>
                <w:color w:val="000000" w:themeColor="text1"/>
                <w:sz w:val="22"/>
                <w:szCs w:val="22"/>
              </w:rPr>
              <w:t>4</w:t>
            </w:r>
          </w:p>
        </w:tc>
        <w:tc>
          <w:tcPr>
            <w:tcW w:w="1326" w:type="pct"/>
            <w:vAlign w:val="center"/>
          </w:tcPr>
          <w:p w14:paraId="78EA1B1F" w14:textId="77777777" w:rsidR="00DA7FE4" w:rsidRPr="00B16988" w:rsidRDefault="00DA7FE4" w:rsidP="00DA7FE4">
            <w:pPr>
              <w:pStyle w:val="14"/>
              <w:spacing w:before="0" w:after="0"/>
              <w:rPr>
                <w:color w:val="000000" w:themeColor="text1"/>
                <w:sz w:val="22"/>
                <w:szCs w:val="22"/>
                <w:lang w:eastAsia="en-US"/>
              </w:rPr>
            </w:pPr>
            <w:r w:rsidRPr="00B16988">
              <w:rPr>
                <w:color w:val="000000" w:themeColor="text1"/>
                <w:sz w:val="22"/>
                <w:szCs w:val="22"/>
              </w:rPr>
              <w:t>Этические стандарты корпоративного поведения</w:t>
            </w:r>
          </w:p>
        </w:tc>
        <w:tc>
          <w:tcPr>
            <w:tcW w:w="259" w:type="pct"/>
            <w:vAlign w:val="center"/>
          </w:tcPr>
          <w:p w14:paraId="481F6D1F" w14:textId="77777777" w:rsidR="00DA7FE4" w:rsidRPr="00B16988" w:rsidRDefault="00DA7FE4" w:rsidP="00DA7FE4">
            <w:pPr>
              <w:jc w:val="center"/>
              <w:rPr>
                <w:color w:val="000000" w:themeColor="text1"/>
                <w:sz w:val="22"/>
                <w:szCs w:val="22"/>
              </w:rPr>
            </w:pPr>
            <w:r w:rsidRPr="00B16988">
              <w:rPr>
                <w:color w:val="000000" w:themeColor="text1"/>
                <w:sz w:val="22"/>
                <w:szCs w:val="22"/>
              </w:rPr>
              <w:t>2</w:t>
            </w:r>
          </w:p>
        </w:tc>
        <w:tc>
          <w:tcPr>
            <w:tcW w:w="259" w:type="pct"/>
            <w:vAlign w:val="center"/>
          </w:tcPr>
          <w:p w14:paraId="78AA17A6"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59" w:type="pct"/>
            <w:vAlign w:val="center"/>
          </w:tcPr>
          <w:p w14:paraId="305A2FE5" w14:textId="77777777" w:rsidR="00DA7FE4" w:rsidRPr="00B16988" w:rsidRDefault="00DA7FE4" w:rsidP="00DA7FE4">
            <w:pPr>
              <w:jc w:val="center"/>
              <w:rPr>
                <w:color w:val="000000" w:themeColor="text1"/>
                <w:sz w:val="22"/>
                <w:szCs w:val="22"/>
              </w:rPr>
            </w:pPr>
            <w:r w:rsidRPr="00B16988">
              <w:rPr>
                <w:color w:val="000000" w:themeColor="text1"/>
                <w:sz w:val="22"/>
                <w:szCs w:val="22"/>
              </w:rPr>
              <w:t>1</w:t>
            </w:r>
          </w:p>
        </w:tc>
        <w:tc>
          <w:tcPr>
            <w:tcW w:w="259" w:type="pct"/>
            <w:vAlign w:val="center"/>
          </w:tcPr>
          <w:p w14:paraId="0EEC2FF2" w14:textId="77777777" w:rsidR="00DA7FE4" w:rsidRPr="00B16988" w:rsidRDefault="00DA7FE4" w:rsidP="00DA7FE4">
            <w:pPr>
              <w:jc w:val="center"/>
              <w:rPr>
                <w:color w:val="000000" w:themeColor="text1"/>
                <w:sz w:val="22"/>
                <w:szCs w:val="22"/>
              </w:rPr>
            </w:pPr>
          </w:p>
        </w:tc>
        <w:tc>
          <w:tcPr>
            <w:tcW w:w="259" w:type="pct"/>
            <w:vAlign w:val="center"/>
          </w:tcPr>
          <w:p w14:paraId="15F822E5"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61" w:type="pct"/>
            <w:vAlign w:val="center"/>
          </w:tcPr>
          <w:p w14:paraId="6B5F65B5" w14:textId="77777777" w:rsidR="00DA7FE4" w:rsidRPr="00B16988" w:rsidRDefault="00DA7FE4" w:rsidP="00DA7FE4">
            <w:pPr>
              <w:jc w:val="center"/>
              <w:rPr>
                <w:color w:val="000000" w:themeColor="text1"/>
                <w:sz w:val="22"/>
                <w:szCs w:val="22"/>
              </w:rPr>
            </w:pPr>
          </w:p>
        </w:tc>
        <w:tc>
          <w:tcPr>
            <w:tcW w:w="305" w:type="pct"/>
            <w:vAlign w:val="center"/>
          </w:tcPr>
          <w:p w14:paraId="45CDCBA3" w14:textId="77777777" w:rsidR="00DA7FE4" w:rsidRPr="00C02010" w:rsidRDefault="00DA7FE4" w:rsidP="00DA7FE4">
            <w:pPr>
              <w:jc w:val="center"/>
              <w:rPr>
                <w:color w:val="000000" w:themeColor="text1"/>
                <w:sz w:val="22"/>
                <w:szCs w:val="22"/>
              </w:rPr>
            </w:pPr>
            <w:r w:rsidRPr="00C02010">
              <w:rPr>
                <w:color w:val="000000" w:themeColor="text1"/>
                <w:sz w:val="22"/>
                <w:szCs w:val="22"/>
              </w:rPr>
              <w:t>12</w:t>
            </w:r>
          </w:p>
        </w:tc>
        <w:tc>
          <w:tcPr>
            <w:tcW w:w="1522" w:type="pct"/>
            <w:vAlign w:val="center"/>
          </w:tcPr>
          <w:p w14:paraId="5E808178" w14:textId="1D0A3D4C" w:rsidR="00DA7FE4" w:rsidRDefault="00DA7FE4" w:rsidP="00DA7FE4">
            <w:pPr>
              <w:jc w:val="center"/>
              <w:rPr>
                <w:color w:val="000000" w:themeColor="text1"/>
                <w:sz w:val="22"/>
                <w:szCs w:val="22"/>
              </w:rPr>
            </w:pPr>
            <w:r w:rsidRPr="00007716">
              <w:rPr>
                <w:color w:val="000000" w:themeColor="text1"/>
                <w:sz w:val="22"/>
                <w:szCs w:val="22"/>
              </w:rPr>
              <w:t>Устный опрос, доклады</w:t>
            </w:r>
            <w:r w:rsidR="00C156BF">
              <w:rPr>
                <w:color w:val="000000" w:themeColor="text1"/>
                <w:sz w:val="22"/>
                <w:szCs w:val="22"/>
              </w:rPr>
              <w:t>, рефераты</w:t>
            </w:r>
          </w:p>
          <w:p w14:paraId="030A01DD" w14:textId="684E1069" w:rsidR="00DA7FE4" w:rsidRPr="00C02010" w:rsidRDefault="00F30A17" w:rsidP="00DA7FE4">
            <w:pPr>
              <w:jc w:val="center"/>
              <w:rPr>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C156BF">
              <w:rPr>
                <w:color w:val="000000" w:themeColor="text1"/>
                <w:sz w:val="22"/>
                <w:szCs w:val="22"/>
              </w:rPr>
              <w:t xml:space="preserve"> и рефератов</w:t>
            </w:r>
          </w:p>
        </w:tc>
      </w:tr>
      <w:tr w:rsidR="00DA7FE4" w:rsidRPr="0040320E" w14:paraId="0D13A608" w14:textId="77777777" w:rsidTr="00F30A17">
        <w:trPr>
          <w:trHeight w:val="1986"/>
        </w:trPr>
        <w:tc>
          <w:tcPr>
            <w:tcW w:w="289" w:type="pct"/>
          </w:tcPr>
          <w:p w14:paraId="7E0EC3FD" w14:textId="77777777" w:rsidR="00DA7FE4" w:rsidRPr="00B16988" w:rsidRDefault="00DA7FE4" w:rsidP="00DA7FE4">
            <w:pPr>
              <w:jc w:val="center"/>
              <w:rPr>
                <w:color w:val="000000" w:themeColor="text1"/>
                <w:sz w:val="22"/>
                <w:szCs w:val="22"/>
              </w:rPr>
            </w:pPr>
            <w:r w:rsidRPr="00B16988">
              <w:rPr>
                <w:color w:val="000000" w:themeColor="text1"/>
                <w:sz w:val="22"/>
                <w:szCs w:val="22"/>
              </w:rPr>
              <w:lastRenderedPageBreak/>
              <w:t>5</w:t>
            </w:r>
          </w:p>
        </w:tc>
        <w:tc>
          <w:tcPr>
            <w:tcW w:w="1326" w:type="pct"/>
            <w:vAlign w:val="center"/>
          </w:tcPr>
          <w:p w14:paraId="1781C576" w14:textId="77777777" w:rsidR="00DA7FE4" w:rsidRPr="00B16988" w:rsidRDefault="00DA7FE4" w:rsidP="00DA7FE4">
            <w:pPr>
              <w:pStyle w:val="14"/>
              <w:spacing w:before="0" w:after="0"/>
              <w:rPr>
                <w:i/>
                <w:iCs/>
                <w:color w:val="000000" w:themeColor="text1"/>
                <w:sz w:val="22"/>
                <w:szCs w:val="22"/>
              </w:rPr>
            </w:pPr>
            <w:r w:rsidRPr="00B16988">
              <w:rPr>
                <w:color w:val="000000" w:themeColor="text1"/>
                <w:sz w:val="22"/>
                <w:szCs w:val="22"/>
              </w:rPr>
              <w:t>Влияние межкультурных факторов на развитие корпоративных отношений</w:t>
            </w:r>
          </w:p>
        </w:tc>
        <w:tc>
          <w:tcPr>
            <w:tcW w:w="259" w:type="pct"/>
            <w:vAlign w:val="center"/>
          </w:tcPr>
          <w:p w14:paraId="6880FFC7" w14:textId="77777777" w:rsidR="00DA7FE4" w:rsidRPr="00B16988" w:rsidRDefault="00DA7FE4" w:rsidP="00DA7FE4">
            <w:pPr>
              <w:jc w:val="center"/>
              <w:rPr>
                <w:color w:val="000000" w:themeColor="text1"/>
                <w:sz w:val="22"/>
                <w:szCs w:val="22"/>
              </w:rPr>
            </w:pPr>
            <w:r w:rsidRPr="00B16988">
              <w:rPr>
                <w:color w:val="000000" w:themeColor="text1"/>
                <w:sz w:val="22"/>
                <w:szCs w:val="22"/>
              </w:rPr>
              <w:t>2</w:t>
            </w:r>
          </w:p>
        </w:tc>
        <w:tc>
          <w:tcPr>
            <w:tcW w:w="259" w:type="pct"/>
            <w:vAlign w:val="center"/>
          </w:tcPr>
          <w:p w14:paraId="37E1732C"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59" w:type="pct"/>
            <w:vAlign w:val="center"/>
          </w:tcPr>
          <w:p w14:paraId="5F0C3ED1"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59" w:type="pct"/>
            <w:vAlign w:val="center"/>
          </w:tcPr>
          <w:p w14:paraId="73D2BDFA" w14:textId="77777777" w:rsidR="00DA7FE4" w:rsidRPr="00B16988" w:rsidRDefault="00DA7FE4" w:rsidP="00DA7FE4">
            <w:pPr>
              <w:jc w:val="center"/>
              <w:rPr>
                <w:color w:val="000000" w:themeColor="text1"/>
                <w:sz w:val="22"/>
                <w:szCs w:val="22"/>
              </w:rPr>
            </w:pPr>
          </w:p>
        </w:tc>
        <w:tc>
          <w:tcPr>
            <w:tcW w:w="259" w:type="pct"/>
            <w:vAlign w:val="center"/>
          </w:tcPr>
          <w:p w14:paraId="76CF08CB" w14:textId="77777777" w:rsidR="00DA7FE4" w:rsidRPr="00B16988" w:rsidRDefault="00DA7FE4" w:rsidP="00DA7FE4">
            <w:pPr>
              <w:jc w:val="center"/>
              <w:rPr>
                <w:color w:val="000000" w:themeColor="text1"/>
                <w:sz w:val="22"/>
                <w:szCs w:val="22"/>
              </w:rPr>
            </w:pPr>
            <w:r w:rsidRPr="00B16988">
              <w:rPr>
                <w:color w:val="000000" w:themeColor="text1"/>
                <w:sz w:val="22"/>
                <w:szCs w:val="22"/>
              </w:rPr>
              <w:t>0,5</w:t>
            </w:r>
          </w:p>
        </w:tc>
        <w:tc>
          <w:tcPr>
            <w:tcW w:w="261" w:type="pct"/>
            <w:vAlign w:val="center"/>
          </w:tcPr>
          <w:p w14:paraId="7F914004" w14:textId="77777777" w:rsidR="00DA7FE4" w:rsidRPr="00B16988" w:rsidRDefault="00DA7FE4" w:rsidP="00DA7FE4">
            <w:pPr>
              <w:jc w:val="center"/>
              <w:rPr>
                <w:color w:val="000000" w:themeColor="text1"/>
                <w:sz w:val="22"/>
                <w:szCs w:val="22"/>
              </w:rPr>
            </w:pPr>
          </w:p>
        </w:tc>
        <w:tc>
          <w:tcPr>
            <w:tcW w:w="305" w:type="pct"/>
            <w:vAlign w:val="center"/>
          </w:tcPr>
          <w:p w14:paraId="0251C56E" w14:textId="77777777" w:rsidR="00DA7FE4" w:rsidRPr="00C02010" w:rsidRDefault="00DA7FE4" w:rsidP="00DA7FE4">
            <w:pPr>
              <w:jc w:val="center"/>
              <w:rPr>
                <w:color w:val="000000" w:themeColor="text1"/>
                <w:sz w:val="22"/>
                <w:szCs w:val="22"/>
              </w:rPr>
            </w:pPr>
            <w:r w:rsidRPr="00C02010">
              <w:rPr>
                <w:color w:val="000000" w:themeColor="text1"/>
                <w:sz w:val="22"/>
                <w:szCs w:val="22"/>
              </w:rPr>
              <w:t>12</w:t>
            </w:r>
          </w:p>
        </w:tc>
        <w:tc>
          <w:tcPr>
            <w:tcW w:w="1522" w:type="pct"/>
            <w:vAlign w:val="center"/>
          </w:tcPr>
          <w:p w14:paraId="0CDCDD8A" w14:textId="49615EF2" w:rsidR="00DA7FE4" w:rsidRPr="00DA7FE4" w:rsidRDefault="00DA7FE4" w:rsidP="00DA7FE4">
            <w:pPr>
              <w:jc w:val="center"/>
              <w:rPr>
                <w:iCs/>
                <w:color w:val="000000" w:themeColor="text1"/>
                <w:sz w:val="22"/>
                <w:szCs w:val="22"/>
              </w:rPr>
            </w:pPr>
            <w:r w:rsidRPr="00DA7FE4">
              <w:rPr>
                <w:iCs/>
                <w:color w:val="000000" w:themeColor="text1"/>
                <w:sz w:val="22"/>
                <w:szCs w:val="22"/>
              </w:rPr>
              <w:t>Устный опрос, доклады</w:t>
            </w:r>
            <w:r w:rsidR="00C156BF">
              <w:rPr>
                <w:iCs/>
                <w:color w:val="000000" w:themeColor="text1"/>
                <w:sz w:val="22"/>
                <w:szCs w:val="22"/>
              </w:rPr>
              <w:t>, рефераты</w:t>
            </w:r>
          </w:p>
          <w:p w14:paraId="102BB866" w14:textId="77777777" w:rsidR="00DA7FE4" w:rsidRPr="00DA7FE4" w:rsidRDefault="00DA7FE4" w:rsidP="00DA7FE4">
            <w:pPr>
              <w:jc w:val="center"/>
              <w:rPr>
                <w:iCs/>
                <w:color w:val="000000" w:themeColor="text1"/>
                <w:sz w:val="22"/>
                <w:szCs w:val="22"/>
              </w:rPr>
            </w:pPr>
            <w:r w:rsidRPr="00DA7FE4">
              <w:rPr>
                <w:iCs/>
                <w:color w:val="000000" w:themeColor="text1"/>
                <w:sz w:val="22"/>
                <w:szCs w:val="22"/>
              </w:rPr>
              <w:t>Итоговый тест</w:t>
            </w:r>
          </w:p>
          <w:p w14:paraId="73E0AB2C" w14:textId="142A16AA" w:rsidR="00DA7FE4" w:rsidRPr="00B16988" w:rsidRDefault="00F30A17" w:rsidP="00DA7FE4">
            <w:pPr>
              <w:jc w:val="center"/>
              <w:rPr>
                <w:i/>
                <w:iCs/>
                <w:color w:val="000000" w:themeColor="text1"/>
                <w:sz w:val="22"/>
                <w:szCs w:val="22"/>
              </w:rPr>
            </w:pPr>
            <w:r w:rsidRPr="00F30A17">
              <w:rPr>
                <w:color w:val="000000" w:themeColor="text1"/>
                <w:sz w:val="22"/>
                <w:szCs w:val="22"/>
              </w:rPr>
              <w:t>Дополнительные материалы к теме в LMS Moodle: вопросы для самоподготовки; ссылки на информационно-аналитические материалы для подготовки докладов</w:t>
            </w:r>
            <w:r w:rsidR="00C156BF">
              <w:rPr>
                <w:color w:val="000000" w:themeColor="text1"/>
                <w:sz w:val="22"/>
                <w:szCs w:val="22"/>
              </w:rPr>
              <w:t xml:space="preserve"> и рефератов</w:t>
            </w:r>
          </w:p>
        </w:tc>
      </w:tr>
      <w:tr w:rsidR="00E037AD" w:rsidRPr="0040320E" w14:paraId="2AD313A4" w14:textId="77777777" w:rsidTr="00F30A17">
        <w:tc>
          <w:tcPr>
            <w:tcW w:w="289" w:type="pct"/>
          </w:tcPr>
          <w:p w14:paraId="6BAB51AD" w14:textId="77777777" w:rsidR="00E037AD" w:rsidRPr="00B16988" w:rsidRDefault="00E037AD" w:rsidP="00484E78">
            <w:pPr>
              <w:jc w:val="center"/>
              <w:rPr>
                <w:color w:val="000000" w:themeColor="text1"/>
                <w:sz w:val="22"/>
                <w:szCs w:val="22"/>
              </w:rPr>
            </w:pPr>
          </w:p>
        </w:tc>
        <w:tc>
          <w:tcPr>
            <w:tcW w:w="1326" w:type="pct"/>
            <w:vAlign w:val="center"/>
          </w:tcPr>
          <w:p w14:paraId="266940A7" w14:textId="77777777" w:rsidR="00E037AD" w:rsidRPr="00B16988" w:rsidRDefault="00E037AD" w:rsidP="00484E78">
            <w:pPr>
              <w:rPr>
                <w:color w:val="000000" w:themeColor="text1"/>
                <w:sz w:val="22"/>
                <w:szCs w:val="22"/>
                <w:lang w:eastAsia="en-US"/>
              </w:rPr>
            </w:pPr>
          </w:p>
        </w:tc>
        <w:tc>
          <w:tcPr>
            <w:tcW w:w="259" w:type="pct"/>
            <w:vAlign w:val="center"/>
          </w:tcPr>
          <w:p w14:paraId="2EE2023D" w14:textId="77777777" w:rsidR="00E037AD" w:rsidRPr="00B16988" w:rsidRDefault="00E037AD" w:rsidP="00484E78">
            <w:pPr>
              <w:jc w:val="center"/>
              <w:rPr>
                <w:color w:val="000000" w:themeColor="text1"/>
                <w:sz w:val="22"/>
                <w:szCs w:val="22"/>
              </w:rPr>
            </w:pPr>
          </w:p>
        </w:tc>
        <w:tc>
          <w:tcPr>
            <w:tcW w:w="259" w:type="pct"/>
            <w:vAlign w:val="center"/>
          </w:tcPr>
          <w:p w14:paraId="2F7CA126" w14:textId="77777777" w:rsidR="00E037AD" w:rsidRPr="00B16988" w:rsidRDefault="00E037AD" w:rsidP="00484E78">
            <w:pPr>
              <w:jc w:val="center"/>
              <w:rPr>
                <w:color w:val="000000" w:themeColor="text1"/>
                <w:sz w:val="22"/>
                <w:szCs w:val="22"/>
              </w:rPr>
            </w:pPr>
          </w:p>
        </w:tc>
        <w:tc>
          <w:tcPr>
            <w:tcW w:w="259" w:type="pct"/>
            <w:vAlign w:val="center"/>
          </w:tcPr>
          <w:p w14:paraId="5B3EF11D" w14:textId="77777777" w:rsidR="00E037AD" w:rsidRPr="00B16988" w:rsidRDefault="00E037AD" w:rsidP="00484E78">
            <w:pPr>
              <w:jc w:val="center"/>
              <w:rPr>
                <w:color w:val="000000" w:themeColor="text1"/>
                <w:sz w:val="22"/>
                <w:szCs w:val="22"/>
              </w:rPr>
            </w:pPr>
          </w:p>
        </w:tc>
        <w:tc>
          <w:tcPr>
            <w:tcW w:w="259" w:type="pct"/>
            <w:vAlign w:val="center"/>
          </w:tcPr>
          <w:p w14:paraId="18B4DC39" w14:textId="77777777" w:rsidR="00E037AD" w:rsidRPr="00B16988" w:rsidRDefault="00E037AD" w:rsidP="00484E78">
            <w:pPr>
              <w:jc w:val="center"/>
              <w:rPr>
                <w:color w:val="000000" w:themeColor="text1"/>
                <w:sz w:val="22"/>
                <w:szCs w:val="22"/>
              </w:rPr>
            </w:pPr>
          </w:p>
        </w:tc>
        <w:tc>
          <w:tcPr>
            <w:tcW w:w="259" w:type="pct"/>
            <w:vAlign w:val="center"/>
          </w:tcPr>
          <w:p w14:paraId="6D7145C1" w14:textId="77777777" w:rsidR="00E037AD" w:rsidRPr="00B16988" w:rsidRDefault="00E037AD" w:rsidP="00484E78">
            <w:pPr>
              <w:jc w:val="center"/>
              <w:rPr>
                <w:color w:val="000000" w:themeColor="text1"/>
                <w:sz w:val="22"/>
                <w:szCs w:val="22"/>
              </w:rPr>
            </w:pPr>
          </w:p>
        </w:tc>
        <w:tc>
          <w:tcPr>
            <w:tcW w:w="261" w:type="pct"/>
            <w:vAlign w:val="center"/>
          </w:tcPr>
          <w:p w14:paraId="2D8DEF28" w14:textId="77777777" w:rsidR="00E037AD" w:rsidRPr="00B16988" w:rsidRDefault="00E037AD" w:rsidP="00484E78">
            <w:pPr>
              <w:jc w:val="center"/>
              <w:rPr>
                <w:color w:val="000000" w:themeColor="text1"/>
                <w:sz w:val="22"/>
                <w:szCs w:val="22"/>
              </w:rPr>
            </w:pPr>
            <w:r w:rsidRPr="00B16988">
              <w:rPr>
                <w:color w:val="000000" w:themeColor="text1"/>
                <w:sz w:val="22"/>
                <w:szCs w:val="22"/>
              </w:rPr>
              <w:t>0,3</w:t>
            </w:r>
          </w:p>
        </w:tc>
        <w:tc>
          <w:tcPr>
            <w:tcW w:w="305" w:type="pct"/>
            <w:vAlign w:val="center"/>
          </w:tcPr>
          <w:p w14:paraId="391C96B1" w14:textId="77777777" w:rsidR="00E037AD" w:rsidRPr="00B16988" w:rsidRDefault="00E037AD" w:rsidP="00484E78">
            <w:pPr>
              <w:jc w:val="center"/>
              <w:rPr>
                <w:color w:val="000000" w:themeColor="text1"/>
                <w:sz w:val="22"/>
                <w:szCs w:val="22"/>
              </w:rPr>
            </w:pPr>
            <w:r w:rsidRPr="00B16988">
              <w:rPr>
                <w:color w:val="000000" w:themeColor="text1"/>
                <w:sz w:val="22"/>
                <w:szCs w:val="22"/>
              </w:rPr>
              <w:t>3,7</w:t>
            </w:r>
          </w:p>
        </w:tc>
        <w:tc>
          <w:tcPr>
            <w:tcW w:w="1522" w:type="pct"/>
            <w:vAlign w:val="center"/>
          </w:tcPr>
          <w:p w14:paraId="18CDD0E1" w14:textId="77777777" w:rsidR="00E037AD" w:rsidRPr="00B16988" w:rsidRDefault="00E037AD" w:rsidP="00484E78">
            <w:pPr>
              <w:jc w:val="center"/>
              <w:rPr>
                <w:color w:val="000000" w:themeColor="text1"/>
                <w:sz w:val="22"/>
                <w:szCs w:val="22"/>
              </w:rPr>
            </w:pPr>
            <w:r w:rsidRPr="00B16988">
              <w:rPr>
                <w:color w:val="000000" w:themeColor="text1"/>
                <w:sz w:val="22"/>
                <w:szCs w:val="22"/>
              </w:rPr>
              <w:t>Зачет</w:t>
            </w:r>
          </w:p>
        </w:tc>
      </w:tr>
      <w:tr w:rsidR="00E037AD" w:rsidRPr="0040320E" w14:paraId="76398E75" w14:textId="77777777" w:rsidTr="00F30A17">
        <w:tc>
          <w:tcPr>
            <w:tcW w:w="289" w:type="pct"/>
            <w:vAlign w:val="center"/>
          </w:tcPr>
          <w:p w14:paraId="7EA5547D" w14:textId="77777777" w:rsidR="00E037AD" w:rsidRPr="00B16988" w:rsidRDefault="00E037AD" w:rsidP="00484E78">
            <w:pPr>
              <w:jc w:val="center"/>
              <w:rPr>
                <w:color w:val="000000" w:themeColor="text1"/>
                <w:sz w:val="22"/>
                <w:szCs w:val="22"/>
              </w:rPr>
            </w:pPr>
          </w:p>
        </w:tc>
        <w:tc>
          <w:tcPr>
            <w:tcW w:w="1326" w:type="pct"/>
            <w:vAlign w:val="center"/>
          </w:tcPr>
          <w:p w14:paraId="27A73E6A" w14:textId="5734E280" w:rsidR="00E037AD" w:rsidRPr="00B16988" w:rsidRDefault="00E037AD" w:rsidP="00484E78">
            <w:pPr>
              <w:rPr>
                <w:b/>
                <w:bCs/>
                <w:color w:val="000000" w:themeColor="text1"/>
                <w:sz w:val="22"/>
                <w:szCs w:val="22"/>
              </w:rPr>
            </w:pPr>
            <w:r w:rsidRPr="00B16988">
              <w:rPr>
                <w:b/>
                <w:bCs/>
                <w:color w:val="000000" w:themeColor="text1"/>
                <w:sz w:val="22"/>
                <w:szCs w:val="22"/>
              </w:rPr>
              <w:t>ИТОГО</w:t>
            </w:r>
            <w:r w:rsidR="00C02010">
              <w:rPr>
                <w:b/>
                <w:bCs/>
                <w:color w:val="000000" w:themeColor="text1"/>
                <w:sz w:val="22"/>
                <w:szCs w:val="22"/>
              </w:rPr>
              <w:tab/>
              <w:t>72 ч.</w:t>
            </w:r>
          </w:p>
        </w:tc>
        <w:tc>
          <w:tcPr>
            <w:tcW w:w="259" w:type="pct"/>
            <w:vAlign w:val="center"/>
          </w:tcPr>
          <w:p w14:paraId="56123DDA" w14:textId="77777777" w:rsidR="00E037AD" w:rsidRPr="00B16988" w:rsidRDefault="00E037AD" w:rsidP="00484E78">
            <w:pPr>
              <w:jc w:val="center"/>
              <w:rPr>
                <w:color w:val="000000" w:themeColor="text1"/>
                <w:sz w:val="22"/>
                <w:szCs w:val="22"/>
              </w:rPr>
            </w:pPr>
          </w:p>
        </w:tc>
        <w:tc>
          <w:tcPr>
            <w:tcW w:w="259" w:type="pct"/>
            <w:vAlign w:val="center"/>
          </w:tcPr>
          <w:p w14:paraId="14DBA9C4" w14:textId="77777777" w:rsidR="00E037AD" w:rsidRPr="00B16988" w:rsidRDefault="00E037AD" w:rsidP="00484E78">
            <w:pPr>
              <w:jc w:val="center"/>
              <w:rPr>
                <w:b/>
                <w:color w:val="000000" w:themeColor="text1"/>
                <w:sz w:val="22"/>
                <w:szCs w:val="22"/>
              </w:rPr>
            </w:pPr>
            <w:r w:rsidRPr="00B16988">
              <w:rPr>
                <w:b/>
                <w:color w:val="000000" w:themeColor="text1"/>
                <w:sz w:val="22"/>
                <w:szCs w:val="22"/>
              </w:rPr>
              <w:t>2</w:t>
            </w:r>
          </w:p>
        </w:tc>
        <w:tc>
          <w:tcPr>
            <w:tcW w:w="259" w:type="pct"/>
            <w:vAlign w:val="center"/>
          </w:tcPr>
          <w:p w14:paraId="4A0C8850" w14:textId="77777777" w:rsidR="00E037AD" w:rsidRPr="00B16988" w:rsidRDefault="00E037AD" w:rsidP="00484E78">
            <w:pPr>
              <w:jc w:val="center"/>
              <w:rPr>
                <w:b/>
                <w:color w:val="000000" w:themeColor="text1"/>
                <w:sz w:val="22"/>
                <w:szCs w:val="22"/>
              </w:rPr>
            </w:pPr>
            <w:r w:rsidRPr="00B16988">
              <w:rPr>
                <w:b/>
                <w:color w:val="000000" w:themeColor="text1"/>
                <w:sz w:val="22"/>
                <w:szCs w:val="22"/>
              </w:rPr>
              <w:t>4</w:t>
            </w:r>
          </w:p>
        </w:tc>
        <w:tc>
          <w:tcPr>
            <w:tcW w:w="259" w:type="pct"/>
            <w:vAlign w:val="center"/>
          </w:tcPr>
          <w:p w14:paraId="5DD6432C" w14:textId="77777777" w:rsidR="00E037AD" w:rsidRPr="00B16988" w:rsidRDefault="00E037AD" w:rsidP="00484E78">
            <w:pPr>
              <w:jc w:val="center"/>
              <w:rPr>
                <w:b/>
                <w:color w:val="000000" w:themeColor="text1"/>
                <w:sz w:val="22"/>
                <w:szCs w:val="22"/>
              </w:rPr>
            </w:pPr>
          </w:p>
        </w:tc>
        <w:tc>
          <w:tcPr>
            <w:tcW w:w="259" w:type="pct"/>
            <w:vAlign w:val="center"/>
          </w:tcPr>
          <w:p w14:paraId="7FDBCE37" w14:textId="77777777" w:rsidR="00E037AD" w:rsidRPr="00B16988" w:rsidRDefault="00E037AD" w:rsidP="007738E0">
            <w:pPr>
              <w:jc w:val="center"/>
              <w:rPr>
                <w:b/>
                <w:color w:val="000000" w:themeColor="text1"/>
                <w:sz w:val="22"/>
                <w:szCs w:val="22"/>
              </w:rPr>
            </w:pPr>
            <w:r w:rsidRPr="00B16988">
              <w:rPr>
                <w:b/>
                <w:color w:val="000000" w:themeColor="text1"/>
                <w:sz w:val="22"/>
                <w:szCs w:val="22"/>
              </w:rPr>
              <w:t>2</w:t>
            </w:r>
          </w:p>
        </w:tc>
        <w:tc>
          <w:tcPr>
            <w:tcW w:w="261" w:type="pct"/>
            <w:vAlign w:val="center"/>
          </w:tcPr>
          <w:p w14:paraId="2E830F04" w14:textId="77777777" w:rsidR="00E037AD" w:rsidRPr="00B16988" w:rsidRDefault="00E037AD" w:rsidP="00484E78">
            <w:pPr>
              <w:jc w:val="center"/>
              <w:rPr>
                <w:b/>
                <w:color w:val="000000" w:themeColor="text1"/>
                <w:sz w:val="22"/>
                <w:szCs w:val="22"/>
              </w:rPr>
            </w:pPr>
            <w:r w:rsidRPr="00B16988">
              <w:rPr>
                <w:b/>
                <w:color w:val="000000" w:themeColor="text1"/>
                <w:sz w:val="22"/>
                <w:szCs w:val="22"/>
              </w:rPr>
              <w:t>0,3</w:t>
            </w:r>
          </w:p>
        </w:tc>
        <w:tc>
          <w:tcPr>
            <w:tcW w:w="305" w:type="pct"/>
            <w:vAlign w:val="center"/>
          </w:tcPr>
          <w:p w14:paraId="74E3C9D1" w14:textId="77777777" w:rsidR="00E037AD" w:rsidRPr="00B16988" w:rsidRDefault="00E037AD" w:rsidP="00484E78">
            <w:pPr>
              <w:jc w:val="center"/>
              <w:rPr>
                <w:b/>
                <w:color w:val="000000" w:themeColor="text1"/>
                <w:sz w:val="22"/>
                <w:szCs w:val="22"/>
              </w:rPr>
            </w:pPr>
            <w:r w:rsidRPr="00B16988">
              <w:rPr>
                <w:b/>
                <w:color w:val="000000" w:themeColor="text1"/>
                <w:sz w:val="22"/>
                <w:szCs w:val="22"/>
              </w:rPr>
              <w:t>63,7</w:t>
            </w:r>
          </w:p>
        </w:tc>
        <w:tc>
          <w:tcPr>
            <w:tcW w:w="1522" w:type="pct"/>
            <w:vAlign w:val="center"/>
          </w:tcPr>
          <w:p w14:paraId="61C24E0F" w14:textId="77777777" w:rsidR="00E037AD" w:rsidRPr="00B16988" w:rsidRDefault="00E037AD" w:rsidP="00484E78">
            <w:pPr>
              <w:jc w:val="center"/>
              <w:rPr>
                <w:iCs/>
                <w:color w:val="000000" w:themeColor="text1"/>
                <w:sz w:val="22"/>
                <w:szCs w:val="22"/>
              </w:rPr>
            </w:pPr>
          </w:p>
        </w:tc>
      </w:tr>
    </w:tbl>
    <w:p w14:paraId="349A0E1C" w14:textId="77777777" w:rsidR="0040320E" w:rsidRDefault="0040320E" w:rsidP="00C50318">
      <w:pPr>
        <w:jc w:val="center"/>
        <w:rPr>
          <w:b/>
          <w:iCs/>
        </w:rPr>
      </w:pPr>
    </w:p>
    <w:p w14:paraId="151C29CE" w14:textId="77777777" w:rsidR="00A8114F" w:rsidRDefault="00A8114F">
      <w:pPr>
        <w:rPr>
          <w:b/>
          <w:iCs/>
        </w:rPr>
      </w:pPr>
      <w:r>
        <w:rPr>
          <w:b/>
          <w:iCs/>
        </w:rPr>
        <w:br w:type="page"/>
      </w:r>
    </w:p>
    <w:p w14:paraId="747C914F" w14:textId="77777777" w:rsidR="00B86F59" w:rsidRDefault="00661D58" w:rsidP="00B86F59">
      <w:pPr>
        <w:jc w:val="center"/>
        <w:rPr>
          <w:b/>
          <w:iCs/>
        </w:rPr>
      </w:pPr>
      <w:r>
        <w:rPr>
          <w:b/>
          <w:iCs/>
        </w:rPr>
        <w:lastRenderedPageBreak/>
        <w:t>Содержание разделов дисциплины:</w:t>
      </w:r>
    </w:p>
    <w:p w14:paraId="69DF7CDB" w14:textId="77777777" w:rsidR="001779B9" w:rsidRDefault="001779B9" w:rsidP="00B86F59">
      <w:pPr>
        <w:jc w:val="center"/>
        <w:rPr>
          <w:b/>
          <w:iCs/>
        </w:rPr>
      </w:pPr>
    </w:p>
    <w:p w14:paraId="3DC5D2D2" w14:textId="77777777" w:rsidR="0040320E" w:rsidRDefault="00661D58" w:rsidP="001779B9">
      <w:pPr>
        <w:rPr>
          <w:b/>
        </w:rPr>
      </w:pPr>
      <w:r w:rsidRPr="0040320E">
        <w:rPr>
          <w:b/>
        </w:rPr>
        <w:t>Тема 1</w:t>
      </w:r>
      <w:r w:rsidR="00C50318" w:rsidRPr="0040320E">
        <w:rPr>
          <w:b/>
        </w:rPr>
        <w:t>.</w:t>
      </w:r>
      <w:r w:rsidRPr="0040320E">
        <w:rPr>
          <w:b/>
          <w:i/>
        </w:rPr>
        <w:t xml:space="preserve"> </w:t>
      </w:r>
      <w:r w:rsidR="0040320E" w:rsidRPr="0040320E">
        <w:rPr>
          <w:b/>
        </w:rPr>
        <w:t>Деловая этика и корпоративные отношения: сущность, функции</w:t>
      </w:r>
    </w:p>
    <w:p w14:paraId="6935A664" w14:textId="77777777" w:rsidR="00A8114F" w:rsidRDefault="00A8114F" w:rsidP="00A8114F">
      <w:pPr>
        <w:keepNext/>
        <w:keepLines/>
        <w:spacing w:before="200"/>
        <w:jc w:val="both"/>
      </w:pPr>
      <w:r w:rsidRPr="00A8114F">
        <w:t xml:space="preserve">Этика как явление духовной культуры. </w:t>
      </w:r>
      <w:r w:rsidR="00B86F59">
        <w:t>Этика бизнеса. Управленческая этика.</w:t>
      </w:r>
      <w:r w:rsidR="00B86F59" w:rsidRPr="00A8114F">
        <w:t xml:space="preserve"> </w:t>
      </w:r>
      <w:r w:rsidRPr="00A8114F">
        <w:t>Специфика нравственной</w:t>
      </w:r>
      <w:r>
        <w:t xml:space="preserve"> </w:t>
      </w:r>
      <w:r w:rsidRPr="00A8114F">
        <w:t>регуляции</w:t>
      </w:r>
      <w:r>
        <w:t xml:space="preserve"> </w:t>
      </w:r>
      <w:r w:rsidRPr="00A8114F">
        <w:t>общественных</w:t>
      </w:r>
      <w:r>
        <w:t xml:space="preserve"> </w:t>
      </w:r>
      <w:r w:rsidRPr="00A8114F">
        <w:t>отношений.</w:t>
      </w:r>
      <w:r>
        <w:t xml:space="preserve"> </w:t>
      </w:r>
      <w:r w:rsidRPr="00A8114F">
        <w:t>Профессиональная</w:t>
      </w:r>
      <w:r>
        <w:t xml:space="preserve"> </w:t>
      </w:r>
      <w:r w:rsidRPr="00A8114F">
        <w:t>мораль</w:t>
      </w:r>
      <w:r>
        <w:t xml:space="preserve"> </w:t>
      </w:r>
      <w:r w:rsidRPr="00A8114F">
        <w:t>как</w:t>
      </w:r>
      <w:r>
        <w:t xml:space="preserve"> </w:t>
      </w:r>
      <w:r w:rsidRPr="00A8114F">
        <w:t>нравственное самосознание профессиональной группы, ее психология и</w:t>
      </w:r>
      <w:r>
        <w:t xml:space="preserve"> </w:t>
      </w:r>
      <w:r w:rsidRPr="00A8114F">
        <w:t>идеология.</w:t>
      </w:r>
      <w:r>
        <w:t xml:space="preserve"> </w:t>
      </w:r>
      <w:r w:rsidRPr="00A8114F">
        <w:t>Профессиональная</w:t>
      </w:r>
      <w:r>
        <w:t xml:space="preserve"> </w:t>
      </w:r>
      <w:r w:rsidRPr="00A8114F">
        <w:t>мораль</w:t>
      </w:r>
      <w:r>
        <w:t xml:space="preserve"> – </w:t>
      </w:r>
      <w:r w:rsidRPr="00A8114F">
        <w:t>средство</w:t>
      </w:r>
      <w:r>
        <w:t xml:space="preserve"> </w:t>
      </w:r>
      <w:r w:rsidRPr="00A8114F">
        <w:t>укрепления</w:t>
      </w:r>
      <w:r>
        <w:t xml:space="preserve"> </w:t>
      </w:r>
      <w:r w:rsidRPr="00A8114F">
        <w:t>внутрикорпоративных</w:t>
      </w:r>
      <w:r>
        <w:t xml:space="preserve"> </w:t>
      </w:r>
      <w:r w:rsidRPr="00A8114F">
        <w:t>связей,</w:t>
      </w:r>
      <w:r>
        <w:t xml:space="preserve"> </w:t>
      </w:r>
      <w:r w:rsidRPr="00A8114F">
        <w:t>стимул</w:t>
      </w:r>
      <w:r>
        <w:t xml:space="preserve"> </w:t>
      </w:r>
      <w:r w:rsidRPr="00A8114F">
        <w:t>к</w:t>
      </w:r>
      <w:r>
        <w:t xml:space="preserve"> </w:t>
      </w:r>
      <w:r w:rsidRPr="00A8114F">
        <w:t>дальнейшему</w:t>
      </w:r>
      <w:r>
        <w:t xml:space="preserve"> </w:t>
      </w:r>
      <w:r w:rsidRPr="00A8114F">
        <w:t>развитию</w:t>
      </w:r>
      <w:r>
        <w:t xml:space="preserve"> </w:t>
      </w:r>
      <w:r w:rsidRPr="00A8114F">
        <w:t xml:space="preserve">профессиональной деятельности. </w:t>
      </w:r>
    </w:p>
    <w:p w14:paraId="4A3D3DF1" w14:textId="77777777" w:rsidR="0040320E" w:rsidRDefault="00C50318" w:rsidP="00C3661B">
      <w:pPr>
        <w:keepNext/>
        <w:keepLines/>
        <w:spacing w:before="200"/>
        <w:jc w:val="both"/>
        <w:rPr>
          <w:b/>
        </w:rPr>
      </w:pPr>
      <w:r w:rsidRPr="0040320E">
        <w:rPr>
          <w:b/>
        </w:rPr>
        <w:t>Тема 2.</w:t>
      </w:r>
      <w:r w:rsidR="00661D58" w:rsidRPr="0040320E">
        <w:rPr>
          <w:b/>
        </w:rPr>
        <w:t xml:space="preserve"> </w:t>
      </w:r>
      <w:r w:rsidR="0040320E" w:rsidRPr="0040320E">
        <w:rPr>
          <w:b/>
        </w:rPr>
        <w:t>Концепция культуры организации. Структура корпоративной культуры</w:t>
      </w:r>
    </w:p>
    <w:p w14:paraId="2A7E2ACE" w14:textId="77777777" w:rsidR="00B86F59" w:rsidRPr="00B86F59" w:rsidRDefault="00B86F59" w:rsidP="00B86F59">
      <w:pPr>
        <w:keepNext/>
        <w:keepLines/>
        <w:spacing w:before="200"/>
        <w:jc w:val="both"/>
      </w:pPr>
      <w:r w:rsidRPr="00B86F59">
        <w:t>Соотношение</w:t>
      </w:r>
      <w:r>
        <w:t xml:space="preserve"> </w:t>
      </w:r>
      <w:r w:rsidRPr="00B86F59">
        <w:t>понятий</w:t>
      </w:r>
      <w:r>
        <w:t xml:space="preserve"> </w:t>
      </w:r>
      <w:r w:rsidRPr="00B86F59">
        <w:t>культура,</w:t>
      </w:r>
      <w:r>
        <w:t xml:space="preserve"> </w:t>
      </w:r>
      <w:r w:rsidRPr="00B86F59">
        <w:t>этика,</w:t>
      </w:r>
      <w:r>
        <w:t xml:space="preserve"> </w:t>
      </w:r>
      <w:r w:rsidRPr="00B86F59">
        <w:t>этикет.</w:t>
      </w:r>
      <w:r>
        <w:t xml:space="preserve"> </w:t>
      </w:r>
      <w:r w:rsidRPr="00B86F59">
        <w:t>Понятие</w:t>
      </w:r>
      <w:r>
        <w:t xml:space="preserve"> </w:t>
      </w:r>
      <w:r w:rsidRPr="00B86F59">
        <w:t>«корпоративная культура» и ее принципы. Западная и восточная деловые</w:t>
      </w:r>
      <w:r>
        <w:t xml:space="preserve"> </w:t>
      </w:r>
      <w:r w:rsidRPr="00B86F59">
        <w:t>культуры.</w:t>
      </w:r>
      <w:r>
        <w:t xml:space="preserve"> </w:t>
      </w:r>
      <w:r w:rsidRPr="00B86F59">
        <w:t>Типы</w:t>
      </w:r>
      <w:r>
        <w:t xml:space="preserve"> </w:t>
      </w:r>
      <w:r w:rsidRPr="00B86F59">
        <w:t>корпоративной</w:t>
      </w:r>
      <w:r>
        <w:t xml:space="preserve"> </w:t>
      </w:r>
      <w:r w:rsidRPr="00B86F59">
        <w:t>культуры:</w:t>
      </w:r>
      <w:r>
        <w:t xml:space="preserve"> </w:t>
      </w:r>
      <w:r w:rsidRPr="00B86F59">
        <w:t>иерархическая,</w:t>
      </w:r>
      <w:r>
        <w:t xml:space="preserve"> </w:t>
      </w:r>
      <w:r w:rsidRPr="00B86F59">
        <w:t>рыночная,</w:t>
      </w:r>
      <w:r>
        <w:t xml:space="preserve"> </w:t>
      </w:r>
      <w:r w:rsidRPr="00B86F59">
        <w:t>клановая,</w:t>
      </w:r>
      <w:r>
        <w:t xml:space="preserve"> </w:t>
      </w:r>
      <w:proofErr w:type="spellStart"/>
      <w:r w:rsidRPr="00B86F59">
        <w:t>адхократическая</w:t>
      </w:r>
      <w:proofErr w:type="spellEnd"/>
      <w:r w:rsidRPr="00B86F59">
        <w:t>.</w:t>
      </w:r>
      <w:r>
        <w:t xml:space="preserve"> </w:t>
      </w:r>
      <w:r w:rsidRPr="00B86F59">
        <w:t>Необходимость</w:t>
      </w:r>
      <w:r>
        <w:t xml:space="preserve"> </w:t>
      </w:r>
      <w:r w:rsidRPr="00B86F59">
        <w:t>управления</w:t>
      </w:r>
      <w:r>
        <w:t xml:space="preserve"> </w:t>
      </w:r>
      <w:r w:rsidRPr="00B86F59">
        <w:t>культурой</w:t>
      </w:r>
      <w:r>
        <w:t xml:space="preserve"> </w:t>
      </w:r>
      <w:r w:rsidRPr="00B86F59">
        <w:t>организации.</w:t>
      </w:r>
      <w:r>
        <w:t xml:space="preserve"> </w:t>
      </w:r>
      <w:r w:rsidRPr="00B86F59">
        <w:t>Основные концепты, ассоциируемые с культурой (цели, ценности,</w:t>
      </w:r>
      <w:r>
        <w:t xml:space="preserve"> </w:t>
      </w:r>
      <w:r w:rsidRPr="00B86F59">
        <w:t>миссия, символы, традиции и другие). Взаимодополняемость поверхностного</w:t>
      </w:r>
      <w:r>
        <w:t xml:space="preserve"> </w:t>
      </w:r>
      <w:r w:rsidRPr="00B86F59">
        <w:t>и глубинного уровней культуры. Культурная парадигма как совокупность</w:t>
      </w:r>
      <w:r>
        <w:t xml:space="preserve"> </w:t>
      </w:r>
      <w:r w:rsidRPr="00B86F59">
        <w:t>представлений об отношениях. Модели и типы корпоративных культур.</w:t>
      </w:r>
      <w:r>
        <w:t xml:space="preserve"> </w:t>
      </w:r>
      <w:r w:rsidRPr="00B86F59">
        <w:t>Виды культур: доминирующая культура, субкультуры и контркультуры</w:t>
      </w:r>
      <w:r>
        <w:t xml:space="preserve"> </w:t>
      </w:r>
      <w:r w:rsidRPr="00B86F59">
        <w:t>организации.</w:t>
      </w:r>
      <w:r>
        <w:t xml:space="preserve"> Динамика изменений организации. Организация на начальной стадии жизненного цикла организации: становление культуры и лидерство. Проблема преемственности культуры для организации среднего возраста и роль руководителя.</w:t>
      </w:r>
    </w:p>
    <w:p w14:paraId="453CFC06" w14:textId="77777777" w:rsidR="0040320E" w:rsidRDefault="00C50318" w:rsidP="00C3661B">
      <w:pPr>
        <w:keepNext/>
        <w:keepLines/>
        <w:spacing w:before="200"/>
        <w:jc w:val="both"/>
        <w:rPr>
          <w:b/>
        </w:rPr>
      </w:pPr>
      <w:r w:rsidRPr="0040320E">
        <w:rPr>
          <w:b/>
        </w:rPr>
        <w:t>Тема 3.</w:t>
      </w:r>
      <w:r w:rsidR="00661D58" w:rsidRPr="0040320E">
        <w:rPr>
          <w:b/>
        </w:rPr>
        <w:t xml:space="preserve"> </w:t>
      </w:r>
      <w:r w:rsidR="0040320E" w:rsidRPr="0040320E">
        <w:rPr>
          <w:b/>
        </w:rPr>
        <w:t>Влияние корпоративной культуры на формирование имиджа организации.</w:t>
      </w:r>
    </w:p>
    <w:p w14:paraId="4F9D4E31" w14:textId="77777777" w:rsidR="00B86F59" w:rsidRPr="00B86F59" w:rsidRDefault="00B86F59" w:rsidP="00B86F59">
      <w:pPr>
        <w:keepNext/>
        <w:keepLines/>
        <w:spacing w:before="200"/>
        <w:jc w:val="both"/>
      </w:pPr>
      <w:r>
        <w:t>Концептуальные модели имиджа. Репутация и имидж: соотношение понятий. Атрибуты корпоративного имиджа. Основы формирования корпоративного имиджа. Роль корпоративной философии в формировании имиджа. Формы декларирования корпоративной философии. Технологии формирования внешнего и внутреннего имиджа организации.</w:t>
      </w:r>
    </w:p>
    <w:p w14:paraId="60CD89BC" w14:textId="77777777" w:rsidR="0040320E" w:rsidRDefault="00661D58" w:rsidP="00C50318">
      <w:pPr>
        <w:keepNext/>
        <w:keepLines/>
        <w:spacing w:before="200"/>
        <w:jc w:val="both"/>
        <w:rPr>
          <w:b/>
        </w:rPr>
      </w:pPr>
      <w:r w:rsidRPr="0040320E">
        <w:rPr>
          <w:b/>
        </w:rPr>
        <w:t>Тема 4</w:t>
      </w:r>
      <w:r w:rsidR="00C50318" w:rsidRPr="0040320E">
        <w:rPr>
          <w:b/>
        </w:rPr>
        <w:t>.</w:t>
      </w:r>
      <w:r w:rsidRPr="0040320E">
        <w:rPr>
          <w:b/>
        </w:rPr>
        <w:t xml:space="preserve"> </w:t>
      </w:r>
      <w:r w:rsidR="0040320E" w:rsidRPr="0040320E">
        <w:rPr>
          <w:b/>
        </w:rPr>
        <w:t>Этические стандарты корпоративного поведения</w:t>
      </w:r>
    </w:p>
    <w:p w14:paraId="4829ECA1" w14:textId="77777777" w:rsidR="00B86F59" w:rsidRDefault="00B86F59" w:rsidP="00B86F59">
      <w:pPr>
        <w:keepNext/>
        <w:keepLines/>
        <w:spacing w:before="200"/>
        <w:jc w:val="both"/>
      </w:pPr>
      <w:r>
        <w:t xml:space="preserve">Корпоративный кодекс как способ закрепления стандартов поведения в организации. Функции, содержание и структура корпоративного кодекса. Морально-психологический климат организации. Методы формирования здоровой этической основы деловых отношений в организации. Административная этика или этика служебных взаимоотношений. </w:t>
      </w:r>
    </w:p>
    <w:p w14:paraId="0B67B595" w14:textId="77777777" w:rsidR="00B86F59" w:rsidRPr="00B86F59" w:rsidRDefault="00B86F59" w:rsidP="00B86F59">
      <w:pPr>
        <w:keepNext/>
        <w:keepLines/>
        <w:spacing w:before="200"/>
        <w:jc w:val="both"/>
      </w:pPr>
      <w:r>
        <w:t>Деловой имидж сотрудника организации, его составные элементы. Проблемы формирования и поддержания персонального имиджа в бизнес-среде. «Яппи» или «</w:t>
      </w:r>
      <w:proofErr w:type="spellStart"/>
      <w:r>
        <w:t>экспи</w:t>
      </w:r>
      <w:proofErr w:type="spellEnd"/>
      <w:r>
        <w:t>»: стили самопрезентации представителей деловой бизнес-элиты. Бизнес-ритуалы в профессиональной деятельности. Официальные мероприятия в профессиональной деятельности. Организация переговоров и презентаций. Визитная карточка, ее роль в деловом общении. Корпоративные мероприятия.</w:t>
      </w:r>
    </w:p>
    <w:p w14:paraId="24ADC77C" w14:textId="77777777" w:rsidR="00661D58" w:rsidRPr="0040320E" w:rsidRDefault="00661D58" w:rsidP="00C50318">
      <w:pPr>
        <w:keepNext/>
        <w:keepLines/>
        <w:spacing w:before="200"/>
        <w:jc w:val="both"/>
        <w:rPr>
          <w:b/>
        </w:rPr>
      </w:pPr>
      <w:r w:rsidRPr="0040320E">
        <w:rPr>
          <w:b/>
        </w:rPr>
        <w:t>Тема 5</w:t>
      </w:r>
      <w:r w:rsidR="00C50318" w:rsidRPr="0040320E">
        <w:rPr>
          <w:b/>
        </w:rPr>
        <w:t>.</w:t>
      </w:r>
      <w:r w:rsidRPr="0040320E">
        <w:rPr>
          <w:b/>
        </w:rPr>
        <w:t xml:space="preserve"> </w:t>
      </w:r>
      <w:r w:rsidR="0040320E" w:rsidRPr="0040320E">
        <w:rPr>
          <w:b/>
        </w:rPr>
        <w:t>Влияние межкультурных факторов на развитие корпоративных отношений</w:t>
      </w:r>
    </w:p>
    <w:p w14:paraId="39CA95EC" w14:textId="77777777" w:rsidR="00B86F59" w:rsidRDefault="00B86F59" w:rsidP="00B86F59">
      <w:pPr>
        <w:jc w:val="both"/>
      </w:pPr>
    </w:p>
    <w:p w14:paraId="2BE64937" w14:textId="77777777" w:rsidR="00C50318" w:rsidRPr="00B86F59" w:rsidRDefault="00B86F59" w:rsidP="00B86F59">
      <w:pPr>
        <w:jc w:val="both"/>
      </w:pPr>
      <w:r w:rsidRPr="00B86F59">
        <w:t>Особенности делового общения представителей различных культур.</w:t>
      </w:r>
      <w:r>
        <w:t xml:space="preserve"> </w:t>
      </w:r>
      <w:r w:rsidRPr="00B86F59">
        <w:t>Значимость учета социокультурной специфики</w:t>
      </w:r>
      <w:r>
        <w:t xml:space="preserve"> </w:t>
      </w:r>
      <w:r w:rsidRPr="00B86F59">
        <w:t>партнеров</w:t>
      </w:r>
      <w:r>
        <w:t xml:space="preserve"> </w:t>
      </w:r>
      <w:r w:rsidRPr="00B86F59">
        <w:t>для</w:t>
      </w:r>
      <w:r>
        <w:t xml:space="preserve"> </w:t>
      </w:r>
      <w:r w:rsidRPr="00B86F59">
        <w:t>повышения</w:t>
      </w:r>
      <w:r>
        <w:t xml:space="preserve"> </w:t>
      </w:r>
      <w:r w:rsidRPr="00B86F59">
        <w:t>эффективности</w:t>
      </w:r>
      <w:r>
        <w:t xml:space="preserve"> </w:t>
      </w:r>
      <w:r w:rsidRPr="00B86F59">
        <w:t>делового</w:t>
      </w:r>
      <w:r>
        <w:t xml:space="preserve"> </w:t>
      </w:r>
      <w:r w:rsidRPr="00B86F59">
        <w:t xml:space="preserve">сотрудничества. </w:t>
      </w:r>
    </w:p>
    <w:p w14:paraId="3C938B96" w14:textId="77777777" w:rsidR="00C526F3" w:rsidRDefault="00C526F3" w:rsidP="007738E0">
      <w:pPr>
        <w:keepNext/>
        <w:spacing w:before="240" w:after="240"/>
        <w:jc w:val="both"/>
        <w:rPr>
          <w:b/>
          <w:bCs/>
        </w:rPr>
      </w:pPr>
      <w:r w:rsidRPr="004F4A4B">
        <w:rPr>
          <w:b/>
          <w:bCs/>
        </w:rPr>
        <w:lastRenderedPageBreak/>
        <w:t>5. Образовательные технологии,</w:t>
      </w:r>
      <w:r w:rsidRPr="00D74B1D">
        <w:rPr>
          <w:b/>
          <w:bCs/>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35ED3B6" w14:textId="77777777" w:rsidR="00CD5CCE" w:rsidRPr="004F4A4B" w:rsidRDefault="00CD5CCE" w:rsidP="00CD5CCE">
      <w:pPr>
        <w:pStyle w:val="15"/>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67EC94E7" w14:textId="77777777" w:rsidR="00CD5CCE" w:rsidRPr="004F4A4B" w:rsidRDefault="00CD5CCE" w:rsidP="00CD5CCE">
      <w:pPr>
        <w:pStyle w:val="a0"/>
        <w:numPr>
          <w:ilvl w:val="0"/>
          <w:numId w:val="0"/>
        </w:numPr>
        <w:spacing w:before="0" w:beforeAutospacing="0" w:after="0" w:afterAutospacing="0"/>
        <w:ind w:firstLine="709"/>
        <w:jc w:val="both"/>
      </w:pPr>
      <w:r w:rsidRPr="004F4A4B">
        <w:rPr>
          <w:b/>
        </w:rPr>
        <w:t>Академическая лекция</w:t>
      </w:r>
      <w:r w:rsidR="00B86F59">
        <w:rPr>
          <w:b/>
        </w:rPr>
        <w:t xml:space="preserve"> </w:t>
      </w:r>
      <w:r w:rsidRPr="004F4A4B">
        <w:t>–</w:t>
      </w:r>
      <w:r w:rsidR="00B86F59">
        <w:t xml:space="preserve"> </w:t>
      </w:r>
      <w:r w:rsidRPr="004F4A4B">
        <w:t>последовательное изло</w:t>
      </w:r>
      <w:r w:rsidR="00B86F59">
        <w:t xml:space="preserve">жение материала преподавателем, </w:t>
      </w:r>
      <w:r w:rsidRPr="004F4A4B">
        <w:t>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A194D10" w14:textId="77777777" w:rsidR="00CD5CCE" w:rsidRPr="004F4A4B" w:rsidRDefault="00CD5CCE" w:rsidP="00CD5CCE">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37AE5546" w14:textId="77777777" w:rsidR="00CD5CCE" w:rsidRPr="004F4A4B" w:rsidRDefault="00CD5CCE" w:rsidP="00CD5CCE">
      <w:pPr>
        <w:ind w:firstLine="709"/>
        <w:jc w:val="both"/>
      </w:pPr>
      <w:r w:rsidRPr="004F4A4B">
        <w:t xml:space="preserve">На первом практическом занятии </w:t>
      </w:r>
      <w:proofErr w:type="gramStart"/>
      <w:r w:rsidRPr="004F4A4B">
        <w:t>в вводной</w:t>
      </w:r>
      <w:proofErr w:type="gramEnd"/>
      <w:r w:rsidRPr="004F4A4B">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360A3F03" w14:textId="77777777" w:rsidR="00CD5CCE" w:rsidRPr="004F4A4B" w:rsidRDefault="00CD5CCE" w:rsidP="00CD5CCE">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42203519" w14:textId="77777777" w:rsidR="00CD5CCE" w:rsidRPr="004F4A4B" w:rsidRDefault="00CD5CCE" w:rsidP="00CD5CCE">
      <w:pPr>
        <w:pStyle w:val="a5"/>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8A1E635" w14:textId="77777777" w:rsidR="00C526F3" w:rsidRDefault="00C526F3" w:rsidP="00C526F3">
      <w:pPr>
        <w:pStyle w:val="a5"/>
        <w:tabs>
          <w:tab w:val="left" w:pos="993"/>
          <w:tab w:val="left" w:pos="1560"/>
        </w:tabs>
        <w:suppressAutoHyphens/>
        <w:autoSpaceDE w:val="0"/>
        <w:autoSpaceDN w:val="0"/>
        <w:adjustRightInd w:val="0"/>
        <w:ind w:left="0" w:firstLine="709"/>
        <w:contextualSpacing/>
        <w:jc w:val="both"/>
        <w:rPr>
          <w:bCs/>
          <w:sz w:val="24"/>
        </w:rPr>
      </w:pPr>
    </w:p>
    <w:p w14:paraId="26096F33"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bCs/>
          <w:sz w:val="24"/>
        </w:rPr>
      </w:pPr>
      <w:r w:rsidRPr="004F4A4B">
        <w:rPr>
          <w:bCs/>
          <w:sz w:val="24"/>
        </w:rPr>
        <w:t xml:space="preserve">В процессе обучения используются следующие технологии электронного обучения </w:t>
      </w:r>
      <w:r w:rsidRPr="00D31868">
        <w:rPr>
          <w:bCs/>
          <w:sz w:val="24"/>
        </w:rPr>
        <w:t>и дистанционные образовательные технологии:</w:t>
      </w:r>
    </w:p>
    <w:p w14:paraId="52FBB93D"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b/>
          <w:sz w:val="24"/>
        </w:rPr>
        <w:t xml:space="preserve">Электронный университет </w:t>
      </w:r>
      <w:r w:rsidRPr="00D31868">
        <w:rPr>
          <w:b/>
          <w:sz w:val="24"/>
          <w:lang w:val="en-US"/>
        </w:rPr>
        <w:t>Moodle</w:t>
      </w:r>
      <w:r w:rsidRPr="00D31868">
        <w:rPr>
          <w:b/>
          <w:sz w:val="24"/>
        </w:rPr>
        <w:t xml:space="preserve"> ЯрГУ</w:t>
      </w:r>
      <w:r w:rsidRPr="00D31868">
        <w:rPr>
          <w:sz w:val="24"/>
        </w:rPr>
        <w:t>, в котором:</w:t>
      </w:r>
    </w:p>
    <w:p w14:paraId="1DFE3E77"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sz w:val="24"/>
        </w:rPr>
        <w:t>- представлены задания для самостоятельной работы обучающихся по темам дисциплины;</w:t>
      </w:r>
    </w:p>
    <w:p w14:paraId="3DAF24E3"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sz w:val="24"/>
        </w:rPr>
        <w:t>- осуществляется проведение отдельных мероприятий текущего контроля успеваемости студентов;</w:t>
      </w:r>
    </w:p>
    <w:p w14:paraId="0326E126"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sz w:val="24"/>
        </w:rPr>
        <w:t>- представлены тексты лекций по отдельным темам дисциплины;</w:t>
      </w:r>
    </w:p>
    <w:p w14:paraId="059829A1"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sz w:val="24"/>
        </w:rPr>
        <w:t xml:space="preserve">- представлены правила прохождения промежуточной аттестации по дисциплине; </w:t>
      </w:r>
    </w:p>
    <w:p w14:paraId="3981A928"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sz w:val="24"/>
        </w:rPr>
        <w:t>- представлен список учебной литературы, рекомендуемой для освоения дисциплины;</w:t>
      </w:r>
    </w:p>
    <w:p w14:paraId="3E433FAF"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sz w:val="24"/>
        </w:rPr>
      </w:pPr>
      <w:r w:rsidRPr="00D31868">
        <w:rPr>
          <w:sz w:val="24"/>
        </w:rPr>
        <w:t>- представлена информация о форме и времени проведения консультаций по дисциплине в режиме онлайн;</w:t>
      </w:r>
    </w:p>
    <w:p w14:paraId="34EEF72A" w14:textId="77777777" w:rsidR="00C526F3" w:rsidRPr="00D31868" w:rsidRDefault="00C526F3" w:rsidP="00C526F3">
      <w:pPr>
        <w:pStyle w:val="a5"/>
        <w:tabs>
          <w:tab w:val="left" w:pos="993"/>
          <w:tab w:val="left" w:pos="1560"/>
        </w:tabs>
        <w:suppressAutoHyphens/>
        <w:autoSpaceDE w:val="0"/>
        <w:autoSpaceDN w:val="0"/>
        <w:adjustRightInd w:val="0"/>
        <w:ind w:left="0" w:firstLine="709"/>
        <w:contextualSpacing/>
        <w:jc w:val="both"/>
        <w:rPr>
          <w:bCs/>
          <w:sz w:val="24"/>
        </w:rPr>
      </w:pPr>
      <w:r w:rsidRPr="00D31868">
        <w:rPr>
          <w:sz w:val="24"/>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4E8CD0E3" w14:textId="77777777" w:rsidR="00C526F3" w:rsidRPr="00D31868" w:rsidRDefault="00C526F3" w:rsidP="00C526F3">
      <w:pPr>
        <w:ind w:firstLine="709"/>
        <w:jc w:val="both"/>
      </w:pPr>
    </w:p>
    <w:p w14:paraId="0B366B03" w14:textId="77777777" w:rsidR="00C526F3" w:rsidRPr="00D31868" w:rsidRDefault="00C526F3" w:rsidP="00C526F3">
      <w:pPr>
        <w:keepNext/>
        <w:spacing w:after="240"/>
        <w:jc w:val="both"/>
        <w:rPr>
          <w:b/>
          <w:bCs/>
        </w:rPr>
      </w:pPr>
      <w:r w:rsidRPr="00D31868">
        <w:rPr>
          <w:b/>
          <w:bCs/>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41B3FDB3" w14:textId="77777777" w:rsidR="00C526F3" w:rsidRPr="00D31868" w:rsidRDefault="00C526F3" w:rsidP="00C526F3">
      <w:pPr>
        <w:tabs>
          <w:tab w:val="left" w:pos="5670"/>
        </w:tabs>
        <w:ind w:firstLine="709"/>
        <w:jc w:val="both"/>
      </w:pPr>
      <w:r w:rsidRPr="00D31868">
        <w:t xml:space="preserve">В процессе осуществления образовательного процесса по дисциплине используются: </w:t>
      </w:r>
    </w:p>
    <w:p w14:paraId="31188AEE" w14:textId="77777777" w:rsidR="00C526F3" w:rsidRPr="00D31868" w:rsidRDefault="00C526F3" w:rsidP="00C526F3">
      <w:pPr>
        <w:tabs>
          <w:tab w:val="left" w:pos="5670"/>
        </w:tabs>
        <w:ind w:firstLine="709"/>
        <w:jc w:val="both"/>
      </w:pPr>
      <w:r w:rsidRPr="00D31868">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5968A34" w14:textId="77777777" w:rsidR="00C526F3" w:rsidRPr="00C526F3" w:rsidRDefault="00C526F3" w:rsidP="00C526F3">
      <w:pPr>
        <w:tabs>
          <w:tab w:val="left" w:pos="5670"/>
        </w:tabs>
        <w:ind w:firstLine="709"/>
        <w:jc w:val="both"/>
        <w:rPr>
          <w:lang w:val="en-US"/>
        </w:rPr>
      </w:pPr>
      <w:r w:rsidRPr="00C526F3">
        <w:rPr>
          <w:lang w:val="en-US"/>
        </w:rPr>
        <w:t xml:space="preserve">- </w:t>
      </w:r>
      <w:r w:rsidRPr="00D31868">
        <w:t>программы</w:t>
      </w:r>
      <w:r w:rsidRPr="00C526F3">
        <w:rPr>
          <w:lang w:val="en-US"/>
        </w:rPr>
        <w:t xml:space="preserve"> </w:t>
      </w:r>
      <w:r w:rsidRPr="00D31868">
        <w:rPr>
          <w:lang w:val="en-US"/>
        </w:rPr>
        <w:t>Microsoft</w:t>
      </w:r>
      <w:r w:rsidRPr="00C526F3">
        <w:rPr>
          <w:lang w:val="en-US"/>
        </w:rPr>
        <w:t xml:space="preserve"> </w:t>
      </w:r>
      <w:proofErr w:type="gramStart"/>
      <w:r w:rsidRPr="00D31868">
        <w:rPr>
          <w:lang w:val="en-US"/>
        </w:rPr>
        <w:t>Office</w:t>
      </w:r>
      <w:r w:rsidRPr="00C526F3">
        <w:rPr>
          <w:lang w:val="en-US"/>
        </w:rPr>
        <w:t>;</w:t>
      </w:r>
      <w:proofErr w:type="gramEnd"/>
    </w:p>
    <w:p w14:paraId="4B40BA24" w14:textId="77777777" w:rsidR="00C526F3" w:rsidRPr="00C526F3" w:rsidRDefault="00C526F3" w:rsidP="00C526F3">
      <w:pPr>
        <w:tabs>
          <w:tab w:val="left" w:pos="5670"/>
        </w:tabs>
        <w:ind w:left="709"/>
        <w:jc w:val="both"/>
        <w:rPr>
          <w:lang w:val="en-US"/>
        </w:rPr>
      </w:pPr>
      <w:r w:rsidRPr="00C526F3">
        <w:rPr>
          <w:lang w:val="en-US" w:eastAsia="en-US"/>
        </w:rPr>
        <w:t>-</w:t>
      </w:r>
      <w:r w:rsidRPr="00D31868">
        <w:rPr>
          <w:lang w:val="en-US" w:eastAsia="en-US"/>
        </w:rPr>
        <w:t> </w:t>
      </w:r>
      <w:r w:rsidRPr="00C526F3">
        <w:rPr>
          <w:lang w:val="en-US" w:eastAsia="en-US"/>
        </w:rPr>
        <w:t xml:space="preserve">Adobe Acrobat Reader </w:t>
      </w:r>
      <w:r>
        <w:rPr>
          <w:lang w:val="en-US" w:eastAsia="en-US"/>
        </w:rPr>
        <w:t>DC</w:t>
      </w:r>
      <w:r w:rsidRPr="00C526F3">
        <w:rPr>
          <w:lang w:val="en-US" w:eastAsia="en-US"/>
        </w:rPr>
        <w:t>.</w:t>
      </w:r>
    </w:p>
    <w:p w14:paraId="0D31DB56" w14:textId="77777777" w:rsidR="00C526F3" w:rsidRPr="00C526F3" w:rsidRDefault="00C526F3" w:rsidP="00C526F3">
      <w:pPr>
        <w:autoSpaceDE w:val="0"/>
        <w:autoSpaceDN w:val="0"/>
        <w:adjustRightInd w:val="0"/>
        <w:jc w:val="both"/>
        <w:rPr>
          <w:bCs/>
          <w:lang w:val="en-US"/>
        </w:rPr>
      </w:pPr>
    </w:p>
    <w:p w14:paraId="4CB82711" w14:textId="77777777" w:rsidR="00C526F3" w:rsidRPr="00D74B1D" w:rsidRDefault="00C526F3" w:rsidP="00C526F3">
      <w:pPr>
        <w:keepNext/>
        <w:spacing w:after="240"/>
        <w:jc w:val="both"/>
        <w:rPr>
          <w:b/>
          <w:bCs/>
        </w:rPr>
      </w:pPr>
      <w:r w:rsidRPr="004F4A4B">
        <w:rPr>
          <w:b/>
          <w:bCs/>
        </w:rPr>
        <w:t>7. Перечень современных профессиональных баз данных и информационных справочных систем,</w:t>
      </w:r>
      <w:r w:rsidRPr="00D74B1D">
        <w:rPr>
          <w:b/>
          <w:bCs/>
        </w:rPr>
        <w:t xml:space="preserve"> используемых при осуществлении образовательного процесса по дисциплине (при необходимости) </w:t>
      </w:r>
    </w:p>
    <w:p w14:paraId="4FBF9330" w14:textId="77777777" w:rsidR="00C526F3" w:rsidRPr="004F4A4B" w:rsidRDefault="00C526F3" w:rsidP="00C526F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037E7461" w14:textId="77777777" w:rsidR="00C526F3" w:rsidRPr="004F4A4B" w:rsidRDefault="00C526F3" w:rsidP="00C526F3">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8" w:history="1">
        <w:r w:rsidRPr="004F4A4B">
          <w:rPr>
            <w:bCs/>
          </w:rPr>
          <w:t>http://www.lib.uniyar.ac.ru/opac/bk_cat_find.php</w:t>
        </w:r>
      </w:hyperlink>
      <w:r w:rsidRPr="004F4A4B">
        <w:rPr>
          <w:bCs/>
        </w:rPr>
        <w:t xml:space="preserve">  </w:t>
      </w:r>
    </w:p>
    <w:p w14:paraId="2881B9FF" w14:textId="77777777" w:rsidR="00C526F3" w:rsidRPr="004F4A4B" w:rsidRDefault="00C526F3" w:rsidP="00C526F3"/>
    <w:p w14:paraId="292DE581" w14:textId="77777777" w:rsidR="00661D58" w:rsidRDefault="00C526F3" w:rsidP="00ED605E">
      <w:pPr>
        <w:keepNext/>
        <w:autoSpaceDE w:val="0"/>
        <w:autoSpaceDN w:val="0"/>
        <w:adjustRightInd w:val="0"/>
        <w:jc w:val="both"/>
        <w:rPr>
          <w:b/>
        </w:rPr>
      </w:pPr>
      <w:r>
        <w:rPr>
          <w:b/>
          <w:bCs/>
        </w:rPr>
        <w:t>8</w:t>
      </w:r>
      <w:r w:rsidR="00661D58">
        <w:rPr>
          <w:b/>
          <w:bCs/>
        </w:rPr>
        <w:t>. </w:t>
      </w:r>
      <w:r w:rsidR="00661D58">
        <w:rPr>
          <w:b/>
        </w:rPr>
        <w:t xml:space="preserve">Перечень основной и дополнительной учебной литературы, ресурсов информационно-телекоммуникационной сети «Интернет», </w:t>
      </w:r>
      <w:r w:rsidR="00937413">
        <w:rPr>
          <w:b/>
        </w:rPr>
        <w:t>необходимых для</w:t>
      </w:r>
      <w:r w:rsidR="00661D58">
        <w:rPr>
          <w:b/>
        </w:rPr>
        <w:t xml:space="preserve"> освоения дисциплины</w:t>
      </w:r>
    </w:p>
    <w:p w14:paraId="60CA6013" w14:textId="77777777" w:rsidR="00ED605E" w:rsidRDefault="00ED605E" w:rsidP="00ED605E">
      <w:pPr>
        <w:keepNext/>
        <w:autoSpaceDE w:val="0"/>
        <w:autoSpaceDN w:val="0"/>
        <w:adjustRightInd w:val="0"/>
        <w:jc w:val="both"/>
        <w:rPr>
          <w:b/>
        </w:rPr>
      </w:pPr>
    </w:p>
    <w:p w14:paraId="4ED4AD6A" w14:textId="77777777" w:rsidR="00661D58" w:rsidRDefault="00661D58" w:rsidP="00C3661B">
      <w:pPr>
        <w:keepNext/>
        <w:jc w:val="both"/>
        <w:rPr>
          <w:b/>
        </w:rPr>
      </w:pPr>
      <w:r w:rsidRPr="00ED605E">
        <w:rPr>
          <w:b/>
        </w:rPr>
        <w:t>а) основная литература</w:t>
      </w:r>
    </w:p>
    <w:p w14:paraId="500DA6A8" w14:textId="77777777" w:rsidR="00123AC2" w:rsidRDefault="00123AC2" w:rsidP="0093239C">
      <w:pPr>
        <w:pStyle w:val="a5"/>
        <w:numPr>
          <w:ilvl w:val="0"/>
          <w:numId w:val="29"/>
        </w:numPr>
        <w:tabs>
          <w:tab w:val="left" w:pos="567"/>
        </w:tabs>
        <w:ind w:left="0" w:firstLine="0"/>
        <w:jc w:val="both"/>
        <w:rPr>
          <w:sz w:val="24"/>
        </w:rPr>
      </w:pPr>
      <w:r w:rsidRPr="00C3661B">
        <w:rPr>
          <w:sz w:val="24"/>
        </w:rPr>
        <w:t xml:space="preserve">Алексина, Т. А.  Деловая этика : учебник для вузов / Т. А. Алексина. — Москва : Издательство </w:t>
      </w:r>
      <w:proofErr w:type="spellStart"/>
      <w:r w:rsidRPr="00C3661B">
        <w:rPr>
          <w:sz w:val="24"/>
        </w:rPr>
        <w:t>Юрайт</w:t>
      </w:r>
      <w:proofErr w:type="spellEnd"/>
      <w:r w:rsidRPr="00C3661B">
        <w:rPr>
          <w:sz w:val="24"/>
        </w:rPr>
        <w:t xml:space="preserve">, 2021. — 384 с. — (Высшее образование). — ISBN 978-5-534-06659-3. — Текст : электронный // ЭБС </w:t>
      </w:r>
      <w:proofErr w:type="spellStart"/>
      <w:r w:rsidRPr="00C3661B">
        <w:rPr>
          <w:sz w:val="24"/>
        </w:rPr>
        <w:t>Юрайт</w:t>
      </w:r>
      <w:proofErr w:type="spellEnd"/>
      <w:r w:rsidRPr="00C3661B">
        <w:rPr>
          <w:sz w:val="24"/>
        </w:rPr>
        <w:t xml:space="preserve"> [сайт]. — URL: </w:t>
      </w:r>
      <w:hyperlink r:id="rId9" w:history="1">
        <w:r w:rsidRPr="00C3661B">
          <w:rPr>
            <w:rStyle w:val="a7"/>
            <w:sz w:val="24"/>
          </w:rPr>
          <w:t>https://urait.ru/bcode/469119</w:t>
        </w:r>
      </w:hyperlink>
      <w:r w:rsidRPr="00C3661B">
        <w:rPr>
          <w:sz w:val="24"/>
        </w:rPr>
        <w:t xml:space="preserve"> </w:t>
      </w:r>
    </w:p>
    <w:p w14:paraId="36BF4B21" w14:textId="77777777" w:rsidR="00C3661B" w:rsidRPr="00C3661B" w:rsidRDefault="00C3661B" w:rsidP="0093239C">
      <w:pPr>
        <w:pStyle w:val="a5"/>
        <w:numPr>
          <w:ilvl w:val="0"/>
          <w:numId w:val="29"/>
        </w:numPr>
        <w:tabs>
          <w:tab w:val="left" w:pos="567"/>
        </w:tabs>
        <w:ind w:left="0" w:firstLine="0"/>
        <w:jc w:val="both"/>
        <w:rPr>
          <w:sz w:val="24"/>
        </w:rPr>
      </w:pPr>
      <w:r w:rsidRPr="00C3661B">
        <w:rPr>
          <w:sz w:val="24"/>
        </w:rPr>
        <w:t xml:space="preserve">Колесников, А. В.  Корпоративная культура : учебник и практикум для вузов / А. В. Колесников. — Москва : Издательство </w:t>
      </w:r>
      <w:proofErr w:type="spellStart"/>
      <w:r w:rsidRPr="00C3661B">
        <w:rPr>
          <w:sz w:val="24"/>
        </w:rPr>
        <w:t>Юрайт</w:t>
      </w:r>
      <w:proofErr w:type="spellEnd"/>
      <w:r w:rsidRPr="00C3661B">
        <w:rPr>
          <w:sz w:val="24"/>
        </w:rPr>
        <w:t xml:space="preserve">, 2021. — 167 с. — (Высшее образование). — ISBN 978-5-534-02520-0. — Текст : электронный // ЭБС </w:t>
      </w:r>
      <w:proofErr w:type="spellStart"/>
      <w:r w:rsidRPr="00C3661B">
        <w:rPr>
          <w:sz w:val="24"/>
        </w:rPr>
        <w:t>Юрайт</w:t>
      </w:r>
      <w:proofErr w:type="spellEnd"/>
      <w:r w:rsidRPr="00C3661B">
        <w:rPr>
          <w:sz w:val="24"/>
        </w:rPr>
        <w:t xml:space="preserve"> [сайт]. — URL: </w:t>
      </w:r>
      <w:hyperlink r:id="rId10" w:history="1">
        <w:r w:rsidRPr="00437E57">
          <w:rPr>
            <w:rStyle w:val="a7"/>
            <w:sz w:val="24"/>
          </w:rPr>
          <w:t>https://urait.ru/bcode/470006</w:t>
        </w:r>
      </w:hyperlink>
      <w:r>
        <w:rPr>
          <w:sz w:val="24"/>
        </w:rPr>
        <w:t xml:space="preserve"> </w:t>
      </w:r>
    </w:p>
    <w:p w14:paraId="63B2117E" w14:textId="77777777" w:rsidR="006C114C" w:rsidRDefault="006C114C" w:rsidP="00C3661B">
      <w:pPr>
        <w:jc w:val="both"/>
      </w:pPr>
    </w:p>
    <w:p w14:paraId="41560D2D" w14:textId="77777777" w:rsidR="00C40A24" w:rsidRDefault="00661D58" w:rsidP="00C3661B">
      <w:pPr>
        <w:keepNext/>
        <w:jc w:val="both"/>
        <w:rPr>
          <w:b/>
        </w:rPr>
      </w:pPr>
      <w:r w:rsidRPr="00ED605E">
        <w:rPr>
          <w:b/>
        </w:rPr>
        <w:t>б) дополнительная литература</w:t>
      </w:r>
      <w:r w:rsidR="00C40A24" w:rsidRPr="00ED605E">
        <w:rPr>
          <w:b/>
        </w:rPr>
        <w:t xml:space="preserve"> </w:t>
      </w:r>
    </w:p>
    <w:p w14:paraId="1D446199" w14:textId="77777777" w:rsidR="00C3661B" w:rsidRDefault="00C3661B" w:rsidP="0093239C">
      <w:pPr>
        <w:pStyle w:val="a5"/>
        <w:numPr>
          <w:ilvl w:val="0"/>
          <w:numId w:val="35"/>
        </w:numPr>
        <w:tabs>
          <w:tab w:val="left" w:pos="426"/>
        </w:tabs>
        <w:ind w:left="0" w:firstLine="0"/>
        <w:jc w:val="both"/>
        <w:rPr>
          <w:sz w:val="24"/>
        </w:rPr>
      </w:pPr>
      <w:r w:rsidRPr="00C3661B">
        <w:rPr>
          <w:sz w:val="24"/>
        </w:rPr>
        <w:t xml:space="preserve">Организационная культура : учебник и практикум для вузов / В. Г. Смирнова [и др.] ; под редакцией В. Г. Смирновой. — Москва : Издательство </w:t>
      </w:r>
      <w:proofErr w:type="spellStart"/>
      <w:r w:rsidRPr="00C3661B">
        <w:rPr>
          <w:sz w:val="24"/>
        </w:rPr>
        <w:t>Юрайт</w:t>
      </w:r>
      <w:proofErr w:type="spellEnd"/>
      <w:r w:rsidRPr="00C3661B">
        <w:rPr>
          <w:sz w:val="24"/>
        </w:rPr>
        <w:t xml:space="preserve">, 2021. — 306 с. — (Высшее образование). — ISBN 978-5-534-01440-2. — Текст : электронный // ЭБС </w:t>
      </w:r>
      <w:proofErr w:type="spellStart"/>
      <w:r w:rsidRPr="00C3661B">
        <w:rPr>
          <w:sz w:val="24"/>
        </w:rPr>
        <w:t>Юрайт</w:t>
      </w:r>
      <w:proofErr w:type="spellEnd"/>
      <w:r w:rsidRPr="00C3661B">
        <w:rPr>
          <w:sz w:val="24"/>
        </w:rPr>
        <w:t xml:space="preserve"> [сайт]. — URL: </w:t>
      </w:r>
      <w:hyperlink r:id="rId11" w:history="1">
        <w:r w:rsidRPr="0093239C">
          <w:t>https://urait.ru/bcode/469216</w:t>
        </w:r>
      </w:hyperlink>
    </w:p>
    <w:p w14:paraId="6360F3C9" w14:textId="77777777" w:rsidR="00C3661B" w:rsidRDefault="00C3661B" w:rsidP="0093239C">
      <w:pPr>
        <w:pStyle w:val="a5"/>
        <w:numPr>
          <w:ilvl w:val="0"/>
          <w:numId w:val="35"/>
        </w:numPr>
        <w:tabs>
          <w:tab w:val="left" w:pos="426"/>
        </w:tabs>
        <w:ind w:left="0" w:firstLine="0"/>
        <w:jc w:val="both"/>
        <w:rPr>
          <w:sz w:val="24"/>
        </w:rPr>
      </w:pPr>
      <w:r w:rsidRPr="00C3661B">
        <w:rPr>
          <w:sz w:val="24"/>
        </w:rPr>
        <w:t xml:space="preserve">Кафтан, В. В.  Деловая этика : учебник и практикум для среднего профессионального образования / В. В. Кафтан, Л. И. Чернышова. — Москва : Издательство </w:t>
      </w:r>
      <w:proofErr w:type="spellStart"/>
      <w:r w:rsidRPr="00C3661B">
        <w:rPr>
          <w:sz w:val="24"/>
        </w:rPr>
        <w:t>Юрайт</w:t>
      </w:r>
      <w:proofErr w:type="spellEnd"/>
      <w:r w:rsidRPr="00C3661B">
        <w:rPr>
          <w:sz w:val="24"/>
        </w:rPr>
        <w:t xml:space="preserve">, 2021. — 301 с. — (Профессиональное образование). — ISBN 978-5-534-03916-0. — Текст : электронный // ЭБС </w:t>
      </w:r>
      <w:proofErr w:type="spellStart"/>
      <w:r w:rsidRPr="00C3661B">
        <w:rPr>
          <w:sz w:val="24"/>
        </w:rPr>
        <w:t>Юрайт</w:t>
      </w:r>
      <w:proofErr w:type="spellEnd"/>
      <w:r w:rsidRPr="00C3661B">
        <w:rPr>
          <w:sz w:val="24"/>
        </w:rPr>
        <w:t xml:space="preserve"> [сайт]. — URL: </w:t>
      </w:r>
      <w:hyperlink r:id="rId12" w:history="1">
        <w:r w:rsidRPr="00C3661B">
          <w:rPr>
            <w:rStyle w:val="a7"/>
            <w:sz w:val="24"/>
          </w:rPr>
          <w:t>https://urait.ru/bcode/469929</w:t>
        </w:r>
      </w:hyperlink>
      <w:r w:rsidRPr="00C3661B">
        <w:rPr>
          <w:sz w:val="24"/>
        </w:rPr>
        <w:t xml:space="preserve"> </w:t>
      </w:r>
    </w:p>
    <w:p w14:paraId="1975519F" w14:textId="77777777" w:rsidR="00C3661B" w:rsidRPr="00C3661B" w:rsidRDefault="00C3661B" w:rsidP="0093239C">
      <w:pPr>
        <w:pStyle w:val="a5"/>
        <w:numPr>
          <w:ilvl w:val="0"/>
          <w:numId w:val="35"/>
        </w:numPr>
        <w:tabs>
          <w:tab w:val="left" w:pos="426"/>
        </w:tabs>
        <w:ind w:left="0" w:firstLine="0"/>
        <w:jc w:val="both"/>
        <w:rPr>
          <w:sz w:val="24"/>
        </w:rPr>
      </w:pPr>
      <w:r w:rsidRPr="00C3661B">
        <w:rPr>
          <w:sz w:val="24"/>
        </w:rPr>
        <w:t xml:space="preserve">Спивак, В. А.  Деловая этика : учебник и практикум для вузов / В. А. Спивак. — Москва : Издательство </w:t>
      </w:r>
      <w:proofErr w:type="spellStart"/>
      <w:r w:rsidRPr="00C3661B">
        <w:rPr>
          <w:sz w:val="24"/>
        </w:rPr>
        <w:t>Юрайт</w:t>
      </w:r>
      <w:proofErr w:type="spellEnd"/>
      <w:r w:rsidRPr="00C3661B">
        <w:rPr>
          <w:sz w:val="24"/>
        </w:rPr>
        <w:t xml:space="preserve">, 2021. — 463 с. — (Высшее образование). — ISBN 978-5-534-11895-7. — Текст : электронный // ЭБС </w:t>
      </w:r>
      <w:proofErr w:type="spellStart"/>
      <w:r w:rsidRPr="00C3661B">
        <w:rPr>
          <w:sz w:val="24"/>
        </w:rPr>
        <w:t>Юрайт</w:t>
      </w:r>
      <w:proofErr w:type="spellEnd"/>
      <w:r w:rsidRPr="00C3661B">
        <w:rPr>
          <w:sz w:val="24"/>
        </w:rPr>
        <w:t xml:space="preserve"> [сайт]. — URL: </w:t>
      </w:r>
      <w:hyperlink r:id="rId13" w:history="1">
        <w:r w:rsidRPr="00C3661B">
          <w:rPr>
            <w:rStyle w:val="a7"/>
            <w:sz w:val="24"/>
          </w:rPr>
          <w:t>https://urait.ru/bcode/468832</w:t>
        </w:r>
      </w:hyperlink>
      <w:r w:rsidRPr="00C3661B">
        <w:rPr>
          <w:sz w:val="24"/>
        </w:rPr>
        <w:t xml:space="preserve"> </w:t>
      </w:r>
    </w:p>
    <w:p w14:paraId="44C8EDF2" w14:textId="77777777" w:rsidR="00C3661B" w:rsidRPr="00C3661B" w:rsidRDefault="00C3661B" w:rsidP="0093239C">
      <w:pPr>
        <w:pStyle w:val="a5"/>
        <w:numPr>
          <w:ilvl w:val="0"/>
          <w:numId w:val="35"/>
        </w:numPr>
        <w:tabs>
          <w:tab w:val="left" w:pos="426"/>
        </w:tabs>
        <w:ind w:left="0" w:firstLine="0"/>
        <w:jc w:val="both"/>
        <w:rPr>
          <w:sz w:val="24"/>
        </w:rPr>
      </w:pPr>
      <w:r w:rsidRPr="00C3661B">
        <w:rPr>
          <w:sz w:val="24"/>
        </w:rPr>
        <w:t xml:space="preserve">Чернышова, Л. И.  Этика, культура и этикет делового общения : учебное пособие для вузов / Л. И. Чернышова. — Москва : Издательство </w:t>
      </w:r>
      <w:proofErr w:type="spellStart"/>
      <w:r w:rsidRPr="00C3661B">
        <w:rPr>
          <w:sz w:val="24"/>
        </w:rPr>
        <w:t>Юрайт</w:t>
      </w:r>
      <w:proofErr w:type="spellEnd"/>
      <w:r w:rsidRPr="00C3661B">
        <w:rPr>
          <w:sz w:val="24"/>
        </w:rPr>
        <w:t xml:space="preserve">, 2021. — 161 с. — (Высшее образование). — ISBN 978-5-534-02406-7. — Текст : электронный // ЭБС </w:t>
      </w:r>
      <w:proofErr w:type="spellStart"/>
      <w:r w:rsidRPr="00C3661B">
        <w:rPr>
          <w:sz w:val="24"/>
        </w:rPr>
        <w:t>Юрайт</w:t>
      </w:r>
      <w:proofErr w:type="spellEnd"/>
      <w:r w:rsidRPr="00C3661B">
        <w:rPr>
          <w:sz w:val="24"/>
        </w:rPr>
        <w:t xml:space="preserve"> [сайт]. — URL: </w:t>
      </w:r>
      <w:hyperlink r:id="rId14" w:history="1">
        <w:r w:rsidRPr="00437E57">
          <w:rPr>
            <w:rStyle w:val="a7"/>
            <w:sz w:val="24"/>
          </w:rPr>
          <w:t>https://urait.ru/bcode/469928</w:t>
        </w:r>
      </w:hyperlink>
      <w:r>
        <w:rPr>
          <w:sz w:val="24"/>
        </w:rPr>
        <w:t xml:space="preserve"> </w:t>
      </w:r>
    </w:p>
    <w:p w14:paraId="6B5D24B1" w14:textId="77777777" w:rsidR="0009429A" w:rsidRDefault="0009429A" w:rsidP="00B66174">
      <w:pPr>
        <w:ind w:firstLine="709"/>
        <w:jc w:val="both"/>
      </w:pPr>
    </w:p>
    <w:p w14:paraId="6F559AF3" w14:textId="77777777" w:rsidR="00C526F3" w:rsidRPr="00A16A46" w:rsidRDefault="00C526F3" w:rsidP="00C526F3">
      <w:pPr>
        <w:keepNext/>
        <w:spacing w:after="240"/>
        <w:jc w:val="both"/>
        <w:rPr>
          <w:b/>
          <w:bCs/>
        </w:rPr>
      </w:pPr>
      <w:r w:rsidRPr="00A16A46">
        <w:rPr>
          <w:b/>
          <w:bCs/>
        </w:rPr>
        <w:lastRenderedPageBreak/>
        <w:t xml:space="preserve">9. Материально-техническая база, необходимая для осуществления образовательного процесса по дисциплине </w:t>
      </w:r>
    </w:p>
    <w:p w14:paraId="422657D6" w14:textId="77777777" w:rsidR="00C526F3" w:rsidRPr="004F4A4B" w:rsidRDefault="00C526F3" w:rsidP="00C526F3">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4047473" w14:textId="77777777" w:rsidR="00C526F3" w:rsidRPr="004F4A4B" w:rsidRDefault="00C526F3" w:rsidP="00C526F3">
      <w:pPr>
        <w:ind w:firstLine="709"/>
        <w:jc w:val="both"/>
      </w:pPr>
      <w:r w:rsidRPr="004F4A4B">
        <w:t xml:space="preserve">- учебные аудитории для проведения занятий лекционного типа; </w:t>
      </w:r>
    </w:p>
    <w:p w14:paraId="49F43319" w14:textId="77777777" w:rsidR="00C526F3" w:rsidRPr="004F4A4B" w:rsidRDefault="00C526F3" w:rsidP="00C526F3">
      <w:pPr>
        <w:ind w:firstLine="709"/>
        <w:jc w:val="both"/>
      </w:pPr>
      <w:r w:rsidRPr="004F4A4B">
        <w:t xml:space="preserve">- учебные аудитории для проведения практических занятий (семинаров); </w:t>
      </w:r>
    </w:p>
    <w:p w14:paraId="38591F53" w14:textId="77777777" w:rsidR="00C526F3" w:rsidRPr="004F4A4B" w:rsidRDefault="00C526F3" w:rsidP="00C526F3">
      <w:pPr>
        <w:ind w:firstLine="709"/>
        <w:jc w:val="both"/>
      </w:pPr>
      <w:r w:rsidRPr="004F4A4B">
        <w:t xml:space="preserve">- учебные аудитории для проведения групповых и индивидуальных консультаций; </w:t>
      </w:r>
    </w:p>
    <w:p w14:paraId="4E137371" w14:textId="77777777" w:rsidR="00C526F3" w:rsidRPr="004F4A4B" w:rsidRDefault="00C526F3" w:rsidP="00C526F3">
      <w:pPr>
        <w:ind w:firstLine="709"/>
        <w:jc w:val="both"/>
      </w:pPr>
      <w:r w:rsidRPr="004F4A4B">
        <w:t xml:space="preserve">- учебные аудитории для проведения текущего контроля и промежуточной аттестации; </w:t>
      </w:r>
    </w:p>
    <w:p w14:paraId="5B408A0B" w14:textId="77777777" w:rsidR="00C526F3" w:rsidRPr="004F4A4B" w:rsidRDefault="00C526F3" w:rsidP="00C526F3">
      <w:pPr>
        <w:ind w:firstLine="709"/>
        <w:jc w:val="both"/>
      </w:pPr>
      <w:r w:rsidRPr="004F4A4B">
        <w:t>- помещения для самостоятельной работы;</w:t>
      </w:r>
    </w:p>
    <w:p w14:paraId="55FCB996" w14:textId="77777777" w:rsidR="00C526F3" w:rsidRPr="004F4A4B" w:rsidRDefault="00C526F3" w:rsidP="00C526F3">
      <w:pPr>
        <w:ind w:firstLine="709"/>
        <w:jc w:val="both"/>
      </w:pPr>
      <w:r w:rsidRPr="004F4A4B">
        <w:t>- помещения для хранения и профилактического обслуживания технических средств обучения.</w:t>
      </w:r>
    </w:p>
    <w:p w14:paraId="5B68976B" w14:textId="77777777" w:rsidR="00C526F3" w:rsidRPr="004F4A4B" w:rsidRDefault="00C526F3" w:rsidP="00C526F3">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5685BB3D" w14:textId="77777777" w:rsidR="00C526F3" w:rsidRPr="004F4A4B" w:rsidRDefault="00C526F3" w:rsidP="00C526F3">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636CE50E" w14:textId="77777777" w:rsidR="00C526F3" w:rsidRPr="004F4A4B" w:rsidRDefault="00C526F3" w:rsidP="00C526F3">
      <w:pPr>
        <w:ind w:firstLine="709"/>
        <w:jc w:val="both"/>
      </w:pPr>
    </w:p>
    <w:p w14:paraId="639C3861" w14:textId="77777777" w:rsidR="00C526F3" w:rsidRPr="004F4A4B" w:rsidRDefault="00C526F3" w:rsidP="00C526F3">
      <w:pPr>
        <w:jc w:val="both"/>
        <w:rPr>
          <w:bCs/>
        </w:rPr>
      </w:pPr>
      <w:r w:rsidRPr="004F4A4B">
        <w:rPr>
          <w:bCs/>
        </w:rPr>
        <w:t>Автор:</w:t>
      </w:r>
    </w:p>
    <w:p w14:paraId="7B2BC976" w14:textId="382227A3" w:rsidR="00C526F3" w:rsidRPr="004F4A4B" w:rsidRDefault="00C526F3" w:rsidP="00C526F3">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C526F3" w:rsidRPr="004F4A4B" w14:paraId="3B077EC7" w14:textId="77777777" w:rsidTr="00476C5A">
        <w:trPr>
          <w:trHeight w:val="599"/>
        </w:trPr>
        <w:tc>
          <w:tcPr>
            <w:tcW w:w="4320" w:type="dxa"/>
            <w:tcBorders>
              <w:bottom w:val="single" w:sz="4" w:space="0" w:color="auto"/>
            </w:tcBorders>
            <w:shd w:val="clear" w:color="auto" w:fill="auto"/>
            <w:vAlign w:val="bottom"/>
          </w:tcPr>
          <w:p w14:paraId="59DCA71B" w14:textId="77777777" w:rsidR="00C526F3" w:rsidRPr="008C0C59" w:rsidRDefault="00454126" w:rsidP="00476C5A">
            <w:r w:rsidRPr="008C0C59">
              <w:t>Доцент кафедры финансов и кредита, канд. экон. наук</w:t>
            </w:r>
          </w:p>
        </w:tc>
        <w:tc>
          <w:tcPr>
            <w:tcW w:w="236" w:type="dxa"/>
            <w:shd w:val="clear" w:color="auto" w:fill="auto"/>
            <w:vAlign w:val="bottom"/>
          </w:tcPr>
          <w:p w14:paraId="01039EBD" w14:textId="77777777" w:rsidR="00C526F3" w:rsidRPr="008C0C59" w:rsidRDefault="00C526F3" w:rsidP="00476C5A"/>
        </w:tc>
        <w:tc>
          <w:tcPr>
            <w:tcW w:w="2160" w:type="dxa"/>
            <w:tcBorders>
              <w:bottom w:val="single" w:sz="4" w:space="0" w:color="auto"/>
            </w:tcBorders>
            <w:shd w:val="clear" w:color="auto" w:fill="auto"/>
            <w:vAlign w:val="bottom"/>
          </w:tcPr>
          <w:p w14:paraId="02ED69AB" w14:textId="295D9F30" w:rsidR="00C526F3" w:rsidRPr="008C0C59" w:rsidRDefault="00C526F3" w:rsidP="00476C5A"/>
        </w:tc>
        <w:tc>
          <w:tcPr>
            <w:tcW w:w="249" w:type="dxa"/>
            <w:shd w:val="clear" w:color="auto" w:fill="auto"/>
            <w:vAlign w:val="bottom"/>
          </w:tcPr>
          <w:p w14:paraId="68FB70A7" w14:textId="77777777" w:rsidR="00C526F3" w:rsidRPr="008C0C59" w:rsidRDefault="00C526F3" w:rsidP="00476C5A"/>
        </w:tc>
        <w:tc>
          <w:tcPr>
            <w:tcW w:w="2658" w:type="dxa"/>
            <w:tcBorders>
              <w:bottom w:val="single" w:sz="4" w:space="0" w:color="auto"/>
            </w:tcBorders>
            <w:shd w:val="clear" w:color="auto" w:fill="auto"/>
            <w:vAlign w:val="bottom"/>
          </w:tcPr>
          <w:p w14:paraId="111DB077" w14:textId="77777777" w:rsidR="00C526F3" w:rsidRPr="008C0C59" w:rsidRDefault="0040320E" w:rsidP="0040320E">
            <w:pPr>
              <w:jc w:val="center"/>
            </w:pPr>
            <w:r>
              <w:t>М</w:t>
            </w:r>
            <w:r w:rsidR="00C526F3" w:rsidRPr="008C0C59">
              <w:t>.</w:t>
            </w:r>
            <w:r>
              <w:t>В</w:t>
            </w:r>
            <w:r w:rsidR="00C526F3" w:rsidRPr="008C0C59">
              <w:t xml:space="preserve">. </w:t>
            </w:r>
            <w:r>
              <w:t>Позднякова</w:t>
            </w:r>
          </w:p>
        </w:tc>
      </w:tr>
      <w:tr w:rsidR="00C526F3" w:rsidRPr="004F4A4B" w14:paraId="653AAE6E" w14:textId="77777777" w:rsidTr="00476C5A">
        <w:tc>
          <w:tcPr>
            <w:tcW w:w="4320" w:type="dxa"/>
            <w:tcBorders>
              <w:top w:val="single" w:sz="4" w:space="0" w:color="auto"/>
            </w:tcBorders>
            <w:shd w:val="clear" w:color="auto" w:fill="auto"/>
          </w:tcPr>
          <w:p w14:paraId="29975EF4" w14:textId="77777777" w:rsidR="00C526F3" w:rsidRPr="004F4A4B" w:rsidRDefault="00C526F3" w:rsidP="00476C5A">
            <w:pPr>
              <w:jc w:val="center"/>
              <w:rPr>
                <w:sz w:val="28"/>
                <w:szCs w:val="28"/>
              </w:rPr>
            </w:pPr>
            <w:r w:rsidRPr="004F4A4B">
              <w:rPr>
                <w:i/>
                <w:vertAlign w:val="superscript"/>
              </w:rPr>
              <w:t>должность, ученая степень</w:t>
            </w:r>
          </w:p>
        </w:tc>
        <w:tc>
          <w:tcPr>
            <w:tcW w:w="236" w:type="dxa"/>
            <w:shd w:val="clear" w:color="auto" w:fill="auto"/>
          </w:tcPr>
          <w:p w14:paraId="2F227522" w14:textId="77777777" w:rsidR="00C526F3" w:rsidRPr="004F4A4B" w:rsidRDefault="00C526F3" w:rsidP="00476C5A">
            <w:pPr>
              <w:jc w:val="center"/>
              <w:rPr>
                <w:sz w:val="28"/>
                <w:szCs w:val="28"/>
              </w:rPr>
            </w:pPr>
          </w:p>
        </w:tc>
        <w:tc>
          <w:tcPr>
            <w:tcW w:w="2160" w:type="dxa"/>
            <w:tcBorders>
              <w:top w:val="single" w:sz="4" w:space="0" w:color="auto"/>
            </w:tcBorders>
            <w:shd w:val="clear" w:color="auto" w:fill="auto"/>
          </w:tcPr>
          <w:p w14:paraId="57F45F8F" w14:textId="715B9EC3" w:rsidR="00C526F3" w:rsidRPr="004F4A4B" w:rsidRDefault="00C526F3" w:rsidP="00476C5A">
            <w:pPr>
              <w:jc w:val="center"/>
              <w:rPr>
                <w:sz w:val="28"/>
                <w:szCs w:val="28"/>
              </w:rPr>
            </w:pPr>
          </w:p>
        </w:tc>
        <w:tc>
          <w:tcPr>
            <w:tcW w:w="249" w:type="dxa"/>
            <w:shd w:val="clear" w:color="auto" w:fill="auto"/>
          </w:tcPr>
          <w:p w14:paraId="5502D25B" w14:textId="77777777" w:rsidR="00C526F3" w:rsidRPr="004F4A4B" w:rsidRDefault="00C526F3" w:rsidP="00476C5A">
            <w:pPr>
              <w:jc w:val="center"/>
              <w:rPr>
                <w:sz w:val="28"/>
                <w:szCs w:val="28"/>
              </w:rPr>
            </w:pPr>
          </w:p>
        </w:tc>
        <w:tc>
          <w:tcPr>
            <w:tcW w:w="2658" w:type="dxa"/>
            <w:tcBorders>
              <w:top w:val="single" w:sz="4" w:space="0" w:color="auto"/>
            </w:tcBorders>
            <w:shd w:val="clear" w:color="auto" w:fill="auto"/>
          </w:tcPr>
          <w:p w14:paraId="684CCBFE" w14:textId="77777777" w:rsidR="00C526F3" w:rsidRPr="004F4A4B" w:rsidRDefault="00C526F3" w:rsidP="00476C5A">
            <w:pPr>
              <w:jc w:val="center"/>
              <w:rPr>
                <w:sz w:val="28"/>
                <w:szCs w:val="28"/>
              </w:rPr>
            </w:pPr>
            <w:r w:rsidRPr="004F4A4B">
              <w:rPr>
                <w:i/>
                <w:vertAlign w:val="superscript"/>
              </w:rPr>
              <w:t>И.О. Фамилия</w:t>
            </w:r>
          </w:p>
        </w:tc>
      </w:tr>
    </w:tbl>
    <w:p w14:paraId="1742A607" w14:textId="77777777" w:rsidR="00C526F3" w:rsidRDefault="00C526F3" w:rsidP="00C526F3">
      <w:pPr>
        <w:autoSpaceDE w:val="0"/>
        <w:autoSpaceDN w:val="0"/>
        <w:adjustRightInd w:val="0"/>
      </w:pPr>
    </w:p>
    <w:p w14:paraId="72E81BE1" w14:textId="77777777" w:rsidR="00B66174" w:rsidRDefault="00B66174" w:rsidP="00B66174">
      <w:pPr>
        <w:tabs>
          <w:tab w:val="left" w:pos="2745"/>
          <w:tab w:val="right" w:pos="9921"/>
        </w:tabs>
        <w:autoSpaceDE w:val="0"/>
        <w:autoSpaceDN w:val="0"/>
        <w:adjustRightInd w:val="0"/>
        <w:jc w:val="both"/>
      </w:pPr>
    </w:p>
    <w:p w14:paraId="4D826F90" w14:textId="77777777" w:rsidR="00C306A6" w:rsidRDefault="00C306A6" w:rsidP="00F776DB">
      <w:pPr>
        <w:autoSpaceDE w:val="0"/>
        <w:autoSpaceDN w:val="0"/>
        <w:adjustRightInd w:val="0"/>
        <w:ind w:firstLine="1276"/>
        <w:jc w:val="right"/>
        <w:rPr>
          <w:b/>
        </w:rPr>
        <w:sectPr w:rsidR="00C306A6" w:rsidSect="00606E14">
          <w:footerReference w:type="default" r:id="rId15"/>
          <w:pgSz w:w="11906" w:h="16838"/>
          <w:pgMar w:top="1134" w:right="1134" w:bottom="1134" w:left="1418" w:header="709" w:footer="709" w:gutter="0"/>
          <w:cols w:space="720"/>
          <w:titlePg/>
          <w:docGrid w:linePitch="326"/>
        </w:sectPr>
      </w:pPr>
    </w:p>
    <w:p w14:paraId="1FFEC5A6" w14:textId="77777777" w:rsidR="00F776DB" w:rsidRPr="004F4A4B" w:rsidRDefault="00F776DB" w:rsidP="00F776DB">
      <w:pPr>
        <w:autoSpaceDE w:val="0"/>
        <w:autoSpaceDN w:val="0"/>
        <w:adjustRightInd w:val="0"/>
        <w:ind w:firstLine="1276"/>
        <w:jc w:val="right"/>
        <w:rPr>
          <w:b/>
        </w:rPr>
      </w:pPr>
      <w:r w:rsidRPr="004F4A4B">
        <w:rPr>
          <w:b/>
        </w:rPr>
        <w:lastRenderedPageBreak/>
        <w:t>Приложение № 1 к рабочей программе дисциплины</w:t>
      </w:r>
    </w:p>
    <w:p w14:paraId="0BF13F15" w14:textId="77777777" w:rsidR="00F776DB" w:rsidRPr="00F3081F" w:rsidRDefault="00F776DB" w:rsidP="00F776DB">
      <w:pPr>
        <w:jc w:val="right"/>
        <w:rPr>
          <w:b/>
        </w:rPr>
      </w:pPr>
      <w:r w:rsidRPr="00F3081F">
        <w:rPr>
          <w:b/>
        </w:rPr>
        <w:t>«</w:t>
      </w:r>
      <w:r w:rsidRPr="00F776DB">
        <w:rPr>
          <w:b/>
        </w:rPr>
        <w:t>Нормы профессиональной этики и корпоративная культура</w:t>
      </w:r>
      <w:r w:rsidRPr="00F3081F">
        <w:rPr>
          <w:b/>
        </w:rPr>
        <w:t>»</w:t>
      </w:r>
    </w:p>
    <w:p w14:paraId="410DD0EF" w14:textId="77777777" w:rsidR="00F776DB" w:rsidRPr="00F3081F" w:rsidRDefault="00F776DB" w:rsidP="00F776DB">
      <w:pPr>
        <w:jc w:val="right"/>
        <w:rPr>
          <w:b/>
        </w:rPr>
      </w:pPr>
    </w:p>
    <w:p w14:paraId="4A154587" w14:textId="77777777" w:rsidR="00F776DB" w:rsidRPr="004F4A4B" w:rsidRDefault="00F776DB" w:rsidP="00F776DB">
      <w:pPr>
        <w:autoSpaceDE w:val="0"/>
        <w:autoSpaceDN w:val="0"/>
        <w:adjustRightInd w:val="0"/>
        <w:jc w:val="center"/>
        <w:rPr>
          <w:b/>
        </w:rPr>
      </w:pPr>
    </w:p>
    <w:p w14:paraId="2D192AAE" w14:textId="77777777" w:rsidR="00F776DB" w:rsidRPr="004F4A4B" w:rsidRDefault="00F776DB" w:rsidP="00F776DB">
      <w:pPr>
        <w:autoSpaceDE w:val="0"/>
        <w:autoSpaceDN w:val="0"/>
        <w:adjustRightInd w:val="0"/>
        <w:jc w:val="center"/>
        <w:rPr>
          <w:b/>
        </w:rPr>
      </w:pPr>
    </w:p>
    <w:p w14:paraId="3987187F" w14:textId="77777777" w:rsidR="00F776DB" w:rsidRPr="004F4A4B" w:rsidRDefault="00F776DB" w:rsidP="00F776DB">
      <w:pPr>
        <w:autoSpaceDE w:val="0"/>
        <w:autoSpaceDN w:val="0"/>
        <w:adjustRightInd w:val="0"/>
        <w:jc w:val="center"/>
        <w:rPr>
          <w:b/>
          <w:bCs/>
        </w:rPr>
      </w:pPr>
      <w:r w:rsidRPr="004F4A4B">
        <w:rPr>
          <w:b/>
        </w:rPr>
        <w:t>Фонд оценочных средств</w:t>
      </w:r>
      <w:r w:rsidRPr="004F4A4B">
        <w:rPr>
          <w:b/>
          <w:bCs/>
        </w:rPr>
        <w:t xml:space="preserve"> </w:t>
      </w:r>
    </w:p>
    <w:p w14:paraId="0EC39E53" w14:textId="77777777" w:rsidR="00F776DB" w:rsidRPr="004F4A4B" w:rsidRDefault="00F776DB" w:rsidP="00F776DB">
      <w:pPr>
        <w:autoSpaceDE w:val="0"/>
        <w:autoSpaceDN w:val="0"/>
        <w:adjustRightInd w:val="0"/>
        <w:jc w:val="center"/>
        <w:rPr>
          <w:b/>
          <w:bCs/>
        </w:rPr>
      </w:pPr>
      <w:r w:rsidRPr="004F4A4B">
        <w:rPr>
          <w:b/>
          <w:bCs/>
        </w:rPr>
        <w:t xml:space="preserve">для проведения текущего контроля успеваемости </w:t>
      </w:r>
    </w:p>
    <w:p w14:paraId="019D95FF" w14:textId="77777777" w:rsidR="00F776DB" w:rsidRPr="004F4A4B" w:rsidRDefault="00F776DB" w:rsidP="00F776DB">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159001D3" w14:textId="77777777" w:rsidR="00F776DB" w:rsidRPr="004F4A4B" w:rsidRDefault="00F776DB" w:rsidP="00F776DB">
      <w:pPr>
        <w:autoSpaceDE w:val="0"/>
        <w:autoSpaceDN w:val="0"/>
        <w:adjustRightInd w:val="0"/>
        <w:jc w:val="center"/>
        <w:rPr>
          <w:b/>
          <w:bCs/>
        </w:rPr>
      </w:pPr>
      <w:r w:rsidRPr="004F4A4B">
        <w:rPr>
          <w:b/>
          <w:bCs/>
        </w:rPr>
        <w:t>по дисциплине</w:t>
      </w:r>
    </w:p>
    <w:p w14:paraId="50A2B93E" w14:textId="77777777" w:rsidR="00F776DB" w:rsidRPr="004F4A4B" w:rsidRDefault="00F776DB" w:rsidP="00F776DB">
      <w:pPr>
        <w:autoSpaceDE w:val="0"/>
        <w:autoSpaceDN w:val="0"/>
        <w:adjustRightInd w:val="0"/>
        <w:jc w:val="both"/>
        <w:rPr>
          <w:bCs/>
        </w:rPr>
      </w:pPr>
    </w:p>
    <w:p w14:paraId="38557E36" w14:textId="77777777" w:rsidR="00F776DB" w:rsidRPr="004F4A4B" w:rsidRDefault="00F776DB" w:rsidP="00F776DB">
      <w:pPr>
        <w:autoSpaceDE w:val="0"/>
        <w:autoSpaceDN w:val="0"/>
        <w:adjustRightInd w:val="0"/>
        <w:jc w:val="center"/>
      </w:pPr>
    </w:p>
    <w:p w14:paraId="42D7A8C5" w14:textId="77777777" w:rsidR="00F776DB" w:rsidRPr="004F4A4B" w:rsidRDefault="00F776DB" w:rsidP="00F776DB">
      <w:pPr>
        <w:autoSpaceDE w:val="0"/>
        <w:autoSpaceDN w:val="0"/>
        <w:adjustRightInd w:val="0"/>
        <w:ind w:left="360"/>
        <w:jc w:val="center"/>
        <w:rPr>
          <w:b/>
        </w:rPr>
      </w:pPr>
      <w:r>
        <w:rPr>
          <w:b/>
        </w:rPr>
        <w:t>1. </w:t>
      </w:r>
      <w:r w:rsidRPr="004F4A4B">
        <w:rPr>
          <w:b/>
        </w:rPr>
        <w:t>Типовые контрольные задания и иные материалы,</w:t>
      </w:r>
    </w:p>
    <w:p w14:paraId="66726E86" w14:textId="77777777" w:rsidR="00F776DB" w:rsidRDefault="00F776DB" w:rsidP="00F776DB">
      <w:pPr>
        <w:autoSpaceDE w:val="0"/>
        <w:autoSpaceDN w:val="0"/>
        <w:adjustRightInd w:val="0"/>
        <w:jc w:val="center"/>
        <w:rPr>
          <w:b/>
        </w:rPr>
      </w:pPr>
      <w:r w:rsidRPr="004F4A4B">
        <w:rPr>
          <w:b/>
        </w:rPr>
        <w:t>используемые в процессе текущего контроля успеваемости</w:t>
      </w:r>
    </w:p>
    <w:p w14:paraId="18F86044" w14:textId="77777777" w:rsidR="00B05993" w:rsidRDefault="00B05993" w:rsidP="00284187">
      <w:pPr>
        <w:pStyle w:val="Default"/>
        <w:jc w:val="center"/>
        <w:rPr>
          <w:b/>
        </w:rPr>
      </w:pPr>
    </w:p>
    <w:p w14:paraId="0B91CC93" w14:textId="7361DBE5" w:rsidR="00B05993" w:rsidRDefault="00B05993" w:rsidP="00284187">
      <w:pPr>
        <w:pStyle w:val="Default"/>
        <w:jc w:val="center"/>
        <w:rPr>
          <w:b/>
        </w:rPr>
      </w:pPr>
      <w:r>
        <w:rPr>
          <w:b/>
        </w:rPr>
        <w:t>Тема 1. Деловая этика и корпоративные отношения</w:t>
      </w:r>
    </w:p>
    <w:p w14:paraId="65867220" w14:textId="3B73A4D0" w:rsidR="00284187" w:rsidRPr="00284187" w:rsidRDefault="00284187" w:rsidP="00284187">
      <w:pPr>
        <w:pStyle w:val="Default"/>
        <w:jc w:val="center"/>
        <w:rPr>
          <w:b/>
          <w:iCs/>
        </w:rPr>
      </w:pPr>
      <w:r>
        <w:rPr>
          <w:b/>
        </w:rPr>
        <w:t>(</w:t>
      </w:r>
      <w:r w:rsidR="00C156BF">
        <w:rPr>
          <w:b/>
        </w:rPr>
        <w:t>к</w:t>
      </w:r>
      <w:r>
        <w:rPr>
          <w:b/>
        </w:rPr>
        <w:t xml:space="preserve">омпетенция </w:t>
      </w:r>
      <w:r w:rsidR="00C156BF">
        <w:rPr>
          <w:b/>
        </w:rPr>
        <w:t>УК-1</w:t>
      </w:r>
      <w:r>
        <w:rPr>
          <w:b/>
        </w:rPr>
        <w:t>, индикатор</w:t>
      </w:r>
      <w:r w:rsidR="00C156BF">
        <w:rPr>
          <w:b/>
        </w:rPr>
        <w:t>ы</w:t>
      </w:r>
      <w:r>
        <w:rPr>
          <w:b/>
        </w:rPr>
        <w:t xml:space="preserve"> </w:t>
      </w:r>
      <w:r w:rsidR="00C156BF">
        <w:rPr>
          <w:b/>
        </w:rPr>
        <w:t>УК-1.1, УК-1.2, УК-1.3; компетенция ПК(А)-1, индикатор ПК(А)-1.1</w:t>
      </w:r>
      <w:r>
        <w:rPr>
          <w:b/>
        </w:rPr>
        <w:t>)</w:t>
      </w:r>
    </w:p>
    <w:p w14:paraId="4F06E62B" w14:textId="77777777" w:rsidR="00F776DB" w:rsidRDefault="00F776DB" w:rsidP="00F776DB">
      <w:pPr>
        <w:autoSpaceDE w:val="0"/>
        <w:autoSpaceDN w:val="0"/>
        <w:adjustRightInd w:val="0"/>
        <w:jc w:val="center"/>
        <w:rPr>
          <w:b/>
        </w:rPr>
      </w:pPr>
    </w:p>
    <w:p w14:paraId="0C3DDEC0" w14:textId="1413B4A9" w:rsidR="00B05993" w:rsidRDefault="00B05993" w:rsidP="00C156BF">
      <w:pPr>
        <w:autoSpaceDE w:val="0"/>
        <w:autoSpaceDN w:val="0"/>
        <w:adjustRightInd w:val="0"/>
        <w:ind w:firstLine="709"/>
        <w:jc w:val="both"/>
      </w:pPr>
      <w:r>
        <w:rPr>
          <w:b/>
        </w:rPr>
        <w:t xml:space="preserve">Примеры вопросов для самостоятельного изучения и обсуждения </w:t>
      </w:r>
      <w:r w:rsidRPr="00B05993">
        <w:t>(для очной формы обучения)</w:t>
      </w:r>
      <w:r>
        <w:t>.</w:t>
      </w:r>
    </w:p>
    <w:p w14:paraId="02F88BB1" w14:textId="0EB52CBF" w:rsidR="00B05993" w:rsidRDefault="00B05993" w:rsidP="00C156BF">
      <w:pPr>
        <w:autoSpaceDE w:val="0"/>
        <w:autoSpaceDN w:val="0"/>
        <w:adjustRightInd w:val="0"/>
        <w:ind w:firstLine="709"/>
        <w:jc w:val="both"/>
        <w:rPr>
          <w:i/>
        </w:rPr>
      </w:pPr>
      <w:r w:rsidRPr="00B05993">
        <w:rPr>
          <w:b/>
        </w:rPr>
        <w:t>Пример вопросов для самостоятельного изучения</w:t>
      </w:r>
      <w:r>
        <w:t xml:space="preserve"> (для заочной формы обучения). </w:t>
      </w:r>
      <w:r w:rsidRPr="00B05993">
        <w:rPr>
          <w:i/>
        </w:rPr>
        <w:t xml:space="preserve">Данные задания выполняются студентом самостоятельно </w:t>
      </w:r>
      <w:r>
        <w:rPr>
          <w:i/>
        </w:rPr>
        <w:t>и преподавателем в обязательном порядке не проверяются.</w:t>
      </w:r>
    </w:p>
    <w:p w14:paraId="57824CB0" w14:textId="1963CBBF" w:rsidR="00B05993" w:rsidRDefault="00B05993" w:rsidP="00B05993">
      <w:pPr>
        <w:pStyle w:val="a5"/>
        <w:numPr>
          <w:ilvl w:val="0"/>
          <w:numId w:val="37"/>
        </w:numPr>
        <w:autoSpaceDE w:val="0"/>
        <w:autoSpaceDN w:val="0"/>
        <w:adjustRightInd w:val="0"/>
        <w:rPr>
          <w:sz w:val="24"/>
        </w:rPr>
      </w:pPr>
      <w:r w:rsidRPr="00B05993">
        <w:rPr>
          <w:sz w:val="24"/>
        </w:rPr>
        <w:t>Этика как явление духовной культуры</w:t>
      </w:r>
      <w:r>
        <w:rPr>
          <w:sz w:val="24"/>
        </w:rPr>
        <w:t>.</w:t>
      </w:r>
    </w:p>
    <w:p w14:paraId="10C92217" w14:textId="248C14F0" w:rsidR="00B05993" w:rsidRPr="00B05993" w:rsidRDefault="00B05993" w:rsidP="00B05993">
      <w:pPr>
        <w:pStyle w:val="a5"/>
        <w:numPr>
          <w:ilvl w:val="0"/>
          <w:numId w:val="37"/>
        </w:numPr>
        <w:autoSpaceDE w:val="0"/>
        <w:autoSpaceDN w:val="0"/>
        <w:adjustRightInd w:val="0"/>
        <w:rPr>
          <w:sz w:val="24"/>
        </w:rPr>
      </w:pPr>
      <w:r w:rsidRPr="00B05993">
        <w:rPr>
          <w:sz w:val="24"/>
        </w:rPr>
        <w:t>Этика бизнеса.</w:t>
      </w:r>
    </w:p>
    <w:p w14:paraId="4DCC9768" w14:textId="2D0BF7A8" w:rsidR="00B05993" w:rsidRPr="00B05993" w:rsidRDefault="00B05993" w:rsidP="00B05993">
      <w:pPr>
        <w:pStyle w:val="a5"/>
        <w:numPr>
          <w:ilvl w:val="0"/>
          <w:numId w:val="37"/>
        </w:numPr>
        <w:autoSpaceDE w:val="0"/>
        <w:autoSpaceDN w:val="0"/>
        <w:adjustRightInd w:val="0"/>
        <w:rPr>
          <w:sz w:val="24"/>
        </w:rPr>
      </w:pPr>
      <w:r w:rsidRPr="00B05993">
        <w:rPr>
          <w:sz w:val="24"/>
        </w:rPr>
        <w:t>Управленческая этика.</w:t>
      </w:r>
    </w:p>
    <w:p w14:paraId="45417C93" w14:textId="3F28B1E9" w:rsidR="00B05993" w:rsidRPr="00B05993" w:rsidRDefault="00B05993" w:rsidP="00B05993">
      <w:pPr>
        <w:pStyle w:val="a5"/>
        <w:numPr>
          <w:ilvl w:val="0"/>
          <w:numId w:val="37"/>
        </w:numPr>
        <w:autoSpaceDE w:val="0"/>
        <w:autoSpaceDN w:val="0"/>
        <w:adjustRightInd w:val="0"/>
        <w:rPr>
          <w:sz w:val="24"/>
        </w:rPr>
      </w:pPr>
      <w:r w:rsidRPr="00B05993">
        <w:rPr>
          <w:sz w:val="24"/>
        </w:rPr>
        <w:t>Специфика нравственной регуляции общественных отношений.</w:t>
      </w:r>
    </w:p>
    <w:p w14:paraId="69BD81C4" w14:textId="26281D2A" w:rsidR="00B05993" w:rsidRPr="00B05993" w:rsidRDefault="00B05993" w:rsidP="00B05993">
      <w:pPr>
        <w:pStyle w:val="a5"/>
        <w:numPr>
          <w:ilvl w:val="0"/>
          <w:numId w:val="37"/>
        </w:numPr>
        <w:autoSpaceDE w:val="0"/>
        <w:autoSpaceDN w:val="0"/>
        <w:adjustRightInd w:val="0"/>
        <w:rPr>
          <w:sz w:val="24"/>
        </w:rPr>
      </w:pPr>
      <w:r w:rsidRPr="00B05993">
        <w:rPr>
          <w:sz w:val="24"/>
        </w:rPr>
        <w:t>Профессиональная мораль как нравственное самосознание профессиональной группы, ее психология и идеология.</w:t>
      </w:r>
    </w:p>
    <w:p w14:paraId="6BF38961" w14:textId="00A4DD36" w:rsidR="00B05993" w:rsidRPr="00B05993" w:rsidRDefault="00B05993" w:rsidP="00B05993">
      <w:pPr>
        <w:autoSpaceDE w:val="0"/>
        <w:autoSpaceDN w:val="0"/>
        <w:adjustRightInd w:val="0"/>
        <w:ind w:left="709"/>
      </w:pPr>
      <w:r w:rsidRPr="00B05993">
        <w:t>И т.д.</w:t>
      </w:r>
    </w:p>
    <w:p w14:paraId="670A85DD" w14:textId="60B463FB" w:rsidR="00B05993" w:rsidRPr="00B05993" w:rsidRDefault="00B05993" w:rsidP="00B05993">
      <w:pPr>
        <w:autoSpaceDE w:val="0"/>
        <w:autoSpaceDN w:val="0"/>
        <w:adjustRightInd w:val="0"/>
        <w:ind w:left="709"/>
      </w:pPr>
      <w:r>
        <w:rPr>
          <w:b/>
        </w:rPr>
        <w:t xml:space="preserve">Примерные темы докладов </w:t>
      </w:r>
      <w:r w:rsidRPr="00B05993">
        <w:t>(для очной формы обучения)</w:t>
      </w:r>
    </w:p>
    <w:p w14:paraId="44C1FA84" w14:textId="746C0F54" w:rsidR="00B05993" w:rsidRDefault="00B05993" w:rsidP="00B05993">
      <w:pPr>
        <w:autoSpaceDE w:val="0"/>
        <w:autoSpaceDN w:val="0"/>
        <w:adjustRightInd w:val="0"/>
        <w:ind w:left="709"/>
      </w:pPr>
      <w:r>
        <w:rPr>
          <w:b/>
        </w:rPr>
        <w:t xml:space="preserve">Примерные темы докладов и рефератов </w:t>
      </w:r>
      <w:r w:rsidRPr="00B05993">
        <w:t>(для заочной формы обучения)</w:t>
      </w:r>
    </w:p>
    <w:p w14:paraId="16561630" w14:textId="77777777" w:rsidR="00B05993" w:rsidRPr="00CF4B65" w:rsidRDefault="00B05993" w:rsidP="00B05993">
      <w:pPr>
        <w:pStyle w:val="a5"/>
        <w:numPr>
          <w:ilvl w:val="0"/>
          <w:numId w:val="38"/>
        </w:numPr>
        <w:shd w:val="clear" w:color="auto" w:fill="FFFFFF"/>
        <w:tabs>
          <w:tab w:val="left" w:pos="426"/>
        </w:tabs>
        <w:jc w:val="both"/>
        <w:rPr>
          <w:color w:val="000000"/>
          <w:sz w:val="24"/>
        </w:rPr>
      </w:pPr>
      <w:r w:rsidRPr="00CF4B65">
        <w:rPr>
          <w:color w:val="000000"/>
          <w:sz w:val="24"/>
        </w:rPr>
        <w:t>Место корпоративной культуры в новой парадигме управления.</w:t>
      </w:r>
    </w:p>
    <w:p w14:paraId="7F9DDF2A" w14:textId="77777777" w:rsidR="00B05993" w:rsidRPr="00CF4B65" w:rsidRDefault="00B05993" w:rsidP="00B05993">
      <w:pPr>
        <w:pStyle w:val="a5"/>
        <w:numPr>
          <w:ilvl w:val="0"/>
          <w:numId w:val="38"/>
        </w:numPr>
        <w:shd w:val="clear" w:color="auto" w:fill="FFFFFF"/>
        <w:tabs>
          <w:tab w:val="left" w:pos="426"/>
        </w:tabs>
        <w:jc w:val="both"/>
        <w:rPr>
          <w:color w:val="000000"/>
          <w:sz w:val="24"/>
        </w:rPr>
      </w:pPr>
      <w:r w:rsidRPr="00CF4B65">
        <w:rPr>
          <w:color w:val="000000"/>
          <w:sz w:val="24"/>
        </w:rPr>
        <w:t>Формирование организационной культуры российских предприятий.</w:t>
      </w:r>
    </w:p>
    <w:p w14:paraId="66874325" w14:textId="77777777" w:rsidR="00B05993" w:rsidRPr="00CF4B65" w:rsidRDefault="00B05993" w:rsidP="00B05993">
      <w:pPr>
        <w:pStyle w:val="a5"/>
        <w:numPr>
          <w:ilvl w:val="0"/>
          <w:numId w:val="38"/>
        </w:numPr>
        <w:shd w:val="clear" w:color="auto" w:fill="FFFFFF"/>
        <w:tabs>
          <w:tab w:val="left" w:pos="426"/>
        </w:tabs>
        <w:jc w:val="both"/>
        <w:rPr>
          <w:color w:val="000000"/>
          <w:sz w:val="24"/>
        </w:rPr>
      </w:pPr>
      <w:r w:rsidRPr="00CF4B65">
        <w:rPr>
          <w:color w:val="000000"/>
          <w:sz w:val="24"/>
        </w:rPr>
        <w:t>Управление организационной культурой.</w:t>
      </w:r>
    </w:p>
    <w:p w14:paraId="6E27CA11" w14:textId="77777777" w:rsidR="00B05993" w:rsidRPr="00CF4B65" w:rsidRDefault="00B05993" w:rsidP="00B05993">
      <w:pPr>
        <w:pStyle w:val="a5"/>
        <w:numPr>
          <w:ilvl w:val="0"/>
          <w:numId w:val="38"/>
        </w:numPr>
        <w:shd w:val="clear" w:color="auto" w:fill="FFFFFF"/>
        <w:tabs>
          <w:tab w:val="left" w:pos="426"/>
        </w:tabs>
        <w:jc w:val="both"/>
        <w:rPr>
          <w:color w:val="000000"/>
          <w:sz w:val="24"/>
        </w:rPr>
      </w:pPr>
      <w:r w:rsidRPr="00CF4B65">
        <w:rPr>
          <w:color w:val="000000"/>
          <w:sz w:val="24"/>
        </w:rPr>
        <w:t>Влияние корпоративной культуры на инновационную деятельность организации.</w:t>
      </w:r>
    </w:p>
    <w:p w14:paraId="7094FBC7" w14:textId="2FC5BB2F" w:rsidR="00B05993" w:rsidRDefault="00B05993" w:rsidP="00B05993">
      <w:pPr>
        <w:pStyle w:val="a5"/>
        <w:numPr>
          <w:ilvl w:val="0"/>
          <w:numId w:val="38"/>
        </w:numPr>
        <w:shd w:val="clear" w:color="auto" w:fill="FFFFFF"/>
        <w:tabs>
          <w:tab w:val="left" w:pos="426"/>
        </w:tabs>
        <w:jc w:val="both"/>
        <w:rPr>
          <w:color w:val="000000"/>
          <w:sz w:val="24"/>
        </w:rPr>
      </w:pPr>
      <w:r w:rsidRPr="00CF4B65">
        <w:rPr>
          <w:color w:val="000000"/>
          <w:sz w:val="24"/>
        </w:rPr>
        <w:t>Влияние организационной культуры на эффективность деятельности</w:t>
      </w:r>
      <w:r>
        <w:rPr>
          <w:color w:val="000000"/>
          <w:sz w:val="24"/>
        </w:rPr>
        <w:t xml:space="preserve"> </w:t>
      </w:r>
      <w:r w:rsidRPr="00CF4B65">
        <w:rPr>
          <w:color w:val="000000"/>
          <w:sz w:val="24"/>
        </w:rPr>
        <w:t>организации</w:t>
      </w:r>
      <w:r>
        <w:rPr>
          <w:color w:val="000000"/>
          <w:sz w:val="24"/>
        </w:rPr>
        <w:t>.</w:t>
      </w:r>
    </w:p>
    <w:p w14:paraId="0B1750F8" w14:textId="6C67E0DD" w:rsidR="00B05993" w:rsidRPr="00B05993" w:rsidRDefault="00B05993" w:rsidP="00B05993">
      <w:pPr>
        <w:shd w:val="clear" w:color="auto" w:fill="FFFFFF"/>
        <w:tabs>
          <w:tab w:val="left" w:pos="426"/>
        </w:tabs>
        <w:ind w:left="709"/>
        <w:jc w:val="both"/>
        <w:rPr>
          <w:color w:val="000000"/>
        </w:rPr>
      </w:pPr>
      <w:r>
        <w:rPr>
          <w:color w:val="000000"/>
        </w:rPr>
        <w:t xml:space="preserve">И т.д. </w:t>
      </w:r>
    </w:p>
    <w:p w14:paraId="7DC51335" w14:textId="152DEABB" w:rsidR="00B05993" w:rsidRDefault="00B05993" w:rsidP="00B05993">
      <w:pPr>
        <w:keepNext/>
        <w:keepLines/>
        <w:spacing w:before="200"/>
        <w:jc w:val="center"/>
        <w:rPr>
          <w:b/>
        </w:rPr>
      </w:pPr>
      <w:r>
        <w:rPr>
          <w:b/>
        </w:rPr>
        <w:t xml:space="preserve">Тема 2. </w:t>
      </w:r>
      <w:r w:rsidRPr="0040320E">
        <w:rPr>
          <w:b/>
        </w:rPr>
        <w:t>Концепция культуры организации. Структура корпоративной культуры</w:t>
      </w:r>
    </w:p>
    <w:p w14:paraId="226E527C" w14:textId="123FFA57" w:rsidR="00C156BF" w:rsidRPr="00284187" w:rsidRDefault="00C156BF" w:rsidP="00C156BF">
      <w:pPr>
        <w:pStyle w:val="Default"/>
        <w:jc w:val="center"/>
        <w:rPr>
          <w:b/>
          <w:iCs/>
        </w:rPr>
      </w:pPr>
      <w:r>
        <w:rPr>
          <w:b/>
        </w:rPr>
        <w:t>(компетенция УК-1, индикаторы УК-1.1, УК-1.2, УК-1.3)</w:t>
      </w:r>
    </w:p>
    <w:p w14:paraId="7A84C3C3" w14:textId="77777777" w:rsidR="00B05993" w:rsidRDefault="00B05993" w:rsidP="00B05993">
      <w:pPr>
        <w:autoSpaceDE w:val="0"/>
        <w:autoSpaceDN w:val="0"/>
        <w:adjustRightInd w:val="0"/>
        <w:jc w:val="center"/>
        <w:rPr>
          <w:b/>
        </w:rPr>
      </w:pPr>
    </w:p>
    <w:p w14:paraId="5257155C" w14:textId="77777777" w:rsidR="00B05993" w:rsidRDefault="00B05993" w:rsidP="00C156BF">
      <w:pPr>
        <w:autoSpaceDE w:val="0"/>
        <w:autoSpaceDN w:val="0"/>
        <w:adjustRightInd w:val="0"/>
        <w:ind w:firstLine="709"/>
        <w:jc w:val="both"/>
      </w:pPr>
      <w:r>
        <w:rPr>
          <w:b/>
        </w:rPr>
        <w:t xml:space="preserve">Примеры вопросов для самостоятельного изучения и обсуждения </w:t>
      </w:r>
      <w:r w:rsidRPr="00B05993">
        <w:t>(для очной формы обучения)</w:t>
      </w:r>
      <w:r>
        <w:t>.</w:t>
      </w:r>
    </w:p>
    <w:p w14:paraId="71DB5EA2" w14:textId="77777777" w:rsidR="00B05993" w:rsidRDefault="00B05993" w:rsidP="00C156BF">
      <w:pPr>
        <w:autoSpaceDE w:val="0"/>
        <w:autoSpaceDN w:val="0"/>
        <w:adjustRightInd w:val="0"/>
        <w:ind w:firstLine="709"/>
        <w:jc w:val="both"/>
        <w:rPr>
          <w:i/>
        </w:rPr>
      </w:pPr>
      <w:r w:rsidRPr="00B05993">
        <w:rPr>
          <w:b/>
        </w:rPr>
        <w:t>Пример вопросов для самостоятельного изучения</w:t>
      </w:r>
      <w:r>
        <w:t xml:space="preserve"> (для заочной формы обучения). </w:t>
      </w:r>
      <w:r w:rsidRPr="00B05993">
        <w:rPr>
          <w:i/>
        </w:rPr>
        <w:t xml:space="preserve">Данные задания выполняются студентом самостоятельно </w:t>
      </w:r>
      <w:r>
        <w:rPr>
          <w:i/>
        </w:rPr>
        <w:t>и преподавателем в обязательном порядке не проверяются.</w:t>
      </w:r>
    </w:p>
    <w:p w14:paraId="14DC2B53" w14:textId="77777777" w:rsidR="00636708" w:rsidRDefault="00636708" w:rsidP="00636708">
      <w:pPr>
        <w:pStyle w:val="a5"/>
        <w:numPr>
          <w:ilvl w:val="0"/>
          <w:numId w:val="40"/>
        </w:numPr>
        <w:autoSpaceDE w:val="0"/>
        <w:autoSpaceDN w:val="0"/>
        <w:adjustRightInd w:val="0"/>
        <w:ind w:left="1134"/>
        <w:rPr>
          <w:sz w:val="24"/>
        </w:rPr>
      </w:pPr>
      <w:r w:rsidRPr="00636708">
        <w:rPr>
          <w:sz w:val="24"/>
        </w:rPr>
        <w:t>Соотношение понятий культура, этика, этикет.</w:t>
      </w:r>
    </w:p>
    <w:p w14:paraId="44DE2AB0" w14:textId="77777777" w:rsidR="00636708" w:rsidRDefault="00636708" w:rsidP="00636708">
      <w:pPr>
        <w:pStyle w:val="a5"/>
        <w:numPr>
          <w:ilvl w:val="0"/>
          <w:numId w:val="40"/>
        </w:numPr>
        <w:autoSpaceDE w:val="0"/>
        <w:autoSpaceDN w:val="0"/>
        <w:adjustRightInd w:val="0"/>
        <w:ind w:left="1134"/>
        <w:rPr>
          <w:sz w:val="24"/>
        </w:rPr>
      </w:pPr>
      <w:r w:rsidRPr="00636708">
        <w:rPr>
          <w:sz w:val="24"/>
        </w:rPr>
        <w:t>Понятие «корпоративная культура» и ее принципы. Западная и восточная деловые культуры.</w:t>
      </w:r>
    </w:p>
    <w:p w14:paraId="24D90818" w14:textId="77777777" w:rsidR="00636708" w:rsidRDefault="00636708" w:rsidP="00636708">
      <w:pPr>
        <w:pStyle w:val="a5"/>
        <w:numPr>
          <w:ilvl w:val="0"/>
          <w:numId w:val="40"/>
        </w:numPr>
        <w:autoSpaceDE w:val="0"/>
        <w:autoSpaceDN w:val="0"/>
        <w:adjustRightInd w:val="0"/>
        <w:ind w:left="1134"/>
        <w:rPr>
          <w:sz w:val="24"/>
        </w:rPr>
      </w:pPr>
      <w:r w:rsidRPr="00636708">
        <w:rPr>
          <w:sz w:val="24"/>
        </w:rPr>
        <w:t xml:space="preserve">Типы корпоративной культуры: иерархическая, рыночная, клановая, </w:t>
      </w:r>
      <w:proofErr w:type="spellStart"/>
      <w:r w:rsidRPr="00636708">
        <w:rPr>
          <w:sz w:val="24"/>
        </w:rPr>
        <w:t>адхократическая</w:t>
      </w:r>
      <w:proofErr w:type="spellEnd"/>
      <w:r w:rsidRPr="00636708">
        <w:rPr>
          <w:sz w:val="24"/>
        </w:rPr>
        <w:t>.</w:t>
      </w:r>
    </w:p>
    <w:p w14:paraId="6507E9C4" w14:textId="77777777" w:rsidR="00636708" w:rsidRDefault="00636708" w:rsidP="00636708">
      <w:pPr>
        <w:pStyle w:val="a5"/>
        <w:numPr>
          <w:ilvl w:val="0"/>
          <w:numId w:val="40"/>
        </w:numPr>
        <w:autoSpaceDE w:val="0"/>
        <w:autoSpaceDN w:val="0"/>
        <w:adjustRightInd w:val="0"/>
        <w:ind w:left="1134"/>
        <w:rPr>
          <w:sz w:val="24"/>
        </w:rPr>
      </w:pPr>
      <w:r w:rsidRPr="00636708">
        <w:rPr>
          <w:sz w:val="24"/>
        </w:rPr>
        <w:lastRenderedPageBreak/>
        <w:t>Необходимость управления культурой организации.</w:t>
      </w:r>
    </w:p>
    <w:p w14:paraId="3CF412F1" w14:textId="77777777" w:rsidR="00636708" w:rsidRDefault="00636708" w:rsidP="00636708">
      <w:pPr>
        <w:pStyle w:val="a5"/>
        <w:numPr>
          <w:ilvl w:val="0"/>
          <w:numId w:val="40"/>
        </w:numPr>
        <w:autoSpaceDE w:val="0"/>
        <w:autoSpaceDN w:val="0"/>
        <w:adjustRightInd w:val="0"/>
        <w:ind w:left="1134"/>
        <w:rPr>
          <w:sz w:val="24"/>
        </w:rPr>
      </w:pPr>
      <w:r w:rsidRPr="00636708">
        <w:rPr>
          <w:sz w:val="24"/>
        </w:rPr>
        <w:t>Основные концепты, ассоциируемые с культурой.</w:t>
      </w:r>
    </w:p>
    <w:p w14:paraId="6ACC6C1F" w14:textId="7A8783EF" w:rsidR="00636708" w:rsidRPr="00636708" w:rsidRDefault="00636708" w:rsidP="00636708">
      <w:pPr>
        <w:autoSpaceDE w:val="0"/>
        <w:autoSpaceDN w:val="0"/>
        <w:adjustRightInd w:val="0"/>
        <w:ind w:left="774"/>
      </w:pPr>
      <w:r>
        <w:t>И т.д.</w:t>
      </w:r>
    </w:p>
    <w:p w14:paraId="04705F0F" w14:textId="77777777" w:rsidR="00B05993" w:rsidRPr="00B05993" w:rsidRDefault="00B05993" w:rsidP="00636708">
      <w:pPr>
        <w:autoSpaceDE w:val="0"/>
        <w:autoSpaceDN w:val="0"/>
        <w:adjustRightInd w:val="0"/>
        <w:ind w:left="774"/>
      </w:pPr>
      <w:r>
        <w:rPr>
          <w:b/>
        </w:rPr>
        <w:t xml:space="preserve">Примерные темы докладов </w:t>
      </w:r>
      <w:r w:rsidRPr="00B05993">
        <w:t>(для очной формы обучения)</w:t>
      </w:r>
    </w:p>
    <w:p w14:paraId="1D92B4E5" w14:textId="7DE57042" w:rsidR="00B05993" w:rsidRDefault="00B05993" w:rsidP="00636708">
      <w:pPr>
        <w:autoSpaceDE w:val="0"/>
        <w:autoSpaceDN w:val="0"/>
        <w:adjustRightInd w:val="0"/>
        <w:ind w:left="774"/>
      </w:pPr>
      <w:r>
        <w:rPr>
          <w:b/>
        </w:rPr>
        <w:t xml:space="preserve">Примерные темы докладов и рефератов </w:t>
      </w:r>
      <w:r w:rsidRPr="00B05993">
        <w:t>(для заочной формы обучения)</w:t>
      </w:r>
    </w:p>
    <w:p w14:paraId="2B386449" w14:textId="77777777" w:rsidR="00636708" w:rsidRPr="00CF4B65" w:rsidRDefault="00636708" w:rsidP="00636708">
      <w:pPr>
        <w:pStyle w:val="a5"/>
        <w:numPr>
          <w:ilvl w:val="0"/>
          <w:numId w:val="30"/>
        </w:numPr>
        <w:shd w:val="clear" w:color="auto" w:fill="FFFFFF"/>
        <w:tabs>
          <w:tab w:val="left" w:pos="426"/>
        </w:tabs>
        <w:ind w:left="1134" w:hanging="425"/>
        <w:jc w:val="both"/>
        <w:rPr>
          <w:color w:val="000000"/>
          <w:sz w:val="24"/>
        </w:rPr>
      </w:pPr>
      <w:r w:rsidRPr="00CF4B65">
        <w:rPr>
          <w:color w:val="000000"/>
          <w:sz w:val="24"/>
        </w:rPr>
        <w:t>Проблемы этики и социальной ответственности в отечественных организациях.</w:t>
      </w:r>
    </w:p>
    <w:p w14:paraId="2D6C209C" w14:textId="77777777" w:rsidR="00636708" w:rsidRPr="00CF4B65" w:rsidRDefault="00636708" w:rsidP="00636708">
      <w:pPr>
        <w:pStyle w:val="a5"/>
        <w:numPr>
          <w:ilvl w:val="0"/>
          <w:numId w:val="30"/>
        </w:numPr>
        <w:shd w:val="clear" w:color="auto" w:fill="FFFFFF"/>
        <w:tabs>
          <w:tab w:val="left" w:pos="426"/>
        </w:tabs>
        <w:ind w:left="1134" w:hanging="425"/>
        <w:jc w:val="both"/>
        <w:rPr>
          <w:color w:val="000000"/>
          <w:sz w:val="24"/>
        </w:rPr>
      </w:pPr>
      <w:r w:rsidRPr="00CF4B65">
        <w:rPr>
          <w:color w:val="000000"/>
          <w:sz w:val="24"/>
        </w:rPr>
        <w:t>Корпоративная культура как ресурс организации.</w:t>
      </w:r>
    </w:p>
    <w:p w14:paraId="282BBD37" w14:textId="77777777" w:rsidR="00636708" w:rsidRPr="00CF4B65" w:rsidRDefault="00636708" w:rsidP="00636708">
      <w:pPr>
        <w:pStyle w:val="a5"/>
        <w:numPr>
          <w:ilvl w:val="0"/>
          <w:numId w:val="30"/>
        </w:numPr>
        <w:shd w:val="clear" w:color="auto" w:fill="FFFFFF"/>
        <w:tabs>
          <w:tab w:val="left" w:pos="426"/>
        </w:tabs>
        <w:ind w:left="1134" w:hanging="425"/>
        <w:jc w:val="both"/>
        <w:rPr>
          <w:color w:val="000000"/>
          <w:sz w:val="24"/>
        </w:rPr>
      </w:pPr>
      <w:r w:rsidRPr="00CF4B65">
        <w:rPr>
          <w:color w:val="000000"/>
          <w:sz w:val="24"/>
        </w:rPr>
        <w:t>Формирование инновационной корпоративной культуры.</w:t>
      </w:r>
    </w:p>
    <w:p w14:paraId="3106B7D4" w14:textId="77777777" w:rsidR="00636708" w:rsidRPr="00CF4B65" w:rsidRDefault="00636708" w:rsidP="00636708">
      <w:pPr>
        <w:pStyle w:val="a5"/>
        <w:numPr>
          <w:ilvl w:val="0"/>
          <w:numId w:val="30"/>
        </w:numPr>
        <w:shd w:val="clear" w:color="auto" w:fill="FFFFFF"/>
        <w:tabs>
          <w:tab w:val="left" w:pos="426"/>
        </w:tabs>
        <w:ind w:left="1134" w:hanging="425"/>
        <w:jc w:val="both"/>
        <w:rPr>
          <w:color w:val="000000"/>
          <w:sz w:val="24"/>
        </w:rPr>
      </w:pPr>
      <w:r w:rsidRPr="00CF4B65">
        <w:rPr>
          <w:color w:val="000000"/>
          <w:sz w:val="24"/>
        </w:rPr>
        <w:t>Особенности системы ценностей в различных типах корпоративных культур.</w:t>
      </w:r>
    </w:p>
    <w:p w14:paraId="69C7197A" w14:textId="77777777" w:rsidR="00636708" w:rsidRPr="00CF4B65" w:rsidRDefault="00636708" w:rsidP="00636708">
      <w:pPr>
        <w:pStyle w:val="a5"/>
        <w:numPr>
          <w:ilvl w:val="0"/>
          <w:numId w:val="30"/>
        </w:numPr>
        <w:shd w:val="clear" w:color="auto" w:fill="FFFFFF"/>
        <w:tabs>
          <w:tab w:val="left" w:pos="426"/>
        </w:tabs>
        <w:ind w:left="1134" w:hanging="425"/>
        <w:jc w:val="both"/>
        <w:rPr>
          <w:color w:val="000000"/>
          <w:sz w:val="24"/>
        </w:rPr>
      </w:pPr>
      <w:r w:rsidRPr="00CF4B65">
        <w:rPr>
          <w:color w:val="000000"/>
          <w:sz w:val="24"/>
        </w:rPr>
        <w:t>Субкультуры в корпоративной культуре организации.</w:t>
      </w:r>
    </w:p>
    <w:p w14:paraId="66109DFE" w14:textId="4D4753C4" w:rsidR="00636708" w:rsidRDefault="00636708" w:rsidP="00636708">
      <w:pPr>
        <w:autoSpaceDE w:val="0"/>
        <w:autoSpaceDN w:val="0"/>
        <w:adjustRightInd w:val="0"/>
        <w:ind w:left="709"/>
      </w:pPr>
      <w:r>
        <w:t>И т.д.</w:t>
      </w:r>
    </w:p>
    <w:p w14:paraId="6C3936AD" w14:textId="77777777" w:rsidR="00636708" w:rsidRDefault="00636708" w:rsidP="00636708">
      <w:pPr>
        <w:autoSpaceDE w:val="0"/>
        <w:autoSpaceDN w:val="0"/>
        <w:adjustRightInd w:val="0"/>
        <w:ind w:left="709"/>
      </w:pPr>
    </w:p>
    <w:p w14:paraId="3AC935E8" w14:textId="2F21FE6C" w:rsidR="00636708" w:rsidRDefault="00636708" w:rsidP="00636708">
      <w:pPr>
        <w:keepNext/>
        <w:keepLines/>
        <w:spacing w:before="200"/>
        <w:jc w:val="center"/>
        <w:rPr>
          <w:b/>
        </w:rPr>
      </w:pPr>
      <w:r>
        <w:rPr>
          <w:b/>
        </w:rPr>
        <w:t xml:space="preserve">Тема 3. </w:t>
      </w:r>
      <w:r w:rsidRPr="0040320E">
        <w:rPr>
          <w:b/>
        </w:rPr>
        <w:t xml:space="preserve">Влияние корпоративной культуры на </w:t>
      </w:r>
      <w:r>
        <w:rPr>
          <w:b/>
        </w:rPr>
        <w:t>формирование имиджа организации</w:t>
      </w:r>
    </w:p>
    <w:p w14:paraId="7D5F1F8F" w14:textId="77777777" w:rsidR="00C156BF" w:rsidRPr="00284187" w:rsidRDefault="00C156BF" w:rsidP="00C156BF">
      <w:pPr>
        <w:pStyle w:val="Default"/>
        <w:jc w:val="center"/>
        <w:rPr>
          <w:b/>
          <w:iCs/>
        </w:rPr>
      </w:pPr>
      <w:r>
        <w:rPr>
          <w:b/>
        </w:rPr>
        <w:t>(компетенция УК-1, индикаторы УК-1.1, УК-1.2, УК-1.3; компетенция УК-6, индикаторы УК-6.1, УК-6.2; компетенция ПК(А)-1, индикатор ПК(А)-1.1)</w:t>
      </w:r>
    </w:p>
    <w:p w14:paraId="4C4C55AA" w14:textId="77777777" w:rsidR="00636708" w:rsidRDefault="00636708" w:rsidP="00636708">
      <w:pPr>
        <w:autoSpaceDE w:val="0"/>
        <w:autoSpaceDN w:val="0"/>
        <w:adjustRightInd w:val="0"/>
        <w:jc w:val="center"/>
        <w:rPr>
          <w:b/>
        </w:rPr>
      </w:pPr>
    </w:p>
    <w:p w14:paraId="277F459B" w14:textId="77777777" w:rsidR="00636708" w:rsidRDefault="00636708" w:rsidP="00C156BF">
      <w:pPr>
        <w:autoSpaceDE w:val="0"/>
        <w:autoSpaceDN w:val="0"/>
        <w:adjustRightInd w:val="0"/>
        <w:ind w:firstLine="709"/>
        <w:jc w:val="both"/>
      </w:pPr>
      <w:r>
        <w:rPr>
          <w:b/>
        </w:rPr>
        <w:t xml:space="preserve">Примеры вопросов для самостоятельного изучения и обсуждения </w:t>
      </w:r>
      <w:r w:rsidRPr="00B05993">
        <w:t>(для очной формы обучения)</w:t>
      </w:r>
      <w:r>
        <w:t>.</w:t>
      </w:r>
    </w:p>
    <w:p w14:paraId="589E25E5" w14:textId="77777777" w:rsidR="00636708" w:rsidRDefault="00636708" w:rsidP="00C156BF">
      <w:pPr>
        <w:autoSpaceDE w:val="0"/>
        <w:autoSpaceDN w:val="0"/>
        <w:adjustRightInd w:val="0"/>
        <w:ind w:firstLine="709"/>
        <w:jc w:val="both"/>
        <w:rPr>
          <w:i/>
        </w:rPr>
      </w:pPr>
      <w:r w:rsidRPr="00B05993">
        <w:rPr>
          <w:b/>
        </w:rPr>
        <w:t>Пример вопросов для самостоятельного изучения</w:t>
      </w:r>
      <w:r>
        <w:t xml:space="preserve"> (для заочной формы обучения). </w:t>
      </w:r>
      <w:r w:rsidRPr="00B05993">
        <w:rPr>
          <w:i/>
        </w:rPr>
        <w:t xml:space="preserve">Данные задания выполняются студентом самостоятельно </w:t>
      </w:r>
      <w:r>
        <w:rPr>
          <w:i/>
        </w:rPr>
        <w:t>и преподавателем в обязательном порядке не проверяются.</w:t>
      </w:r>
    </w:p>
    <w:p w14:paraId="551BF56A" w14:textId="325390C7" w:rsidR="00636708" w:rsidRPr="00636708" w:rsidRDefault="00636708" w:rsidP="00636708">
      <w:pPr>
        <w:pStyle w:val="a5"/>
        <w:numPr>
          <w:ilvl w:val="0"/>
          <w:numId w:val="41"/>
        </w:numPr>
        <w:autoSpaceDE w:val="0"/>
        <w:autoSpaceDN w:val="0"/>
        <w:adjustRightInd w:val="0"/>
        <w:rPr>
          <w:sz w:val="24"/>
        </w:rPr>
      </w:pPr>
      <w:r w:rsidRPr="00636708">
        <w:rPr>
          <w:sz w:val="24"/>
        </w:rPr>
        <w:t>Концептуальные модели имиджа.</w:t>
      </w:r>
    </w:p>
    <w:p w14:paraId="26940351" w14:textId="5ED4F0CC" w:rsidR="00636708" w:rsidRPr="00636708" w:rsidRDefault="00636708" w:rsidP="00636708">
      <w:pPr>
        <w:pStyle w:val="a5"/>
        <w:numPr>
          <w:ilvl w:val="0"/>
          <w:numId w:val="41"/>
        </w:numPr>
        <w:autoSpaceDE w:val="0"/>
        <w:autoSpaceDN w:val="0"/>
        <w:adjustRightInd w:val="0"/>
        <w:rPr>
          <w:sz w:val="24"/>
        </w:rPr>
      </w:pPr>
      <w:r w:rsidRPr="00636708">
        <w:rPr>
          <w:sz w:val="24"/>
        </w:rPr>
        <w:t xml:space="preserve">Репутация и имидж: соотношение понятий. </w:t>
      </w:r>
    </w:p>
    <w:p w14:paraId="73AEF7A3" w14:textId="7673124A" w:rsidR="00636708" w:rsidRPr="00636708" w:rsidRDefault="00636708" w:rsidP="00636708">
      <w:pPr>
        <w:pStyle w:val="a5"/>
        <w:numPr>
          <w:ilvl w:val="0"/>
          <w:numId w:val="41"/>
        </w:numPr>
        <w:autoSpaceDE w:val="0"/>
        <w:autoSpaceDN w:val="0"/>
        <w:adjustRightInd w:val="0"/>
        <w:rPr>
          <w:sz w:val="24"/>
        </w:rPr>
      </w:pPr>
      <w:r w:rsidRPr="00636708">
        <w:rPr>
          <w:sz w:val="24"/>
        </w:rPr>
        <w:t>Атрибуты корпоративного имиджа.</w:t>
      </w:r>
    </w:p>
    <w:p w14:paraId="445B050C" w14:textId="67173739" w:rsidR="00636708" w:rsidRPr="00636708" w:rsidRDefault="00636708" w:rsidP="00636708">
      <w:pPr>
        <w:pStyle w:val="a5"/>
        <w:numPr>
          <w:ilvl w:val="0"/>
          <w:numId w:val="41"/>
        </w:numPr>
        <w:autoSpaceDE w:val="0"/>
        <w:autoSpaceDN w:val="0"/>
        <w:adjustRightInd w:val="0"/>
        <w:rPr>
          <w:sz w:val="24"/>
        </w:rPr>
      </w:pPr>
      <w:r w:rsidRPr="00636708">
        <w:rPr>
          <w:sz w:val="24"/>
        </w:rPr>
        <w:t>Основы формирования корпоративного имиджа.</w:t>
      </w:r>
    </w:p>
    <w:p w14:paraId="00AE6BEA" w14:textId="04CE3642" w:rsidR="00636708" w:rsidRPr="00636708" w:rsidRDefault="00636708" w:rsidP="00636708">
      <w:pPr>
        <w:pStyle w:val="a5"/>
        <w:numPr>
          <w:ilvl w:val="0"/>
          <w:numId w:val="41"/>
        </w:numPr>
        <w:autoSpaceDE w:val="0"/>
        <w:autoSpaceDN w:val="0"/>
        <w:adjustRightInd w:val="0"/>
        <w:rPr>
          <w:b/>
          <w:sz w:val="24"/>
        </w:rPr>
      </w:pPr>
      <w:r w:rsidRPr="00636708">
        <w:rPr>
          <w:sz w:val="24"/>
        </w:rPr>
        <w:t>Роль корпоративной философии в формировании имиджа</w:t>
      </w:r>
      <w:r>
        <w:t>.</w:t>
      </w:r>
    </w:p>
    <w:p w14:paraId="6B33E56C" w14:textId="799D3FA2" w:rsidR="00636708" w:rsidRPr="00636708" w:rsidRDefault="00636708" w:rsidP="00636708">
      <w:pPr>
        <w:autoSpaceDE w:val="0"/>
        <w:autoSpaceDN w:val="0"/>
        <w:adjustRightInd w:val="0"/>
        <w:ind w:left="774"/>
      </w:pPr>
      <w:r w:rsidRPr="00636708">
        <w:t>И т.д.</w:t>
      </w:r>
    </w:p>
    <w:p w14:paraId="0A95552A" w14:textId="77777777" w:rsidR="00636708" w:rsidRPr="00B05993" w:rsidRDefault="00636708" w:rsidP="00636708">
      <w:pPr>
        <w:autoSpaceDE w:val="0"/>
        <w:autoSpaceDN w:val="0"/>
        <w:adjustRightInd w:val="0"/>
        <w:ind w:left="774"/>
      </w:pPr>
      <w:r>
        <w:rPr>
          <w:b/>
        </w:rPr>
        <w:t xml:space="preserve">Примерные темы докладов </w:t>
      </w:r>
      <w:r w:rsidRPr="00B05993">
        <w:t>(для очной формы обучения)</w:t>
      </w:r>
    </w:p>
    <w:p w14:paraId="1DF0DA0B" w14:textId="77777777" w:rsidR="00636708" w:rsidRDefault="00636708" w:rsidP="00636708">
      <w:pPr>
        <w:autoSpaceDE w:val="0"/>
        <w:autoSpaceDN w:val="0"/>
        <w:adjustRightInd w:val="0"/>
        <w:ind w:left="774"/>
      </w:pPr>
      <w:r>
        <w:rPr>
          <w:b/>
        </w:rPr>
        <w:t xml:space="preserve">Примерные темы докладов и рефератов </w:t>
      </w:r>
      <w:r w:rsidRPr="00B05993">
        <w:t>(для заочной формы обучения)</w:t>
      </w:r>
    </w:p>
    <w:p w14:paraId="4F911C9E" w14:textId="77777777" w:rsidR="00636708" w:rsidRDefault="00636708" w:rsidP="00636708">
      <w:pPr>
        <w:pStyle w:val="a5"/>
        <w:numPr>
          <w:ilvl w:val="0"/>
          <w:numId w:val="42"/>
        </w:numPr>
        <w:shd w:val="clear" w:color="auto" w:fill="FFFFFF"/>
        <w:tabs>
          <w:tab w:val="left" w:pos="426"/>
        </w:tabs>
        <w:ind w:left="1134"/>
        <w:jc w:val="both"/>
        <w:rPr>
          <w:color w:val="000000"/>
          <w:sz w:val="24"/>
        </w:rPr>
      </w:pPr>
      <w:r w:rsidRPr="00CF4B65">
        <w:rPr>
          <w:color w:val="000000"/>
          <w:sz w:val="24"/>
        </w:rPr>
        <w:t>Особенности организационной культуры российских организаций.</w:t>
      </w:r>
    </w:p>
    <w:p w14:paraId="4C011D8A" w14:textId="77777777" w:rsidR="00636708" w:rsidRDefault="00636708" w:rsidP="00636708">
      <w:pPr>
        <w:pStyle w:val="a5"/>
        <w:numPr>
          <w:ilvl w:val="0"/>
          <w:numId w:val="42"/>
        </w:numPr>
        <w:shd w:val="clear" w:color="auto" w:fill="FFFFFF"/>
        <w:tabs>
          <w:tab w:val="left" w:pos="426"/>
        </w:tabs>
        <w:ind w:left="1134"/>
        <w:jc w:val="both"/>
        <w:rPr>
          <w:color w:val="000000"/>
          <w:sz w:val="24"/>
        </w:rPr>
      </w:pPr>
      <w:r w:rsidRPr="00636708">
        <w:rPr>
          <w:color w:val="000000"/>
          <w:sz w:val="24"/>
        </w:rPr>
        <w:t>Роль руководителя предприятия в создании корпоративной культуры.</w:t>
      </w:r>
    </w:p>
    <w:p w14:paraId="12C4A039" w14:textId="77777777" w:rsidR="00636708" w:rsidRDefault="00636708" w:rsidP="00636708">
      <w:pPr>
        <w:pStyle w:val="a5"/>
        <w:numPr>
          <w:ilvl w:val="0"/>
          <w:numId w:val="42"/>
        </w:numPr>
        <w:shd w:val="clear" w:color="auto" w:fill="FFFFFF"/>
        <w:tabs>
          <w:tab w:val="left" w:pos="426"/>
        </w:tabs>
        <w:ind w:left="1134"/>
        <w:jc w:val="both"/>
        <w:rPr>
          <w:color w:val="000000"/>
          <w:sz w:val="24"/>
        </w:rPr>
      </w:pPr>
      <w:r w:rsidRPr="00636708">
        <w:rPr>
          <w:color w:val="000000"/>
          <w:sz w:val="24"/>
        </w:rPr>
        <w:t>Технология управления корпоративной культурой.</w:t>
      </w:r>
    </w:p>
    <w:p w14:paraId="62F80708" w14:textId="77777777" w:rsidR="00636708" w:rsidRDefault="00636708" w:rsidP="00636708">
      <w:pPr>
        <w:pStyle w:val="a5"/>
        <w:numPr>
          <w:ilvl w:val="0"/>
          <w:numId w:val="42"/>
        </w:numPr>
        <w:shd w:val="clear" w:color="auto" w:fill="FFFFFF"/>
        <w:tabs>
          <w:tab w:val="left" w:pos="426"/>
        </w:tabs>
        <w:ind w:left="1134"/>
        <w:jc w:val="both"/>
        <w:rPr>
          <w:color w:val="000000"/>
          <w:sz w:val="24"/>
        </w:rPr>
      </w:pPr>
      <w:r w:rsidRPr="00636708">
        <w:rPr>
          <w:color w:val="000000"/>
          <w:sz w:val="24"/>
        </w:rPr>
        <w:t>Влияние корпоративной культуры на формирование и управление репутацией организации.</w:t>
      </w:r>
    </w:p>
    <w:p w14:paraId="69F36DD3" w14:textId="37A1ACFB" w:rsidR="00636708" w:rsidRDefault="00636708" w:rsidP="00636708">
      <w:pPr>
        <w:pStyle w:val="a5"/>
        <w:numPr>
          <w:ilvl w:val="0"/>
          <w:numId w:val="42"/>
        </w:numPr>
        <w:shd w:val="clear" w:color="auto" w:fill="FFFFFF"/>
        <w:tabs>
          <w:tab w:val="left" w:pos="426"/>
        </w:tabs>
        <w:ind w:left="1134"/>
        <w:jc w:val="both"/>
        <w:rPr>
          <w:color w:val="000000"/>
          <w:sz w:val="24"/>
        </w:rPr>
      </w:pPr>
      <w:r w:rsidRPr="00636708">
        <w:rPr>
          <w:color w:val="000000"/>
          <w:sz w:val="24"/>
        </w:rPr>
        <w:t>Характер межличностных отношений и успешность общения.</w:t>
      </w:r>
    </w:p>
    <w:p w14:paraId="5A6FCA05" w14:textId="0DA60D91" w:rsidR="00636708" w:rsidRDefault="00636708" w:rsidP="00636708">
      <w:pPr>
        <w:shd w:val="clear" w:color="auto" w:fill="FFFFFF"/>
        <w:tabs>
          <w:tab w:val="left" w:pos="426"/>
        </w:tabs>
        <w:ind w:left="774"/>
        <w:jc w:val="both"/>
        <w:rPr>
          <w:color w:val="000000"/>
        </w:rPr>
      </w:pPr>
      <w:r>
        <w:rPr>
          <w:color w:val="000000"/>
        </w:rPr>
        <w:t>И т.д.</w:t>
      </w:r>
    </w:p>
    <w:p w14:paraId="36632ECC" w14:textId="77777777" w:rsidR="00636708" w:rsidRDefault="00636708" w:rsidP="00636708">
      <w:pPr>
        <w:shd w:val="clear" w:color="auto" w:fill="FFFFFF"/>
        <w:tabs>
          <w:tab w:val="left" w:pos="426"/>
        </w:tabs>
        <w:ind w:left="774"/>
        <w:jc w:val="both"/>
        <w:rPr>
          <w:color w:val="000000"/>
        </w:rPr>
      </w:pPr>
    </w:p>
    <w:p w14:paraId="26BD4658" w14:textId="535DF617" w:rsidR="00636708" w:rsidRDefault="00636708" w:rsidP="00636708">
      <w:pPr>
        <w:keepNext/>
        <w:keepLines/>
        <w:spacing w:before="200"/>
        <w:jc w:val="center"/>
        <w:rPr>
          <w:b/>
        </w:rPr>
      </w:pPr>
      <w:r>
        <w:rPr>
          <w:b/>
        </w:rPr>
        <w:t xml:space="preserve">Тема 4. </w:t>
      </w:r>
      <w:r w:rsidRPr="0040320E">
        <w:rPr>
          <w:b/>
        </w:rPr>
        <w:t>Этические стандарты корпоративного поведения</w:t>
      </w:r>
    </w:p>
    <w:p w14:paraId="454A99D9" w14:textId="6078BA4D" w:rsidR="00C156BF" w:rsidRPr="00284187" w:rsidRDefault="00C156BF" w:rsidP="00C156BF">
      <w:pPr>
        <w:pStyle w:val="Default"/>
        <w:jc w:val="center"/>
        <w:rPr>
          <w:b/>
          <w:iCs/>
        </w:rPr>
      </w:pPr>
      <w:r>
        <w:rPr>
          <w:b/>
        </w:rPr>
        <w:t>(компетенция УК-1, индикаторы УК-1.1, УК-1.2, УК-1.3; компетенция УК-6, индикаторы УК-6.1, УК-6.2)</w:t>
      </w:r>
    </w:p>
    <w:p w14:paraId="307DC62D" w14:textId="77777777" w:rsidR="00636708" w:rsidRDefault="00636708" w:rsidP="00636708">
      <w:pPr>
        <w:autoSpaceDE w:val="0"/>
        <w:autoSpaceDN w:val="0"/>
        <w:adjustRightInd w:val="0"/>
        <w:jc w:val="center"/>
        <w:rPr>
          <w:b/>
        </w:rPr>
      </w:pPr>
    </w:p>
    <w:p w14:paraId="64288091" w14:textId="77777777" w:rsidR="00636708" w:rsidRDefault="00636708" w:rsidP="00636708">
      <w:pPr>
        <w:autoSpaceDE w:val="0"/>
        <w:autoSpaceDN w:val="0"/>
        <w:adjustRightInd w:val="0"/>
        <w:ind w:firstLine="709"/>
      </w:pPr>
      <w:r>
        <w:rPr>
          <w:b/>
        </w:rPr>
        <w:t xml:space="preserve">Примеры вопросов для самостоятельного изучения и обсуждения </w:t>
      </w:r>
      <w:r w:rsidRPr="00B05993">
        <w:t>(для очной формы обучения)</w:t>
      </w:r>
      <w:r>
        <w:t>.</w:t>
      </w:r>
    </w:p>
    <w:p w14:paraId="00D91AD0" w14:textId="77777777" w:rsidR="00636708" w:rsidRDefault="00636708" w:rsidP="00636708">
      <w:pPr>
        <w:autoSpaceDE w:val="0"/>
        <w:autoSpaceDN w:val="0"/>
        <w:adjustRightInd w:val="0"/>
        <w:ind w:firstLine="709"/>
        <w:rPr>
          <w:i/>
        </w:rPr>
      </w:pPr>
      <w:r w:rsidRPr="00B05993">
        <w:rPr>
          <w:b/>
        </w:rPr>
        <w:t>Пример вопросов для самостоятельного изучения</w:t>
      </w:r>
      <w:r>
        <w:t xml:space="preserve"> (для заочной формы обучения). </w:t>
      </w:r>
      <w:r w:rsidRPr="00B05993">
        <w:rPr>
          <w:i/>
        </w:rPr>
        <w:t xml:space="preserve">Данные задания выполняются студентом самостоятельно </w:t>
      </w:r>
      <w:r>
        <w:rPr>
          <w:i/>
        </w:rPr>
        <w:t>и преподавателем в обязательном порядке не проверяются.</w:t>
      </w:r>
    </w:p>
    <w:p w14:paraId="56B6BC53" w14:textId="6021353C" w:rsidR="00636708" w:rsidRPr="00636708" w:rsidRDefault="00636708" w:rsidP="00636708">
      <w:pPr>
        <w:pStyle w:val="a5"/>
        <w:numPr>
          <w:ilvl w:val="0"/>
          <w:numId w:val="43"/>
        </w:numPr>
        <w:autoSpaceDE w:val="0"/>
        <w:autoSpaceDN w:val="0"/>
        <w:adjustRightInd w:val="0"/>
        <w:ind w:left="1134"/>
        <w:rPr>
          <w:sz w:val="24"/>
        </w:rPr>
      </w:pPr>
      <w:r w:rsidRPr="00636708">
        <w:rPr>
          <w:sz w:val="24"/>
        </w:rPr>
        <w:t>Корпоративный кодекс как способ закрепления стандартов поведения в организации.</w:t>
      </w:r>
    </w:p>
    <w:p w14:paraId="21AA9B43" w14:textId="29130F84" w:rsidR="00636708" w:rsidRPr="00636708" w:rsidRDefault="00636708" w:rsidP="00636708">
      <w:pPr>
        <w:pStyle w:val="a5"/>
        <w:numPr>
          <w:ilvl w:val="0"/>
          <w:numId w:val="43"/>
        </w:numPr>
        <w:autoSpaceDE w:val="0"/>
        <w:autoSpaceDN w:val="0"/>
        <w:adjustRightInd w:val="0"/>
        <w:ind w:left="1134"/>
        <w:rPr>
          <w:sz w:val="24"/>
        </w:rPr>
      </w:pPr>
      <w:r w:rsidRPr="00636708">
        <w:rPr>
          <w:sz w:val="24"/>
        </w:rPr>
        <w:t>Морально-психологический климат организации.</w:t>
      </w:r>
    </w:p>
    <w:p w14:paraId="42DA5342" w14:textId="4CB8DEBF" w:rsidR="00636708" w:rsidRPr="00636708" w:rsidRDefault="00636708" w:rsidP="00636708">
      <w:pPr>
        <w:pStyle w:val="a5"/>
        <w:numPr>
          <w:ilvl w:val="0"/>
          <w:numId w:val="43"/>
        </w:numPr>
        <w:autoSpaceDE w:val="0"/>
        <w:autoSpaceDN w:val="0"/>
        <w:adjustRightInd w:val="0"/>
        <w:ind w:left="1134"/>
        <w:rPr>
          <w:sz w:val="24"/>
        </w:rPr>
      </w:pPr>
      <w:r w:rsidRPr="00636708">
        <w:rPr>
          <w:sz w:val="24"/>
        </w:rPr>
        <w:t>Функции, содержание и структура корпоративного кодекса.</w:t>
      </w:r>
    </w:p>
    <w:p w14:paraId="39279DCC" w14:textId="43680646" w:rsidR="00636708" w:rsidRPr="00636708" w:rsidRDefault="00636708" w:rsidP="00636708">
      <w:pPr>
        <w:pStyle w:val="a5"/>
        <w:numPr>
          <w:ilvl w:val="0"/>
          <w:numId w:val="43"/>
        </w:numPr>
        <w:autoSpaceDE w:val="0"/>
        <w:autoSpaceDN w:val="0"/>
        <w:adjustRightInd w:val="0"/>
        <w:ind w:left="1134"/>
        <w:rPr>
          <w:sz w:val="24"/>
        </w:rPr>
      </w:pPr>
      <w:r w:rsidRPr="00636708">
        <w:rPr>
          <w:sz w:val="24"/>
        </w:rPr>
        <w:lastRenderedPageBreak/>
        <w:t>Методы формирования здоровой этической основы деловых отношений в организации.</w:t>
      </w:r>
    </w:p>
    <w:p w14:paraId="26762931" w14:textId="639635AE" w:rsidR="00636708" w:rsidRDefault="00636708" w:rsidP="00636708">
      <w:pPr>
        <w:pStyle w:val="a5"/>
        <w:numPr>
          <w:ilvl w:val="0"/>
          <w:numId w:val="43"/>
        </w:numPr>
        <w:autoSpaceDE w:val="0"/>
        <w:autoSpaceDN w:val="0"/>
        <w:adjustRightInd w:val="0"/>
        <w:ind w:left="1134"/>
        <w:rPr>
          <w:sz w:val="24"/>
        </w:rPr>
      </w:pPr>
      <w:r w:rsidRPr="00636708">
        <w:rPr>
          <w:sz w:val="24"/>
        </w:rPr>
        <w:t>Административная этика или этика служебных взаимоотношений.</w:t>
      </w:r>
    </w:p>
    <w:p w14:paraId="042BFB72" w14:textId="60F08273" w:rsidR="00636708" w:rsidRPr="00636708" w:rsidRDefault="00636708" w:rsidP="00636708">
      <w:pPr>
        <w:autoSpaceDE w:val="0"/>
        <w:autoSpaceDN w:val="0"/>
        <w:adjustRightInd w:val="0"/>
        <w:ind w:left="774"/>
      </w:pPr>
      <w:r>
        <w:t>И т.д.</w:t>
      </w:r>
    </w:p>
    <w:p w14:paraId="280350D1" w14:textId="77777777" w:rsidR="00636708" w:rsidRPr="00B05993" w:rsidRDefault="00636708" w:rsidP="00636708">
      <w:pPr>
        <w:autoSpaceDE w:val="0"/>
        <w:autoSpaceDN w:val="0"/>
        <w:adjustRightInd w:val="0"/>
        <w:ind w:left="774"/>
      </w:pPr>
      <w:r>
        <w:rPr>
          <w:b/>
        </w:rPr>
        <w:t xml:space="preserve">Примерные темы докладов </w:t>
      </w:r>
      <w:r w:rsidRPr="00B05993">
        <w:t>(для очной формы обучения)</w:t>
      </w:r>
    </w:p>
    <w:p w14:paraId="160707A7" w14:textId="32EB5BBD" w:rsidR="00636708" w:rsidRPr="00636708" w:rsidRDefault="00636708" w:rsidP="00636708">
      <w:pPr>
        <w:autoSpaceDE w:val="0"/>
        <w:autoSpaceDN w:val="0"/>
        <w:adjustRightInd w:val="0"/>
        <w:ind w:left="774"/>
      </w:pPr>
      <w:r>
        <w:rPr>
          <w:b/>
        </w:rPr>
        <w:t xml:space="preserve">Примерные темы докладов и рефератов </w:t>
      </w:r>
      <w:r w:rsidRPr="00B05993">
        <w:t>(для заочной формы обучения)</w:t>
      </w:r>
    </w:p>
    <w:p w14:paraId="514087DE" w14:textId="77777777" w:rsidR="00636708" w:rsidRDefault="00636708" w:rsidP="00636708">
      <w:pPr>
        <w:pStyle w:val="a5"/>
        <w:numPr>
          <w:ilvl w:val="0"/>
          <w:numId w:val="44"/>
        </w:numPr>
        <w:shd w:val="clear" w:color="auto" w:fill="FFFFFF"/>
        <w:tabs>
          <w:tab w:val="left" w:pos="426"/>
        </w:tabs>
        <w:ind w:left="1134"/>
        <w:jc w:val="both"/>
        <w:rPr>
          <w:color w:val="000000"/>
          <w:sz w:val="24"/>
        </w:rPr>
      </w:pPr>
      <w:r w:rsidRPr="00CF4B65">
        <w:rPr>
          <w:color w:val="000000"/>
          <w:sz w:val="24"/>
        </w:rPr>
        <w:t>Формирование эффективных коммуникационных стилей в организации.</w:t>
      </w:r>
    </w:p>
    <w:p w14:paraId="48F033D0" w14:textId="77777777" w:rsidR="00636708" w:rsidRDefault="00636708" w:rsidP="00636708">
      <w:pPr>
        <w:pStyle w:val="a5"/>
        <w:numPr>
          <w:ilvl w:val="0"/>
          <w:numId w:val="44"/>
        </w:numPr>
        <w:shd w:val="clear" w:color="auto" w:fill="FFFFFF"/>
        <w:tabs>
          <w:tab w:val="left" w:pos="426"/>
        </w:tabs>
        <w:ind w:left="1134"/>
        <w:jc w:val="both"/>
        <w:rPr>
          <w:color w:val="000000"/>
          <w:sz w:val="24"/>
        </w:rPr>
      </w:pPr>
      <w:r w:rsidRPr="00636708">
        <w:rPr>
          <w:color w:val="000000"/>
          <w:sz w:val="24"/>
        </w:rPr>
        <w:t>Влияние личностных особенностей человека на эффективность делового общения.</w:t>
      </w:r>
    </w:p>
    <w:p w14:paraId="1DEE8902" w14:textId="77777777" w:rsidR="00636708" w:rsidRDefault="00636708" w:rsidP="00636708">
      <w:pPr>
        <w:pStyle w:val="a5"/>
        <w:numPr>
          <w:ilvl w:val="0"/>
          <w:numId w:val="44"/>
        </w:numPr>
        <w:shd w:val="clear" w:color="auto" w:fill="FFFFFF"/>
        <w:tabs>
          <w:tab w:val="left" w:pos="426"/>
        </w:tabs>
        <w:ind w:left="1134"/>
        <w:jc w:val="both"/>
        <w:rPr>
          <w:color w:val="000000"/>
          <w:sz w:val="24"/>
        </w:rPr>
      </w:pPr>
      <w:r w:rsidRPr="00636708">
        <w:rPr>
          <w:color w:val="000000"/>
          <w:sz w:val="24"/>
        </w:rPr>
        <w:t>Экологическая культура в системе корпоративной культуры организации.</w:t>
      </w:r>
    </w:p>
    <w:p w14:paraId="5BCBD4ED" w14:textId="630AD084" w:rsidR="00636708" w:rsidRDefault="00636708" w:rsidP="00636708">
      <w:pPr>
        <w:pStyle w:val="a5"/>
        <w:numPr>
          <w:ilvl w:val="0"/>
          <w:numId w:val="44"/>
        </w:numPr>
        <w:shd w:val="clear" w:color="auto" w:fill="FFFFFF"/>
        <w:tabs>
          <w:tab w:val="left" w:pos="426"/>
        </w:tabs>
        <w:ind w:left="1134"/>
        <w:jc w:val="both"/>
        <w:rPr>
          <w:color w:val="000000"/>
          <w:sz w:val="24"/>
        </w:rPr>
      </w:pPr>
      <w:r w:rsidRPr="00636708">
        <w:rPr>
          <w:color w:val="000000"/>
          <w:sz w:val="24"/>
        </w:rPr>
        <w:t>Современные принципы этической культуры.</w:t>
      </w:r>
    </w:p>
    <w:p w14:paraId="05157F28" w14:textId="684DF144" w:rsidR="00636708" w:rsidRPr="00636708" w:rsidRDefault="00636708" w:rsidP="00636708">
      <w:pPr>
        <w:shd w:val="clear" w:color="auto" w:fill="FFFFFF"/>
        <w:tabs>
          <w:tab w:val="left" w:pos="426"/>
        </w:tabs>
        <w:ind w:left="774"/>
        <w:jc w:val="both"/>
        <w:rPr>
          <w:color w:val="000000"/>
        </w:rPr>
      </w:pPr>
      <w:r>
        <w:rPr>
          <w:color w:val="000000"/>
        </w:rPr>
        <w:t>И т.д.</w:t>
      </w:r>
    </w:p>
    <w:p w14:paraId="5ADD43B6" w14:textId="54451391" w:rsidR="00636708" w:rsidRDefault="00636708" w:rsidP="00636708">
      <w:pPr>
        <w:keepNext/>
        <w:keepLines/>
        <w:spacing w:before="200"/>
        <w:jc w:val="center"/>
        <w:rPr>
          <w:b/>
        </w:rPr>
      </w:pPr>
      <w:r>
        <w:rPr>
          <w:b/>
        </w:rPr>
        <w:t xml:space="preserve">Тема </w:t>
      </w:r>
      <w:r w:rsidR="00636A16">
        <w:rPr>
          <w:b/>
        </w:rPr>
        <w:t>5</w:t>
      </w:r>
      <w:r>
        <w:rPr>
          <w:b/>
        </w:rPr>
        <w:t xml:space="preserve">. </w:t>
      </w:r>
      <w:r w:rsidR="001057B2" w:rsidRPr="001057B2">
        <w:rPr>
          <w:b/>
        </w:rPr>
        <w:t>Влияние межкультурных факторов на развитие корпоративных отношений</w:t>
      </w:r>
    </w:p>
    <w:p w14:paraId="59FCFF0F" w14:textId="3830AB85" w:rsidR="00C156BF" w:rsidRPr="00284187" w:rsidRDefault="00C156BF" w:rsidP="00C156BF">
      <w:pPr>
        <w:pStyle w:val="Default"/>
        <w:jc w:val="center"/>
        <w:rPr>
          <w:b/>
          <w:iCs/>
        </w:rPr>
      </w:pPr>
      <w:r>
        <w:rPr>
          <w:b/>
        </w:rPr>
        <w:t>(компетенция УК-1, индикаторы УК-1.1, УК-1.2; компетенция УК-6, индикаторы УК-6.1, УК-6.2)</w:t>
      </w:r>
    </w:p>
    <w:p w14:paraId="1E63F199" w14:textId="77777777" w:rsidR="00636708" w:rsidRDefault="00636708" w:rsidP="00636708">
      <w:pPr>
        <w:autoSpaceDE w:val="0"/>
        <w:autoSpaceDN w:val="0"/>
        <w:adjustRightInd w:val="0"/>
        <w:jc w:val="center"/>
        <w:rPr>
          <w:b/>
        </w:rPr>
      </w:pPr>
    </w:p>
    <w:p w14:paraId="7B38407D" w14:textId="77777777" w:rsidR="00636708" w:rsidRDefault="00636708" w:rsidP="00636708">
      <w:pPr>
        <w:autoSpaceDE w:val="0"/>
        <w:autoSpaceDN w:val="0"/>
        <w:adjustRightInd w:val="0"/>
        <w:ind w:firstLine="709"/>
      </w:pPr>
      <w:r>
        <w:rPr>
          <w:b/>
        </w:rPr>
        <w:t xml:space="preserve">Примеры вопросов для самостоятельного изучения и обсуждения </w:t>
      </w:r>
      <w:r w:rsidRPr="00B05993">
        <w:t>(для очной формы обучения)</w:t>
      </w:r>
      <w:r>
        <w:t>.</w:t>
      </w:r>
    </w:p>
    <w:p w14:paraId="380EE74F" w14:textId="77777777" w:rsidR="00636708" w:rsidRDefault="00636708" w:rsidP="00636708">
      <w:pPr>
        <w:autoSpaceDE w:val="0"/>
        <w:autoSpaceDN w:val="0"/>
        <w:adjustRightInd w:val="0"/>
        <w:ind w:firstLine="709"/>
        <w:rPr>
          <w:i/>
        </w:rPr>
      </w:pPr>
      <w:r w:rsidRPr="00B05993">
        <w:rPr>
          <w:b/>
        </w:rPr>
        <w:t>Пример вопросов для самостоятельного изучения</w:t>
      </w:r>
      <w:r>
        <w:t xml:space="preserve"> (для заочной формы обучения). </w:t>
      </w:r>
      <w:r w:rsidRPr="00B05993">
        <w:rPr>
          <w:i/>
        </w:rPr>
        <w:t xml:space="preserve">Данные задания выполняются студентом самостоятельно </w:t>
      </w:r>
      <w:r>
        <w:rPr>
          <w:i/>
        </w:rPr>
        <w:t>и преподавателем в обязательном порядке не проверяются.</w:t>
      </w:r>
    </w:p>
    <w:p w14:paraId="025941D0" w14:textId="784C7EDC" w:rsidR="00636A16" w:rsidRPr="00636A16" w:rsidRDefault="00636A16" w:rsidP="00636A16">
      <w:pPr>
        <w:pStyle w:val="a5"/>
        <w:numPr>
          <w:ilvl w:val="0"/>
          <w:numId w:val="45"/>
        </w:numPr>
        <w:shd w:val="clear" w:color="auto" w:fill="FFFFFF"/>
        <w:tabs>
          <w:tab w:val="left" w:pos="426"/>
        </w:tabs>
        <w:ind w:left="1134"/>
        <w:jc w:val="both"/>
        <w:rPr>
          <w:color w:val="000000"/>
          <w:sz w:val="24"/>
        </w:rPr>
      </w:pPr>
      <w:r w:rsidRPr="00636A16">
        <w:rPr>
          <w:color w:val="000000"/>
          <w:sz w:val="24"/>
        </w:rPr>
        <w:t>Особенности делового общения представителей различных культур.</w:t>
      </w:r>
    </w:p>
    <w:p w14:paraId="5E9437D5" w14:textId="353E78BE" w:rsidR="00636A16" w:rsidRDefault="00636A16" w:rsidP="00636A16">
      <w:pPr>
        <w:pStyle w:val="a5"/>
        <w:numPr>
          <w:ilvl w:val="0"/>
          <w:numId w:val="45"/>
        </w:numPr>
        <w:shd w:val="clear" w:color="auto" w:fill="FFFFFF"/>
        <w:tabs>
          <w:tab w:val="left" w:pos="426"/>
        </w:tabs>
        <w:ind w:left="1134"/>
        <w:jc w:val="both"/>
        <w:rPr>
          <w:color w:val="000000"/>
          <w:sz w:val="24"/>
        </w:rPr>
      </w:pPr>
      <w:r w:rsidRPr="00636A16">
        <w:rPr>
          <w:color w:val="000000"/>
          <w:sz w:val="24"/>
        </w:rPr>
        <w:t xml:space="preserve">Значимость учета социокультурной специфики партнеров для повышения эффективности делового сотрудничества. </w:t>
      </w:r>
    </w:p>
    <w:p w14:paraId="57E0272B" w14:textId="4985F09A" w:rsidR="00636A16" w:rsidRPr="00636A16" w:rsidRDefault="00636A16" w:rsidP="00636A16">
      <w:pPr>
        <w:shd w:val="clear" w:color="auto" w:fill="FFFFFF"/>
        <w:tabs>
          <w:tab w:val="left" w:pos="426"/>
        </w:tabs>
        <w:ind w:left="774"/>
        <w:jc w:val="both"/>
        <w:rPr>
          <w:color w:val="000000"/>
        </w:rPr>
      </w:pPr>
      <w:r>
        <w:rPr>
          <w:color w:val="000000"/>
        </w:rPr>
        <w:t xml:space="preserve">И т.д. </w:t>
      </w:r>
    </w:p>
    <w:p w14:paraId="14048655" w14:textId="77777777" w:rsidR="00636708" w:rsidRPr="00B05993" w:rsidRDefault="00636708" w:rsidP="00636708">
      <w:pPr>
        <w:autoSpaceDE w:val="0"/>
        <w:autoSpaceDN w:val="0"/>
        <w:adjustRightInd w:val="0"/>
        <w:ind w:left="774"/>
      </w:pPr>
      <w:r>
        <w:rPr>
          <w:b/>
        </w:rPr>
        <w:t xml:space="preserve">Примерные темы докладов </w:t>
      </w:r>
      <w:r w:rsidRPr="00B05993">
        <w:t>(для очной формы обучения)</w:t>
      </w:r>
    </w:p>
    <w:p w14:paraId="0CA219CA" w14:textId="77777777" w:rsidR="00636708" w:rsidRDefault="00636708" w:rsidP="00636708">
      <w:pPr>
        <w:autoSpaceDE w:val="0"/>
        <w:autoSpaceDN w:val="0"/>
        <w:adjustRightInd w:val="0"/>
        <w:ind w:left="774"/>
      </w:pPr>
      <w:r>
        <w:rPr>
          <w:b/>
        </w:rPr>
        <w:t xml:space="preserve">Примерные темы докладов и рефератов </w:t>
      </w:r>
      <w:r w:rsidRPr="00B05993">
        <w:t>(для заочной формы обучения)</w:t>
      </w:r>
    </w:p>
    <w:p w14:paraId="7783714F" w14:textId="77777777" w:rsidR="00636A16" w:rsidRDefault="00636A16" w:rsidP="00636A16">
      <w:pPr>
        <w:pStyle w:val="a5"/>
        <w:numPr>
          <w:ilvl w:val="0"/>
          <w:numId w:val="46"/>
        </w:numPr>
        <w:shd w:val="clear" w:color="auto" w:fill="FFFFFF"/>
        <w:tabs>
          <w:tab w:val="left" w:pos="426"/>
        </w:tabs>
        <w:ind w:left="1134"/>
        <w:jc w:val="both"/>
        <w:rPr>
          <w:color w:val="000000"/>
          <w:sz w:val="24"/>
        </w:rPr>
      </w:pPr>
      <w:r w:rsidRPr="00CF4B65">
        <w:rPr>
          <w:color w:val="000000"/>
          <w:sz w:val="24"/>
        </w:rPr>
        <w:t>Влияние корпоративной культуры на мотивацию персонала корпорации.</w:t>
      </w:r>
    </w:p>
    <w:p w14:paraId="4EB9ED60" w14:textId="77777777" w:rsidR="00636A16" w:rsidRDefault="00636A16" w:rsidP="00636A16">
      <w:pPr>
        <w:pStyle w:val="a5"/>
        <w:numPr>
          <w:ilvl w:val="0"/>
          <w:numId w:val="46"/>
        </w:numPr>
        <w:shd w:val="clear" w:color="auto" w:fill="FFFFFF"/>
        <w:tabs>
          <w:tab w:val="left" w:pos="426"/>
        </w:tabs>
        <w:ind w:left="1134"/>
        <w:jc w:val="both"/>
        <w:rPr>
          <w:color w:val="000000"/>
          <w:sz w:val="24"/>
        </w:rPr>
      </w:pPr>
      <w:r w:rsidRPr="00636A16">
        <w:rPr>
          <w:color w:val="000000"/>
          <w:sz w:val="24"/>
        </w:rPr>
        <w:t>Девиантное поведение работников в организации и корпоративная культура.</w:t>
      </w:r>
    </w:p>
    <w:p w14:paraId="48CF3AD4" w14:textId="0ABB3C31" w:rsidR="00B05993" w:rsidRDefault="00636A16" w:rsidP="00636A16">
      <w:pPr>
        <w:shd w:val="clear" w:color="auto" w:fill="FFFFFF"/>
        <w:tabs>
          <w:tab w:val="left" w:pos="426"/>
        </w:tabs>
        <w:ind w:left="774"/>
        <w:jc w:val="both"/>
        <w:rPr>
          <w:color w:val="000000"/>
        </w:rPr>
      </w:pPr>
      <w:r w:rsidRPr="00636A16">
        <w:rPr>
          <w:color w:val="000000"/>
        </w:rPr>
        <w:t xml:space="preserve">И т.д. </w:t>
      </w:r>
    </w:p>
    <w:p w14:paraId="330F2916" w14:textId="77777777" w:rsidR="001057B2" w:rsidRDefault="001057B2" w:rsidP="00636A16">
      <w:pPr>
        <w:shd w:val="clear" w:color="auto" w:fill="FFFFFF"/>
        <w:tabs>
          <w:tab w:val="left" w:pos="426"/>
        </w:tabs>
        <w:ind w:left="774"/>
        <w:jc w:val="both"/>
        <w:rPr>
          <w:color w:val="000000"/>
        </w:rPr>
      </w:pPr>
    </w:p>
    <w:p w14:paraId="4323DAD0" w14:textId="77777777" w:rsidR="001057B2" w:rsidRPr="007E1C7B" w:rsidRDefault="001057B2" w:rsidP="001057B2">
      <w:pPr>
        <w:keepNext/>
        <w:autoSpaceDE w:val="0"/>
        <w:autoSpaceDN w:val="0"/>
        <w:adjustRightInd w:val="0"/>
        <w:jc w:val="center"/>
        <w:rPr>
          <w:b/>
          <w:bCs/>
        </w:rPr>
      </w:pPr>
      <w:r w:rsidRPr="007E1C7B">
        <w:rPr>
          <w:b/>
          <w:bCs/>
        </w:rPr>
        <w:t>Критерии оценки форм текущего контроля</w:t>
      </w:r>
    </w:p>
    <w:p w14:paraId="18A66957" w14:textId="77777777" w:rsidR="001057B2" w:rsidRDefault="001057B2" w:rsidP="001057B2">
      <w:pPr>
        <w:keepNext/>
        <w:autoSpaceDE w:val="0"/>
        <w:autoSpaceDN w:val="0"/>
        <w:adjustRightInd w:val="0"/>
        <w:jc w:val="center"/>
        <w:rPr>
          <w:b/>
        </w:rPr>
      </w:pPr>
    </w:p>
    <w:p w14:paraId="6F858B59" w14:textId="366D42BF" w:rsidR="001057B2" w:rsidRPr="007E1C7B" w:rsidRDefault="001057B2" w:rsidP="001057B2">
      <w:pPr>
        <w:keepNext/>
        <w:autoSpaceDE w:val="0"/>
        <w:autoSpaceDN w:val="0"/>
        <w:adjustRightInd w:val="0"/>
        <w:jc w:val="center"/>
        <w:rPr>
          <w:b/>
        </w:rPr>
      </w:pPr>
      <w:r w:rsidRPr="007E1C7B">
        <w:rPr>
          <w:b/>
        </w:rPr>
        <w:t>Критерии оценки вопросов для самостоятельного изучения и обсуждения по шка</w:t>
      </w:r>
      <w:r w:rsidRPr="007E1C7B">
        <w:rPr>
          <w:b/>
          <w:bCs/>
        </w:rPr>
        <w:t>ле зачтено / не зачтено</w:t>
      </w:r>
    </w:p>
    <w:p w14:paraId="713FC0DA" w14:textId="77777777" w:rsidR="001057B2" w:rsidRPr="007E1C7B" w:rsidRDefault="001057B2" w:rsidP="001057B2">
      <w:pPr>
        <w:autoSpaceDE w:val="0"/>
        <w:autoSpaceDN w:val="0"/>
        <w:adjustRightInd w:val="0"/>
        <w:ind w:firstLine="709"/>
        <w:jc w:val="both"/>
      </w:pPr>
      <w:r w:rsidRPr="007E1C7B">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35D65E36" w14:textId="77777777" w:rsidR="001057B2" w:rsidRPr="007E1C7B" w:rsidRDefault="001057B2" w:rsidP="001057B2">
      <w:pPr>
        <w:ind w:firstLine="720"/>
        <w:jc w:val="both"/>
      </w:pPr>
      <w:r w:rsidRPr="007E1C7B">
        <w:t>Оценка «зачтено» – полное или частичное соответствие критериям.</w:t>
      </w:r>
    </w:p>
    <w:p w14:paraId="7BE9108F" w14:textId="77777777" w:rsidR="001057B2" w:rsidRPr="007E1C7B" w:rsidRDefault="001057B2" w:rsidP="001057B2">
      <w:pPr>
        <w:ind w:firstLine="720"/>
        <w:jc w:val="both"/>
      </w:pPr>
      <w:r w:rsidRPr="007E1C7B">
        <w:t>Оценка «не зачтено» – несоответствие критериям.</w:t>
      </w:r>
    </w:p>
    <w:p w14:paraId="372D4113" w14:textId="77777777" w:rsidR="001057B2" w:rsidRPr="007E1C7B" w:rsidRDefault="001057B2" w:rsidP="001057B2">
      <w:pPr>
        <w:autoSpaceDE w:val="0"/>
        <w:autoSpaceDN w:val="0"/>
        <w:adjustRightInd w:val="0"/>
        <w:jc w:val="center"/>
        <w:rPr>
          <w:b/>
        </w:rPr>
      </w:pPr>
    </w:p>
    <w:p w14:paraId="5E264AF2" w14:textId="77777777" w:rsidR="001057B2" w:rsidRPr="007E1C7B" w:rsidRDefault="001057B2" w:rsidP="001057B2">
      <w:pPr>
        <w:keepNext/>
        <w:autoSpaceDE w:val="0"/>
        <w:autoSpaceDN w:val="0"/>
        <w:adjustRightInd w:val="0"/>
        <w:jc w:val="center"/>
        <w:rPr>
          <w:b/>
        </w:rPr>
      </w:pPr>
      <w:r w:rsidRPr="007E1C7B">
        <w:rPr>
          <w:b/>
        </w:rPr>
        <w:t>Критерии оценки вопросов для самостоятельного изучения</w:t>
      </w:r>
    </w:p>
    <w:p w14:paraId="7E1605F8" w14:textId="77777777" w:rsidR="001057B2" w:rsidRPr="007E1C7B" w:rsidRDefault="001057B2" w:rsidP="001057B2">
      <w:pPr>
        <w:keepNext/>
        <w:autoSpaceDE w:val="0"/>
        <w:autoSpaceDN w:val="0"/>
        <w:adjustRightInd w:val="0"/>
        <w:jc w:val="center"/>
        <w:rPr>
          <w:b/>
        </w:rPr>
      </w:pPr>
      <w:r w:rsidRPr="007E1C7B">
        <w:rPr>
          <w:b/>
        </w:rPr>
        <w:t xml:space="preserve"> по шка</w:t>
      </w:r>
      <w:r w:rsidRPr="007E1C7B">
        <w:rPr>
          <w:b/>
          <w:bCs/>
        </w:rPr>
        <w:t>ле зачтено / не зачтено</w:t>
      </w:r>
    </w:p>
    <w:p w14:paraId="2DEFF60D" w14:textId="77777777" w:rsidR="001057B2" w:rsidRPr="007E1C7B" w:rsidRDefault="001057B2" w:rsidP="001057B2">
      <w:pPr>
        <w:autoSpaceDE w:val="0"/>
        <w:autoSpaceDN w:val="0"/>
        <w:adjustRightInd w:val="0"/>
        <w:ind w:firstLine="709"/>
        <w:jc w:val="both"/>
      </w:pPr>
      <w:r w:rsidRPr="007E1C7B">
        <w:t>Вопросы для самостоятельного изучения (для заочной формы обучения) – метод контроля знаний,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 Критерии оценивания: полный и правильный развернутый ответ на поставленный вопрос.</w:t>
      </w:r>
    </w:p>
    <w:p w14:paraId="69BF2D68" w14:textId="77777777" w:rsidR="001057B2" w:rsidRPr="007E1C7B" w:rsidRDefault="001057B2" w:rsidP="001057B2">
      <w:pPr>
        <w:ind w:firstLine="720"/>
        <w:jc w:val="both"/>
      </w:pPr>
      <w:r w:rsidRPr="007E1C7B">
        <w:t>Оценка «зачтено» – полное или частичное соответствие критериям.</w:t>
      </w:r>
    </w:p>
    <w:p w14:paraId="663DE311" w14:textId="77777777" w:rsidR="001057B2" w:rsidRPr="007E1C7B" w:rsidRDefault="001057B2" w:rsidP="001057B2">
      <w:pPr>
        <w:ind w:firstLine="720"/>
        <w:jc w:val="both"/>
      </w:pPr>
      <w:r w:rsidRPr="007E1C7B">
        <w:lastRenderedPageBreak/>
        <w:t>Оценка «не зачтено» – несоответствие критериям.</w:t>
      </w:r>
    </w:p>
    <w:p w14:paraId="66068CF1" w14:textId="77777777" w:rsidR="006373F3" w:rsidRPr="006373F3" w:rsidRDefault="006373F3" w:rsidP="006373F3">
      <w:pPr>
        <w:spacing w:before="100" w:beforeAutospacing="1" w:after="100" w:afterAutospacing="1"/>
        <w:jc w:val="center"/>
        <w:rPr>
          <w:b/>
          <w:color w:val="000000"/>
          <w:szCs w:val="27"/>
        </w:rPr>
      </w:pPr>
      <w:r w:rsidRPr="006373F3">
        <w:rPr>
          <w:b/>
          <w:color w:val="000000"/>
          <w:szCs w:val="27"/>
        </w:rPr>
        <w:t xml:space="preserve">Критерии оценки </w:t>
      </w:r>
      <w:r>
        <w:rPr>
          <w:b/>
          <w:color w:val="000000"/>
          <w:szCs w:val="27"/>
        </w:rPr>
        <w:t>докладов</w:t>
      </w:r>
      <w:r w:rsidRPr="006373F3">
        <w:rPr>
          <w:b/>
          <w:color w:val="000000"/>
          <w:szCs w:val="27"/>
        </w:rPr>
        <w:t xml:space="preserve"> по шкале зачтено / не зачтено</w:t>
      </w:r>
    </w:p>
    <w:p w14:paraId="2459F15D" w14:textId="77777777" w:rsidR="006373F3" w:rsidRPr="006373F3" w:rsidRDefault="006373F3" w:rsidP="006373F3">
      <w:pPr>
        <w:ind w:firstLine="709"/>
        <w:rPr>
          <w:color w:val="000000"/>
          <w:szCs w:val="27"/>
        </w:rPr>
      </w:pPr>
      <w:r w:rsidRPr="006373F3">
        <w:rPr>
          <w:color w:val="000000"/>
          <w:szCs w:val="27"/>
        </w:rPr>
        <w:t>Оценка за доклад выставляется с учетом его содержания, успешности выступления студента на семинаре и показанной при ответе эрудиции. 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использование наглядного материала.</w:t>
      </w:r>
    </w:p>
    <w:p w14:paraId="298D4145" w14:textId="77777777" w:rsidR="006373F3" w:rsidRPr="006373F3" w:rsidRDefault="006373F3" w:rsidP="006373F3">
      <w:pPr>
        <w:autoSpaceDE w:val="0"/>
        <w:autoSpaceDN w:val="0"/>
        <w:adjustRightInd w:val="0"/>
        <w:ind w:firstLine="709"/>
        <w:jc w:val="both"/>
        <w:rPr>
          <w:color w:val="000000"/>
          <w:szCs w:val="27"/>
        </w:rPr>
      </w:pPr>
      <w:r w:rsidRPr="006373F3">
        <w:rPr>
          <w:color w:val="000000"/>
          <w:szCs w:val="27"/>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2B0DCEA8" w14:textId="77777777" w:rsidR="006373F3" w:rsidRPr="006373F3" w:rsidRDefault="006373F3" w:rsidP="006373F3">
      <w:pPr>
        <w:autoSpaceDE w:val="0"/>
        <w:autoSpaceDN w:val="0"/>
        <w:adjustRightInd w:val="0"/>
        <w:ind w:firstLine="709"/>
        <w:jc w:val="both"/>
        <w:rPr>
          <w:color w:val="000000"/>
          <w:szCs w:val="27"/>
        </w:rPr>
      </w:pPr>
      <w:r w:rsidRPr="006373F3">
        <w:rPr>
          <w:color w:val="000000"/>
          <w:szCs w:val="27"/>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w:t>
      </w:r>
      <w:r>
        <w:rPr>
          <w:color w:val="000000"/>
          <w:szCs w:val="27"/>
        </w:rPr>
        <w:t>тельский компонент в сообщении.</w:t>
      </w:r>
    </w:p>
    <w:p w14:paraId="4BBDCDA9" w14:textId="77777777" w:rsidR="006373F3" w:rsidRPr="006373F3" w:rsidRDefault="006373F3" w:rsidP="006373F3">
      <w:pPr>
        <w:autoSpaceDE w:val="0"/>
        <w:autoSpaceDN w:val="0"/>
        <w:adjustRightInd w:val="0"/>
        <w:ind w:firstLine="709"/>
        <w:jc w:val="both"/>
        <w:rPr>
          <w:color w:val="000000"/>
          <w:szCs w:val="27"/>
        </w:rPr>
      </w:pPr>
      <w:r w:rsidRPr="006373F3">
        <w:rPr>
          <w:color w:val="000000"/>
          <w:szCs w:val="27"/>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С затруднением отвечает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4B87A2F0" w14:textId="77777777" w:rsidR="006373F3" w:rsidRDefault="006373F3" w:rsidP="006373F3">
      <w:pPr>
        <w:autoSpaceDE w:val="0"/>
        <w:autoSpaceDN w:val="0"/>
        <w:adjustRightInd w:val="0"/>
        <w:ind w:firstLine="709"/>
        <w:jc w:val="both"/>
        <w:rPr>
          <w:color w:val="000000"/>
          <w:szCs w:val="27"/>
        </w:rPr>
      </w:pPr>
      <w:r w:rsidRPr="006373F3">
        <w:rPr>
          <w:color w:val="000000"/>
          <w:szCs w:val="27"/>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3A5F8A4E" w14:textId="77777777" w:rsidR="001057B2" w:rsidRDefault="001057B2" w:rsidP="006373F3">
      <w:pPr>
        <w:autoSpaceDE w:val="0"/>
        <w:autoSpaceDN w:val="0"/>
        <w:adjustRightInd w:val="0"/>
        <w:ind w:firstLine="709"/>
        <w:jc w:val="both"/>
        <w:rPr>
          <w:color w:val="000000"/>
          <w:szCs w:val="27"/>
        </w:rPr>
      </w:pPr>
    </w:p>
    <w:p w14:paraId="7B7585A9" w14:textId="77777777" w:rsidR="001057B2" w:rsidRPr="00CB13AE" w:rsidRDefault="001057B2" w:rsidP="001057B2">
      <w:pPr>
        <w:autoSpaceDE w:val="0"/>
        <w:autoSpaceDN w:val="0"/>
        <w:adjustRightInd w:val="0"/>
        <w:jc w:val="center"/>
        <w:rPr>
          <w:b/>
        </w:rPr>
      </w:pPr>
      <w:bookmarkStart w:id="0" w:name="_Hlk138151781"/>
      <w:r w:rsidRPr="00CB13AE">
        <w:rPr>
          <w:b/>
        </w:rPr>
        <w:t xml:space="preserve">Критерии оценки реферата </w:t>
      </w:r>
      <w:r w:rsidRPr="00CB13AE">
        <w:rPr>
          <w:b/>
          <w:bCs/>
        </w:rPr>
        <w:t>по шкале зачтено / не зачтено</w:t>
      </w:r>
    </w:p>
    <w:p w14:paraId="6695B0CF" w14:textId="77777777" w:rsidR="001057B2" w:rsidRPr="00CB13AE" w:rsidRDefault="001057B2" w:rsidP="001057B2">
      <w:pPr>
        <w:autoSpaceDE w:val="0"/>
        <w:autoSpaceDN w:val="0"/>
        <w:adjustRightInd w:val="0"/>
        <w:ind w:firstLine="709"/>
        <w:jc w:val="both"/>
      </w:pPr>
      <w:r w:rsidRPr="00CB13AE">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17ACDE54" w14:textId="77777777" w:rsidR="001057B2" w:rsidRPr="00CB13AE" w:rsidRDefault="001057B2" w:rsidP="001057B2">
      <w:pPr>
        <w:autoSpaceDE w:val="0"/>
        <w:autoSpaceDN w:val="0"/>
        <w:adjustRightInd w:val="0"/>
        <w:ind w:firstLine="709"/>
        <w:jc w:val="both"/>
      </w:pPr>
      <w:r w:rsidRPr="00CB13AE">
        <w:t xml:space="preserve">Оценка «зачтено» за реферат </w:t>
      </w:r>
      <w:r w:rsidRPr="00CB13AE">
        <w:rPr>
          <w:rFonts w:eastAsia="MS Mincho"/>
        </w:rPr>
        <w:t xml:space="preserve">выставляется с учетом его содержания, актуальности использованной литературы, </w:t>
      </w:r>
      <w:r w:rsidRPr="00CB13AE">
        <w:t>изложение собственной позиции; сформулированы выводы, выдержан объём; соблюдены требования к внешнему оформлению.</w:t>
      </w:r>
    </w:p>
    <w:p w14:paraId="5DD9E9EC" w14:textId="77777777" w:rsidR="001057B2" w:rsidRPr="00CB13AE" w:rsidRDefault="001057B2" w:rsidP="001057B2">
      <w:pPr>
        <w:autoSpaceDE w:val="0"/>
        <w:autoSpaceDN w:val="0"/>
        <w:adjustRightInd w:val="0"/>
        <w:ind w:firstLine="709"/>
        <w:jc w:val="both"/>
      </w:pPr>
      <w:r w:rsidRPr="00CB13AE">
        <w:t>Оценка «не зачтено» выставляется студенту, если</w:t>
      </w:r>
      <w:r w:rsidRPr="00CB13AE">
        <w:rPr>
          <w:rFonts w:eastAsia="MS Mincho"/>
        </w:rPr>
        <w:t xml:space="preserve"> реферат не подготовлен, или подготовлен с неудовлетворительным содержанием, отсутствием актуальной литературы, </w:t>
      </w:r>
      <w:r w:rsidRPr="00CB13AE">
        <w:t>тема реферата не раскрыта, обнаруживается существенное непонимание проблемы или реферат не представлен вовсе.</w:t>
      </w:r>
    </w:p>
    <w:bookmarkEnd w:id="0"/>
    <w:p w14:paraId="3BAB9BB6" w14:textId="77777777" w:rsidR="009F4F9F" w:rsidRDefault="009F4F9F" w:rsidP="00F776DB">
      <w:pPr>
        <w:autoSpaceDE w:val="0"/>
        <w:autoSpaceDN w:val="0"/>
        <w:adjustRightInd w:val="0"/>
        <w:jc w:val="center"/>
        <w:rPr>
          <w:b/>
        </w:rPr>
      </w:pPr>
    </w:p>
    <w:p w14:paraId="4181710E" w14:textId="77777777" w:rsidR="00F776DB" w:rsidRPr="004F4A4B" w:rsidRDefault="00F776DB" w:rsidP="00F776DB">
      <w:pPr>
        <w:autoSpaceDE w:val="0"/>
        <w:autoSpaceDN w:val="0"/>
        <w:adjustRightInd w:val="0"/>
        <w:jc w:val="center"/>
        <w:rPr>
          <w:b/>
        </w:rPr>
      </w:pPr>
      <w:r w:rsidRPr="004F4A4B">
        <w:rPr>
          <w:b/>
        </w:rPr>
        <w:t>2. Список вопросов и (или) заданий для проведения промежуточной аттестации</w:t>
      </w:r>
    </w:p>
    <w:p w14:paraId="1DDAFB0F" w14:textId="77777777" w:rsidR="00F776DB" w:rsidRPr="004F4A4B" w:rsidRDefault="00F776DB" w:rsidP="00F776DB">
      <w:pPr>
        <w:autoSpaceDE w:val="0"/>
        <w:autoSpaceDN w:val="0"/>
        <w:adjustRightInd w:val="0"/>
        <w:jc w:val="center"/>
        <w:rPr>
          <w:i/>
          <w:highlight w:val="yellow"/>
        </w:rPr>
      </w:pPr>
    </w:p>
    <w:p w14:paraId="74DE212C" w14:textId="77777777" w:rsidR="00F776DB" w:rsidRPr="004F4A4B" w:rsidRDefault="00F776DB" w:rsidP="00F776DB">
      <w:pPr>
        <w:autoSpaceDE w:val="0"/>
        <w:autoSpaceDN w:val="0"/>
        <w:adjustRightInd w:val="0"/>
        <w:jc w:val="center"/>
        <w:rPr>
          <w:b/>
          <w:bCs/>
        </w:rPr>
      </w:pPr>
      <w:r w:rsidRPr="004F4A4B">
        <w:rPr>
          <w:b/>
          <w:bCs/>
        </w:rPr>
        <w:t xml:space="preserve">Список вопросов </w:t>
      </w:r>
      <w:r>
        <w:rPr>
          <w:b/>
          <w:bCs/>
        </w:rPr>
        <w:t xml:space="preserve">для подготовки </w:t>
      </w:r>
      <w:r w:rsidRPr="004F4A4B">
        <w:rPr>
          <w:b/>
          <w:bCs/>
        </w:rPr>
        <w:t xml:space="preserve">к </w:t>
      </w:r>
      <w:r>
        <w:rPr>
          <w:b/>
          <w:bCs/>
        </w:rPr>
        <w:t>зачету</w:t>
      </w:r>
    </w:p>
    <w:p w14:paraId="08AB9411" w14:textId="77777777" w:rsidR="00F776DB" w:rsidRPr="001057B2" w:rsidRDefault="00F776DB" w:rsidP="00F776DB">
      <w:pPr>
        <w:autoSpaceDE w:val="0"/>
        <w:autoSpaceDN w:val="0"/>
        <w:adjustRightInd w:val="0"/>
        <w:jc w:val="center"/>
        <w:rPr>
          <w:b/>
          <w:bCs/>
          <w:sz w:val="16"/>
          <w:szCs w:val="16"/>
        </w:rPr>
      </w:pPr>
    </w:p>
    <w:p w14:paraId="395C060D" w14:textId="77777777" w:rsidR="009F4F9F" w:rsidRPr="009F4F9F" w:rsidRDefault="009F4F9F" w:rsidP="009F4F9F">
      <w:pPr>
        <w:shd w:val="clear" w:color="auto" w:fill="FFFFFF"/>
        <w:rPr>
          <w:color w:val="000000"/>
        </w:rPr>
      </w:pPr>
      <w:r w:rsidRPr="009F4F9F">
        <w:rPr>
          <w:color w:val="000000"/>
        </w:rPr>
        <w:t>Примерный перечень вопросов к зачету:</w:t>
      </w:r>
    </w:p>
    <w:p w14:paraId="1A60EB34"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Корпоративная культура в системе управления организацией.</w:t>
      </w:r>
    </w:p>
    <w:p w14:paraId="132BF280"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Содержание корпоративной культуры: уровни, качественные характеристики,</w:t>
      </w:r>
      <w:r>
        <w:rPr>
          <w:color w:val="000000"/>
          <w:sz w:val="24"/>
        </w:rPr>
        <w:t xml:space="preserve"> </w:t>
      </w:r>
      <w:r w:rsidRPr="009F4F9F">
        <w:rPr>
          <w:color w:val="000000"/>
          <w:sz w:val="24"/>
        </w:rPr>
        <w:t>функции.</w:t>
      </w:r>
    </w:p>
    <w:p w14:paraId="1802CC5A"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lastRenderedPageBreak/>
        <w:t>Особенности системы ценностей в различных типах корпоративных культур.</w:t>
      </w:r>
    </w:p>
    <w:p w14:paraId="3E6666D9"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Природа и сущность деловой этики, ее принципы.</w:t>
      </w:r>
    </w:p>
    <w:p w14:paraId="7984579D"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Закономерности межличностных отношений.</w:t>
      </w:r>
    </w:p>
    <w:p w14:paraId="6522187F"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Субъекты деловой этики.</w:t>
      </w:r>
    </w:p>
    <w:p w14:paraId="6812A0B8"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Природа и цель коммуникаций.</w:t>
      </w:r>
    </w:p>
    <w:p w14:paraId="2DAC91DB"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Виды контактов в деятельности делового человека и приемы их установления.</w:t>
      </w:r>
    </w:p>
    <w:p w14:paraId="50643E52"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Коммуникативные и психологические барьеры, техники их преодоления.</w:t>
      </w:r>
    </w:p>
    <w:p w14:paraId="30B7BFBC"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Модели общения и их использование в разнообразных формах деловой этики.</w:t>
      </w:r>
    </w:p>
    <w:p w14:paraId="14435103"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Формальное и неформальное общение.</w:t>
      </w:r>
    </w:p>
    <w:p w14:paraId="75879F07"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 xml:space="preserve">Понятие </w:t>
      </w:r>
      <w:r>
        <w:rPr>
          <w:color w:val="000000"/>
          <w:sz w:val="24"/>
        </w:rPr>
        <w:t xml:space="preserve">профессиональной </w:t>
      </w:r>
      <w:r w:rsidRPr="009F4F9F">
        <w:rPr>
          <w:color w:val="000000"/>
          <w:sz w:val="24"/>
        </w:rPr>
        <w:t>этики и этикета.</w:t>
      </w:r>
    </w:p>
    <w:p w14:paraId="6EECBF8F"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Отличие делового этикета от светского и дипломатического.</w:t>
      </w:r>
    </w:p>
    <w:p w14:paraId="0B7DC012"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Функции этикета.</w:t>
      </w:r>
    </w:p>
    <w:p w14:paraId="723E3466"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Сущность понятия "психологическая совместимость" и ее механизмы.</w:t>
      </w:r>
    </w:p>
    <w:p w14:paraId="576D204B"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Основные структурные элементы делового этикета.</w:t>
      </w:r>
    </w:p>
    <w:p w14:paraId="107CC52D"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Этика субординации: принципы и правила субординационных отношений.</w:t>
      </w:r>
    </w:p>
    <w:p w14:paraId="1DA5005A"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Личностные и стилевые особенности "трудного" руководителя. Правила общения с ним.</w:t>
      </w:r>
    </w:p>
    <w:p w14:paraId="5E0B4E97"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Позитивные приемы общения руководителя с подчиненными в целях оптимизации деловых отношений.</w:t>
      </w:r>
    </w:p>
    <w:p w14:paraId="72D2E526"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Типы производственных конфликтов.</w:t>
      </w:r>
    </w:p>
    <w:p w14:paraId="1FADCB08"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Имидж делового человека.</w:t>
      </w:r>
    </w:p>
    <w:p w14:paraId="6952BEDB" w14:textId="77777777" w:rsid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Гендерные аспекты делового этикета.</w:t>
      </w:r>
    </w:p>
    <w:p w14:paraId="2670C64E" w14:textId="77777777" w:rsidR="009F4F9F" w:rsidRPr="009F4F9F" w:rsidRDefault="009F4F9F" w:rsidP="00793CA3">
      <w:pPr>
        <w:pStyle w:val="a5"/>
        <w:numPr>
          <w:ilvl w:val="0"/>
          <w:numId w:val="31"/>
        </w:numPr>
        <w:shd w:val="clear" w:color="auto" w:fill="FFFFFF"/>
        <w:tabs>
          <w:tab w:val="left" w:pos="1134"/>
        </w:tabs>
        <w:ind w:left="0" w:firstLine="709"/>
        <w:jc w:val="both"/>
        <w:rPr>
          <w:color w:val="000000"/>
          <w:sz w:val="24"/>
        </w:rPr>
      </w:pPr>
      <w:r w:rsidRPr="009F4F9F">
        <w:rPr>
          <w:color w:val="000000"/>
          <w:sz w:val="24"/>
        </w:rPr>
        <w:t>Национальная специфика деловой культуры:</w:t>
      </w:r>
      <w:r>
        <w:rPr>
          <w:color w:val="000000"/>
          <w:sz w:val="24"/>
        </w:rPr>
        <w:t xml:space="preserve"> </w:t>
      </w:r>
      <w:r w:rsidRPr="009F4F9F">
        <w:rPr>
          <w:color w:val="000000"/>
          <w:sz w:val="24"/>
        </w:rPr>
        <w:t>а) Восток; б) Западная Европа; в) США.</w:t>
      </w:r>
    </w:p>
    <w:p w14:paraId="30124C30" w14:textId="77777777" w:rsidR="001057B2" w:rsidRDefault="001057B2" w:rsidP="001057B2">
      <w:pPr>
        <w:autoSpaceDE w:val="0"/>
        <w:autoSpaceDN w:val="0"/>
        <w:adjustRightInd w:val="0"/>
        <w:ind w:firstLine="709"/>
        <w:jc w:val="both"/>
      </w:pPr>
    </w:p>
    <w:p w14:paraId="49018D93" w14:textId="77777777" w:rsidR="001057B2" w:rsidRPr="00C731B9" w:rsidRDefault="001057B2" w:rsidP="001057B2">
      <w:pPr>
        <w:widowControl w:val="0"/>
        <w:ind w:left="360"/>
        <w:jc w:val="center"/>
        <w:rPr>
          <w:b/>
          <w:snapToGrid w:val="0"/>
        </w:rPr>
      </w:pPr>
      <w:r w:rsidRPr="00C731B9">
        <w:rPr>
          <w:b/>
          <w:snapToGrid w:val="0"/>
        </w:rPr>
        <w:t>Образец билета</w:t>
      </w:r>
    </w:p>
    <w:p w14:paraId="5BA12CD2" w14:textId="77777777" w:rsidR="001057B2" w:rsidRPr="006F65C2" w:rsidRDefault="001057B2" w:rsidP="001057B2">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3"/>
        <w:gridCol w:w="3265"/>
        <w:gridCol w:w="1913"/>
      </w:tblGrid>
      <w:tr w:rsidR="001057B2" w:rsidRPr="00D375ED" w14:paraId="605BC376" w14:textId="77777777" w:rsidTr="004037FE">
        <w:trPr>
          <w:trHeight w:val="3565"/>
        </w:trPr>
        <w:tc>
          <w:tcPr>
            <w:tcW w:w="9649" w:type="dxa"/>
            <w:gridSpan w:val="3"/>
            <w:tcBorders>
              <w:bottom w:val="nil"/>
            </w:tcBorders>
          </w:tcPr>
          <w:p w14:paraId="51416E1F" w14:textId="77777777" w:rsidR="001057B2" w:rsidRDefault="001057B2" w:rsidP="004037FE">
            <w:pPr>
              <w:jc w:val="center"/>
            </w:pPr>
          </w:p>
          <w:p w14:paraId="562A8270" w14:textId="77777777" w:rsidR="001057B2" w:rsidRPr="00D375ED" w:rsidRDefault="001057B2" w:rsidP="004037FE">
            <w:pPr>
              <w:jc w:val="center"/>
            </w:pPr>
            <w:r w:rsidRPr="00D375ED">
              <w:t>ФГБОУ ВО «Ярославский государственный университет им. П.Г. Демидова»</w:t>
            </w:r>
          </w:p>
          <w:p w14:paraId="37DAE119" w14:textId="77777777" w:rsidR="001057B2" w:rsidRPr="00D375ED" w:rsidRDefault="001057B2" w:rsidP="004037FE">
            <w:pPr>
              <w:jc w:val="center"/>
            </w:pPr>
            <w:r w:rsidRPr="00D375ED">
              <w:t xml:space="preserve">Кафедра </w:t>
            </w:r>
            <w:r>
              <w:t xml:space="preserve">финансов и кредита </w:t>
            </w:r>
          </w:p>
          <w:p w14:paraId="62FA50D3" w14:textId="77777777" w:rsidR="001057B2" w:rsidRPr="00D375ED" w:rsidRDefault="001057B2" w:rsidP="004037FE">
            <w:pPr>
              <w:jc w:val="center"/>
              <w:rPr>
                <w:i/>
              </w:rPr>
            </w:pPr>
            <w:r>
              <w:t>Направление подготовки</w:t>
            </w:r>
            <w:r w:rsidRPr="00D375ED">
              <w:t>: 38.0</w:t>
            </w:r>
            <w:r>
              <w:t>4</w:t>
            </w:r>
            <w:r w:rsidRPr="00D375ED">
              <w:t>.0</w:t>
            </w:r>
            <w:r>
              <w:t>8</w:t>
            </w:r>
            <w:r w:rsidRPr="00D375ED">
              <w:t xml:space="preserve"> </w:t>
            </w:r>
            <w:r>
              <w:t>Финансы и кредит</w:t>
            </w:r>
          </w:p>
          <w:p w14:paraId="37FB9934" w14:textId="77777777" w:rsidR="001057B2" w:rsidRPr="00D375ED" w:rsidRDefault="001057B2" w:rsidP="004037FE">
            <w:pPr>
              <w:jc w:val="center"/>
            </w:pPr>
            <w:r>
              <w:t>Направленность (профиль)</w:t>
            </w:r>
            <w:r w:rsidRPr="004F4A4B">
              <w:t xml:space="preserve"> «Финансовая экономика»</w:t>
            </w:r>
          </w:p>
          <w:p w14:paraId="4A311E9B" w14:textId="16F4FCA1" w:rsidR="001057B2" w:rsidRPr="00D375ED" w:rsidRDefault="001057B2" w:rsidP="004037FE">
            <w:pPr>
              <w:jc w:val="center"/>
              <w:rPr>
                <w:bCs/>
                <w:color w:val="000000"/>
              </w:rPr>
            </w:pPr>
            <w:r w:rsidRPr="00D375ED">
              <w:t>Дисциплина: «</w:t>
            </w:r>
            <w:r w:rsidRPr="00B779E3">
              <w:rPr>
                <w:color w:val="000000"/>
                <w:szCs w:val="27"/>
              </w:rPr>
              <w:t>Нормы профессиональной этики и корпоративная культура</w:t>
            </w:r>
            <w:r w:rsidRPr="00DE2BD8">
              <w:t>»</w:t>
            </w:r>
          </w:p>
          <w:p w14:paraId="596FFB6C" w14:textId="77777777" w:rsidR="001057B2" w:rsidRPr="00D375ED" w:rsidRDefault="001057B2" w:rsidP="004037FE">
            <w:pPr>
              <w:pStyle w:val="3"/>
              <w:spacing w:before="240"/>
              <w:ind w:left="357"/>
              <w:jc w:val="center"/>
              <w:rPr>
                <w:b/>
                <w:sz w:val="24"/>
                <w:szCs w:val="24"/>
              </w:rPr>
            </w:pPr>
            <w:r w:rsidRPr="00D375ED">
              <w:rPr>
                <w:b/>
                <w:sz w:val="24"/>
                <w:szCs w:val="24"/>
              </w:rPr>
              <w:t xml:space="preserve">БИЛЕТ № </w:t>
            </w:r>
            <w:r w:rsidRPr="00D375ED">
              <w:rPr>
                <w:b/>
                <w:sz w:val="24"/>
                <w:szCs w:val="24"/>
              </w:rPr>
              <w:fldChar w:fldCharType="begin"/>
            </w:r>
            <w:r w:rsidRPr="00D375ED">
              <w:rPr>
                <w:b/>
                <w:sz w:val="24"/>
                <w:szCs w:val="24"/>
              </w:rPr>
              <w:instrText xml:space="preserve"> AUTONUMLGL  \e </w:instrText>
            </w:r>
            <w:r w:rsidRPr="00D375ED">
              <w:rPr>
                <w:b/>
                <w:sz w:val="24"/>
                <w:szCs w:val="24"/>
              </w:rPr>
              <w:fldChar w:fldCharType="end"/>
            </w:r>
          </w:p>
          <w:p w14:paraId="380D3347" w14:textId="77777777" w:rsidR="001057B2" w:rsidRPr="00D375ED" w:rsidRDefault="001057B2" w:rsidP="004037FE">
            <w:pPr>
              <w:pStyle w:val="3"/>
              <w:ind w:left="360"/>
              <w:jc w:val="center"/>
              <w:rPr>
                <w:b/>
                <w:sz w:val="24"/>
                <w:szCs w:val="24"/>
              </w:rPr>
            </w:pPr>
          </w:p>
          <w:p w14:paraId="6D750AD9" w14:textId="6B7EB2E2" w:rsidR="001057B2" w:rsidRPr="00D375ED" w:rsidRDefault="001057B2" w:rsidP="004037FE">
            <w:pPr>
              <w:pStyle w:val="3"/>
              <w:ind w:left="357" w:right="357"/>
              <w:jc w:val="both"/>
              <w:rPr>
                <w:sz w:val="24"/>
                <w:szCs w:val="24"/>
              </w:rPr>
            </w:pPr>
            <w:r w:rsidRPr="00D375ED">
              <w:rPr>
                <w:sz w:val="24"/>
                <w:szCs w:val="24"/>
              </w:rPr>
              <w:t>1. </w:t>
            </w:r>
            <w:r w:rsidRPr="009F4F9F">
              <w:rPr>
                <w:color w:val="000000"/>
                <w:sz w:val="24"/>
              </w:rPr>
              <w:t>Корпоративная культура в системе управления организацией</w:t>
            </w:r>
            <w:r>
              <w:rPr>
                <w:sz w:val="24"/>
              </w:rPr>
              <w:t xml:space="preserve">. </w:t>
            </w:r>
          </w:p>
          <w:p w14:paraId="3E2E21CA" w14:textId="77777777" w:rsidR="001057B2" w:rsidRPr="00D375ED" w:rsidRDefault="001057B2" w:rsidP="004037FE">
            <w:pPr>
              <w:pStyle w:val="3"/>
              <w:ind w:left="357" w:right="357"/>
              <w:jc w:val="both"/>
              <w:rPr>
                <w:sz w:val="24"/>
                <w:szCs w:val="24"/>
              </w:rPr>
            </w:pPr>
          </w:p>
          <w:p w14:paraId="0AD31F13" w14:textId="7C9DBE99" w:rsidR="001057B2" w:rsidRPr="00D375ED" w:rsidRDefault="001057B2" w:rsidP="004037FE">
            <w:pPr>
              <w:pStyle w:val="3"/>
              <w:ind w:left="357" w:right="357"/>
              <w:jc w:val="both"/>
            </w:pPr>
            <w:r w:rsidRPr="00D375ED">
              <w:rPr>
                <w:sz w:val="24"/>
                <w:szCs w:val="24"/>
              </w:rPr>
              <w:t>2. </w:t>
            </w:r>
            <w:r>
              <w:rPr>
                <w:sz w:val="24"/>
                <w:szCs w:val="24"/>
              </w:rPr>
              <w:t>Имидж делового человека</w:t>
            </w:r>
            <w:r w:rsidRPr="00611BFD">
              <w:rPr>
                <w:sz w:val="24"/>
                <w:szCs w:val="24"/>
              </w:rPr>
              <w:t>.</w:t>
            </w:r>
            <w:r>
              <w:rPr>
                <w:sz w:val="24"/>
                <w:szCs w:val="24"/>
              </w:rPr>
              <w:t xml:space="preserve"> </w:t>
            </w:r>
          </w:p>
        </w:tc>
      </w:tr>
      <w:tr w:rsidR="001057B2" w:rsidRPr="001C4FB2" w14:paraId="5272E038" w14:textId="77777777" w:rsidTr="004037FE">
        <w:trPr>
          <w:trHeight w:val="278"/>
        </w:trPr>
        <w:tc>
          <w:tcPr>
            <w:tcW w:w="4346" w:type="dxa"/>
            <w:tcBorders>
              <w:top w:val="nil"/>
              <w:bottom w:val="nil"/>
              <w:right w:val="nil"/>
            </w:tcBorders>
            <w:vAlign w:val="bottom"/>
          </w:tcPr>
          <w:p w14:paraId="3B668279" w14:textId="77777777" w:rsidR="001057B2" w:rsidRPr="001C4FB2" w:rsidRDefault="001057B2" w:rsidP="004037FE">
            <w:pPr>
              <w:jc w:val="center"/>
              <w:rPr>
                <w:b/>
              </w:rPr>
            </w:pPr>
            <w:r w:rsidRPr="001C4FB2">
              <w:rPr>
                <w:sz w:val="22"/>
              </w:rPr>
              <w:t xml:space="preserve">Зав. кафедрой </w:t>
            </w:r>
            <w:r>
              <w:rPr>
                <w:sz w:val="22"/>
              </w:rPr>
              <w:t xml:space="preserve">финансов и кредита </w:t>
            </w:r>
          </w:p>
        </w:tc>
        <w:tc>
          <w:tcPr>
            <w:tcW w:w="3368" w:type="dxa"/>
            <w:tcBorders>
              <w:top w:val="nil"/>
              <w:left w:val="nil"/>
              <w:bottom w:val="nil"/>
              <w:right w:val="nil"/>
            </w:tcBorders>
            <w:vAlign w:val="bottom"/>
          </w:tcPr>
          <w:p w14:paraId="66A8386B" w14:textId="77777777" w:rsidR="001057B2" w:rsidRPr="001C4FB2" w:rsidRDefault="001057B2" w:rsidP="004037FE">
            <w:pPr>
              <w:jc w:val="center"/>
            </w:pPr>
          </w:p>
        </w:tc>
        <w:tc>
          <w:tcPr>
            <w:tcW w:w="1935" w:type="dxa"/>
            <w:tcBorders>
              <w:top w:val="nil"/>
              <w:left w:val="nil"/>
              <w:bottom w:val="nil"/>
            </w:tcBorders>
            <w:vAlign w:val="bottom"/>
          </w:tcPr>
          <w:p w14:paraId="5E894041" w14:textId="77777777" w:rsidR="001057B2" w:rsidRPr="001C4FB2" w:rsidRDefault="001057B2" w:rsidP="004037FE">
            <w:pPr>
              <w:rPr>
                <w:b/>
              </w:rPr>
            </w:pPr>
          </w:p>
        </w:tc>
      </w:tr>
      <w:tr w:rsidR="001057B2" w:rsidRPr="001C4FB2" w14:paraId="34C84E93" w14:textId="77777777" w:rsidTr="004037FE">
        <w:trPr>
          <w:trHeight w:val="571"/>
        </w:trPr>
        <w:tc>
          <w:tcPr>
            <w:tcW w:w="4346" w:type="dxa"/>
            <w:tcBorders>
              <w:top w:val="nil"/>
              <w:right w:val="nil"/>
            </w:tcBorders>
          </w:tcPr>
          <w:p w14:paraId="1C109FAF" w14:textId="77777777" w:rsidR="001057B2" w:rsidRPr="001C4FB2" w:rsidRDefault="001057B2" w:rsidP="004037FE">
            <w:pPr>
              <w:jc w:val="center"/>
              <w:rPr>
                <w:b/>
              </w:rPr>
            </w:pPr>
            <w:r w:rsidRPr="001C4FB2">
              <w:rPr>
                <w:sz w:val="22"/>
              </w:rPr>
              <w:t>д-р экон. наук, профессор</w:t>
            </w:r>
          </w:p>
        </w:tc>
        <w:tc>
          <w:tcPr>
            <w:tcW w:w="3368" w:type="dxa"/>
            <w:tcBorders>
              <w:top w:val="nil"/>
              <w:left w:val="nil"/>
              <w:right w:val="nil"/>
            </w:tcBorders>
            <w:vAlign w:val="bottom"/>
          </w:tcPr>
          <w:p w14:paraId="44CAC029" w14:textId="77777777" w:rsidR="001057B2" w:rsidRPr="001C4FB2" w:rsidRDefault="001057B2" w:rsidP="004037FE">
            <w:pPr>
              <w:jc w:val="center"/>
            </w:pPr>
          </w:p>
        </w:tc>
        <w:tc>
          <w:tcPr>
            <w:tcW w:w="1935" w:type="dxa"/>
            <w:tcBorders>
              <w:top w:val="nil"/>
              <w:left w:val="nil"/>
            </w:tcBorders>
          </w:tcPr>
          <w:p w14:paraId="313AB897" w14:textId="77777777" w:rsidR="001057B2" w:rsidRPr="001C4FB2" w:rsidRDefault="001057B2" w:rsidP="004037FE">
            <w:pPr>
              <w:rPr>
                <w:b/>
              </w:rPr>
            </w:pPr>
            <w:r>
              <w:rPr>
                <w:sz w:val="22"/>
              </w:rPr>
              <w:t>Л.Б. Парфенова</w:t>
            </w:r>
          </w:p>
        </w:tc>
      </w:tr>
    </w:tbl>
    <w:p w14:paraId="037B2F74" w14:textId="77777777" w:rsidR="001057B2" w:rsidRDefault="001057B2" w:rsidP="001057B2">
      <w:pPr>
        <w:pStyle w:val="af8"/>
        <w:rPr>
          <w:sz w:val="24"/>
          <w:szCs w:val="24"/>
        </w:rPr>
      </w:pPr>
    </w:p>
    <w:p w14:paraId="27D824A6" w14:textId="77777777" w:rsidR="001057B2" w:rsidRPr="004F4A4B" w:rsidRDefault="001057B2" w:rsidP="001057B2">
      <w:pPr>
        <w:autoSpaceDE w:val="0"/>
        <w:autoSpaceDN w:val="0"/>
        <w:adjustRightInd w:val="0"/>
        <w:ind w:firstLine="709"/>
        <w:jc w:val="both"/>
      </w:pPr>
    </w:p>
    <w:p w14:paraId="2A02ADED" w14:textId="77777777" w:rsidR="001057B2" w:rsidRPr="004F4A4B" w:rsidRDefault="001057B2" w:rsidP="001057B2">
      <w:pPr>
        <w:autoSpaceDE w:val="0"/>
        <w:autoSpaceDN w:val="0"/>
        <w:adjustRightInd w:val="0"/>
        <w:jc w:val="center"/>
        <w:rPr>
          <w:b/>
        </w:rPr>
      </w:pPr>
      <w:r w:rsidRPr="004F4A4B">
        <w:rPr>
          <w:b/>
        </w:rPr>
        <w:t xml:space="preserve">Правила выставления </w:t>
      </w:r>
      <w:r>
        <w:rPr>
          <w:b/>
        </w:rPr>
        <w:t>зачета</w:t>
      </w:r>
    </w:p>
    <w:p w14:paraId="43D72AB9" w14:textId="77777777" w:rsidR="001057B2" w:rsidRDefault="001057B2" w:rsidP="001057B2">
      <w:pPr>
        <w:autoSpaceDE w:val="0"/>
        <w:autoSpaceDN w:val="0"/>
        <w:adjustRightInd w:val="0"/>
        <w:ind w:firstLine="709"/>
        <w:jc w:val="both"/>
      </w:pPr>
    </w:p>
    <w:p w14:paraId="308EDBF1" w14:textId="77777777" w:rsidR="001057B2" w:rsidRPr="000A7ED5" w:rsidRDefault="001057B2" w:rsidP="001057B2">
      <w:pPr>
        <w:ind w:firstLine="709"/>
        <w:jc w:val="both"/>
      </w:pPr>
      <w:r w:rsidRPr="000A7ED5">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73987321" w14:textId="4739B9C4" w:rsidR="001057B2" w:rsidRPr="000A7ED5" w:rsidRDefault="001057B2" w:rsidP="001057B2">
      <w:pPr>
        <w:ind w:firstLine="720"/>
        <w:jc w:val="both"/>
      </w:pPr>
      <w:r w:rsidRPr="000A7ED5">
        <w:t xml:space="preserve">Оценка выставляется по результатам зачета, который проводится в </w:t>
      </w:r>
      <w:r>
        <w:t xml:space="preserve">устной </w:t>
      </w:r>
      <w:r w:rsidRPr="000A7ED5">
        <w:t>форме по билетам, включающим два вопроса.</w:t>
      </w:r>
    </w:p>
    <w:p w14:paraId="3A85BD3D" w14:textId="77777777" w:rsidR="001057B2" w:rsidRPr="000A7ED5" w:rsidRDefault="001057B2" w:rsidP="001057B2">
      <w:pPr>
        <w:ind w:firstLine="709"/>
        <w:jc w:val="both"/>
      </w:pPr>
      <w:r w:rsidRPr="000A7ED5">
        <w:lastRenderedPageBreak/>
        <w:t xml:space="preserve">Оценка «зачтено» выставляется студенту», если ответы на вопросы излагаются логично, систематизировано и последовательно; демонстрируются достаточные знания базовых положений дисциплины. </w:t>
      </w:r>
    </w:p>
    <w:p w14:paraId="37B99791" w14:textId="77777777" w:rsidR="001057B2" w:rsidRDefault="001057B2" w:rsidP="001057B2">
      <w:pPr>
        <w:autoSpaceDE w:val="0"/>
        <w:autoSpaceDN w:val="0"/>
        <w:adjustRightInd w:val="0"/>
        <w:ind w:firstLine="720"/>
        <w:jc w:val="both"/>
      </w:pPr>
      <w:r w:rsidRPr="000A7ED5">
        <w:t>Оценка «не зачтено» выставляется студенту, если при ответе на вопросы демонстрируются поверхностные знания, материал излагается непоследовательно и сбивчиво, или не по сути предложенного вопроса.</w:t>
      </w:r>
    </w:p>
    <w:p w14:paraId="65F85750" w14:textId="77777777" w:rsidR="001057B2" w:rsidRPr="00DA5D45" w:rsidRDefault="001057B2" w:rsidP="001057B2">
      <w:pPr>
        <w:ind w:firstLine="709"/>
        <w:jc w:val="both"/>
      </w:pPr>
      <w:r w:rsidRPr="00DA5D45">
        <w:t>Оценка «не зачтено» выставляется также студенту, который взял билет, но отвечать отказался.</w:t>
      </w:r>
    </w:p>
    <w:p w14:paraId="033A7667" w14:textId="77777777" w:rsidR="001057B2" w:rsidRPr="004F4A4B" w:rsidRDefault="001057B2" w:rsidP="001057B2">
      <w:pPr>
        <w:autoSpaceDE w:val="0"/>
        <w:autoSpaceDN w:val="0"/>
        <w:adjustRightInd w:val="0"/>
        <w:ind w:firstLine="709"/>
        <w:jc w:val="both"/>
      </w:pPr>
    </w:p>
    <w:p w14:paraId="55001EA9" w14:textId="77777777" w:rsidR="00F776DB" w:rsidRPr="004F4A4B" w:rsidRDefault="00F776DB" w:rsidP="00F776DB">
      <w:pPr>
        <w:pageBreakBefore/>
        <w:autoSpaceDE w:val="0"/>
        <w:autoSpaceDN w:val="0"/>
        <w:adjustRightInd w:val="0"/>
        <w:jc w:val="right"/>
        <w:rPr>
          <w:b/>
        </w:rPr>
      </w:pPr>
      <w:r w:rsidRPr="004F4A4B">
        <w:rPr>
          <w:b/>
        </w:rPr>
        <w:lastRenderedPageBreak/>
        <w:t>Приложение № 2 к рабочей программе дисциплины</w:t>
      </w:r>
    </w:p>
    <w:p w14:paraId="00A5096C" w14:textId="77777777" w:rsidR="00F776DB" w:rsidRPr="00F3081F" w:rsidRDefault="00F776DB" w:rsidP="00F776DB">
      <w:pPr>
        <w:jc w:val="right"/>
        <w:rPr>
          <w:b/>
        </w:rPr>
      </w:pPr>
      <w:r w:rsidRPr="00F3081F">
        <w:rPr>
          <w:b/>
        </w:rPr>
        <w:t>«</w:t>
      </w:r>
      <w:r w:rsidRPr="00F776DB">
        <w:rPr>
          <w:b/>
        </w:rPr>
        <w:t>Нормы профессиональной этики и корпоративная культура</w:t>
      </w:r>
      <w:r w:rsidRPr="00F3081F">
        <w:rPr>
          <w:b/>
        </w:rPr>
        <w:t>»</w:t>
      </w:r>
    </w:p>
    <w:p w14:paraId="56672769" w14:textId="77777777" w:rsidR="00F776DB" w:rsidRPr="004F4A4B" w:rsidRDefault="00F776DB" w:rsidP="00F776DB">
      <w:pPr>
        <w:autoSpaceDE w:val="0"/>
        <w:autoSpaceDN w:val="0"/>
        <w:adjustRightInd w:val="0"/>
        <w:ind w:left="1080"/>
        <w:jc w:val="both"/>
        <w:rPr>
          <w:szCs w:val="28"/>
          <w:highlight w:val="yellow"/>
        </w:rPr>
      </w:pPr>
    </w:p>
    <w:p w14:paraId="4E5FC34F" w14:textId="77777777" w:rsidR="00F776DB" w:rsidRPr="004F4A4B" w:rsidRDefault="00F776DB" w:rsidP="00F776DB">
      <w:pPr>
        <w:jc w:val="center"/>
        <w:rPr>
          <w:b/>
        </w:rPr>
      </w:pPr>
    </w:p>
    <w:p w14:paraId="4AD47CAC" w14:textId="77777777" w:rsidR="00F776DB" w:rsidRPr="004F4A4B" w:rsidRDefault="00F776DB" w:rsidP="00F776DB">
      <w:pPr>
        <w:jc w:val="center"/>
        <w:rPr>
          <w:b/>
        </w:rPr>
      </w:pPr>
      <w:r w:rsidRPr="004F4A4B">
        <w:rPr>
          <w:b/>
        </w:rPr>
        <w:t>Методические указания для студентов по освоению дисциплины</w:t>
      </w:r>
    </w:p>
    <w:p w14:paraId="54BFBD8E" w14:textId="77777777" w:rsidR="00B779E3" w:rsidRPr="00B779E3" w:rsidRDefault="00B779E3" w:rsidP="00B779E3">
      <w:pPr>
        <w:ind w:firstLine="709"/>
        <w:jc w:val="both"/>
        <w:rPr>
          <w:color w:val="000000"/>
          <w:szCs w:val="27"/>
        </w:rPr>
      </w:pPr>
      <w:r w:rsidRPr="00B779E3">
        <w:rPr>
          <w:color w:val="000000"/>
          <w:szCs w:val="27"/>
        </w:rPr>
        <w:t>Изучение студентами курса «Нормы профессиональной этики и корпоративная культура»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w:t>
      </w:r>
    </w:p>
    <w:p w14:paraId="5AD7E014" w14:textId="77777777" w:rsidR="00B779E3" w:rsidRPr="00B779E3" w:rsidRDefault="00B779E3" w:rsidP="00B779E3">
      <w:pPr>
        <w:ind w:firstLine="709"/>
        <w:jc w:val="both"/>
        <w:rPr>
          <w:color w:val="000000"/>
          <w:szCs w:val="27"/>
        </w:rPr>
      </w:pPr>
      <w:r w:rsidRPr="00B779E3">
        <w:rPr>
          <w:color w:val="000000"/>
          <w:szCs w:val="27"/>
        </w:rPr>
        <w:t xml:space="preserve">Лекционный материал студентов строится на основании </w:t>
      </w:r>
      <w:r>
        <w:rPr>
          <w:color w:val="000000"/>
          <w:szCs w:val="27"/>
        </w:rPr>
        <w:t>учебной литературы</w:t>
      </w:r>
      <w:r w:rsidRPr="00B779E3">
        <w:rPr>
          <w:color w:val="000000"/>
          <w:szCs w:val="27"/>
        </w:rPr>
        <w:t>. Весь лекционный материал строится в виде последовате</w:t>
      </w:r>
      <w:r>
        <w:rPr>
          <w:color w:val="000000"/>
          <w:szCs w:val="27"/>
        </w:rPr>
        <w:t>льного разъяснения преподавателем</w:t>
      </w:r>
      <w:r w:rsidRPr="00B779E3">
        <w:rPr>
          <w:color w:val="000000"/>
          <w:szCs w:val="27"/>
        </w:rPr>
        <w:t xml:space="preserve"> соответствующих разделов </w:t>
      </w:r>
      <w:r w:rsidR="00226295">
        <w:rPr>
          <w:color w:val="000000"/>
          <w:szCs w:val="27"/>
        </w:rPr>
        <w:t>рабочей программы</w:t>
      </w:r>
      <w:r w:rsidRPr="00B779E3">
        <w:rPr>
          <w:color w:val="000000"/>
          <w:szCs w:val="27"/>
        </w:rPr>
        <w:t xml:space="preserve"> и кратких записей студентами, с другой стороны. При чтении лекции преподаватель и студенты могут находиться в режиме диалога, если конкретные позиции являются сложными для их понимания.</w:t>
      </w:r>
    </w:p>
    <w:p w14:paraId="26BC43E5" w14:textId="77777777" w:rsidR="00B779E3" w:rsidRPr="00B779E3" w:rsidRDefault="00B779E3" w:rsidP="00B779E3">
      <w:pPr>
        <w:ind w:firstLine="709"/>
        <w:jc w:val="both"/>
        <w:rPr>
          <w:color w:val="000000"/>
          <w:szCs w:val="27"/>
        </w:rPr>
      </w:pPr>
      <w:r w:rsidRPr="00B779E3">
        <w:rPr>
          <w:color w:val="000000"/>
          <w:szCs w:val="27"/>
        </w:rPr>
        <w:t>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w:t>
      </w:r>
    </w:p>
    <w:p w14:paraId="1F857FDC" w14:textId="77777777" w:rsidR="00B779E3" w:rsidRPr="00B779E3" w:rsidRDefault="00B779E3" w:rsidP="00B779E3">
      <w:pPr>
        <w:ind w:firstLine="709"/>
        <w:jc w:val="both"/>
        <w:rPr>
          <w:color w:val="000000"/>
          <w:szCs w:val="27"/>
        </w:rPr>
      </w:pPr>
      <w:r w:rsidRPr="00B779E3">
        <w:rPr>
          <w:color w:val="000000"/>
          <w:szCs w:val="27"/>
        </w:rPr>
        <w:t>В течение семестра преподаватель осуществляет промежуточный контроль знаний студентов.</w:t>
      </w:r>
    </w:p>
    <w:p w14:paraId="5F86E254" w14:textId="77777777" w:rsidR="00EC05D6" w:rsidRDefault="00EC05D6" w:rsidP="008A3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sectPr w:rsidR="00EC05D6" w:rsidSect="0027538E">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CE1A2" w14:textId="77777777" w:rsidR="00DC7064" w:rsidRDefault="00DC7064" w:rsidP="009C73AD">
      <w:r>
        <w:separator/>
      </w:r>
    </w:p>
  </w:endnote>
  <w:endnote w:type="continuationSeparator" w:id="0">
    <w:p w14:paraId="5F0E1D5A" w14:textId="77777777" w:rsidR="00DC7064" w:rsidRDefault="00DC7064" w:rsidP="009C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1746267"/>
      <w:docPartObj>
        <w:docPartGallery w:val="Page Numbers (Bottom of Page)"/>
        <w:docPartUnique/>
      </w:docPartObj>
    </w:sdtPr>
    <w:sdtEndPr/>
    <w:sdtContent>
      <w:p w14:paraId="118EA8C1" w14:textId="77777777" w:rsidR="00F30A17" w:rsidRDefault="00F30A17" w:rsidP="00BD6AF4">
        <w:pPr>
          <w:pStyle w:val="af6"/>
          <w:jc w:val="center"/>
        </w:pPr>
        <w:r>
          <w:fldChar w:fldCharType="begin"/>
        </w:r>
        <w:r>
          <w:instrText>PAGE   \* MERGEFORMAT</w:instrText>
        </w:r>
        <w:r>
          <w:fldChar w:fldCharType="separate"/>
        </w:r>
        <w:r w:rsidR="00636A16">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AA007" w14:textId="77777777" w:rsidR="00DC7064" w:rsidRDefault="00DC7064" w:rsidP="009C73AD">
      <w:r>
        <w:separator/>
      </w:r>
    </w:p>
  </w:footnote>
  <w:footnote w:type="continuationSeparator" w:id="0">
    <w:p w14:paraId="0AC10738" w14:textId="77777777" w:rsidR="00DC7064" w:rsidRDefault="00DC7064" w:rsidP="009C7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15:restartNumberingAfterBreak="0">
    <w:nsid w:val="00000007"/>
    <w:multiLevelType w:val="singleLevel"/>
    <w:tmpl w:val="00000007"/>
    <w:name w:val="WW8Num8"/>
    <w:lvl w:ilvl="0">
      <w:start w:val="1"/>
      <w:numFmt w:val="decimal"/>
      <w:lvlText w:val="%1."/>
      <w:lvlJc w:val="left"/>
      <w:pPr>
        <w:tabs>
          <w:tab w:val="num" w:pos="0"/>
        </w:tabs>
        <w:ind w:left="720" w:hanging="360"/>
      </w:pPr>
    </w:lvl>
  </w:abstractNum>
  <w:abstractNum w:abstractNumId="3" w15:restartNumberingAfterBreak="0">
    <w:nsid w:val="02356835"/>
    <w:multiLevelType w:val="hybridMultilevel"/>
    <w:tmpl w:val="E70AE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697006"/>
    <w:multiLevelType w:val="hybridMultilevel"/>
    <w:tmpl w:val="35903830"/>
    <w:lvl w:ilvl="0" w:tplc="62DE746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04020052"/>
    <w:multiLevelType w:val="hybridMultilevel"/>
    <w:tmpl w:val="2186525C"/>
    <w:lvl w:ilvl="0" w:tplc="5E06A5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4465FC"/>
    <w:multiLevelType w:val="hybridMultilevel"/>
    <w:tmpl w:val="19F88852"/>
    <w:lvl w:ilvl="0" w:tplc="5E06A50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EF4513"/>
    <w:multiLevelType w:val="hybridMultilevel"/>
    <w:tmpl w:val="70503ED6"/>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8" w15:restartNumberingAfterBreak="0">
    <w:nsid w:val="0DBF7E1A"/>
    <w:multiLevelType w:val="hybridMultilevel"/>
    <w:tmpl w:val="5EF43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EC1017"/>
    <w:multiLevelType w:val="hybridMultilevel"/>
    <w:tmpl w:val="B98807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F112D"/>
    <w:multiLevelType w:val="hybridMultilevel"/>
    <w:tmpl w:val="1976313C"/>
    <w:lvl w:ilvl="0" w:tplc="311455D8">
      <w:start w:val="1"/>
      <w:numFmt w:val="decimal"/>
      <w:lvlText w:val="%1."/>
      <w:lvlJc w:val="left"/>
      <w:pPr>
        <w:ind w:left="720" w:hanging="360"/>
      </w:pPr>
      <w:rPr>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8803D1"/>
    <w:multiLevelType w:val="hybridMultilevel"/>
    <w:tmpl w:val="5144ED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1C37744"/>
    <w:multiLevelType w:val="hybridMultilevel"/>
    <w:tmpl w:val="5FB652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53D565E"/>
    <w:multiLevelType w:val="hybridMultilevel"/>
    <w:tmpl w:val="353832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72153EE"/>
    <w:multiLevelType w:val="hybridMultilevel"/>
    <w:tmpl w:val="41945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9AB3E4C"/>
    <w:multiLevelType w:val="hybridMultilevel"/>
    <w:tmpl w:val="11DC7D6E"/>
    <w:lvl w:ilvl="0" w:tplc="BC1E775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2BF5162D"/>
    <w:multiLevelType w:val="hybridMultilevel"/>
    <w:tmpl w:val="2186525C"/>
    <w:lvl w:ilvl="0" w:tplc="5E06A5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E515A2"/>
    <w:multiLevelType w:val="hybridMultilevel"/>
    <w:tmpl w:val="12C46594"/>
    <w:lvl w:ilvl="0" w:tplc="04190001">
      <w:start w:val="1"/>
      <w:numFmt w:val="bullet"/>
      <w:lvlText w:val=""/>
      <w:lvlJc w:val="left"/>
      <w:pPr>
        <w:ind w:left="8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2FF911E8"/>
    <w:multiLevelType w:val="singleLevel"/>
    <w:tmpl w:val="0419000F"/>
    <w:lvl w:ilvl="0">
      <w:start w:val="1"/>
      <w:numFmt w:val="decimal"/>
      <w:lvlText w:val="%1."/>
      <w:lvlJc w:val="left"/>
      <w:pPr>
        <w:ind w:left="360" w:hanging="360"/>
      </w:pPr>
    </w:lvl>
  </w:abstractNum>
  <w:abstractNum w:abstractNumId="20" w15:restartNumberingAfterBreak="0">
    <w:nsid w:val="3228696D"/>
    <w:multiLevelType w:val="hybridMultilevel"/>
    <w:tmpl w:val="A58EC8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29C4174"/>
    <w:multiLevelType w:val="hybridMultilevel"/>
    <w:tmpl w:val="745C7AD6"/>
    <w:lvl w:ilvl="0" w:tplc="F684D34C">
      <w:start w:val="1"/>
      <w:numFmt w:val="decimal"/>
      <w:lvlText w:val="%1."/>
      <w:lvlJc w:val="left"/>
      <w:pPr>
        <w:ind w:left="3240" w:hanging="360"/>
      </w:pPr>
      <w:rPr>
        <w:rFonts w:cs="Times New Roman"/>
        <w:b w:val="0"/>
        <w:sz w:val="24"/>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22" w15:restartNumberingAfterBreak="0">
    <w:nsid w:val="336D1022"/>
    <w:multiLevelType w:val="hybridMultilevel"/>
    <w:tmpl w:val="A5145F24"/>
    <w:lvl w:ilvl="0" w:tplc="A40CC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939A8"/>
    <w:multiLevelType w:val="hybridMultilevel"/>
    <w:tmpl w:val="B936F1AA"/>
    <w:lvl w:ilvl="0" w:tplc="96584338">
      <w:start w:val="1"/>
      <w:numFmt w:val="decimal"/>
      <w:lvlText w:val="%1."/>
      <w:lvlJc w:val="left"/>
      <w:pPr>
        <w:ind w:left="360" w:hanging="360"/>
      </w:pPr>
      <w:rPr>
        <w:sz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15:restartNumberingAfterBreak="0">
    <w:nsid w:val="36DC4468"/>
    <w:multiLevelType w:val="hybridMultilevel"/>
    <w:tmpl w:val="8520A110"/>
    <w:lvl w:ilvl="0" w:tplc="1144E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1E4B4B"/>
    <w:multiLevelType w:val="hybridMultilevel"/>
    <w:tmpl w:val="9D52D3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47A4DEC"/>
    <w:multiLevelType w:val="hybridMultilevel"/>
    <w:tmpl w:val="BCFEE348"/>
    <w:lvl w:ilvl="0" w:tplc="CC86EFE2">
      <w:start w:val="1"/>
      <w:numFmt w:val="decimal"/>
      <w:lvlText w:val="%1."/>
      <w:lvlJc w:val="left"/>
      <w:pPr>
        <w:ind w:left="720" w:hanging="360"/>
      </w:pPr>
      <w:rPr>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E57519"/>
    <w:multiLevelType w:val="hybridMultilevel"/>
    <w:tmpl w:val="828CAF62"/>
    <w:lvl w:ilvl="0" w:tplc="E5D4A06A">
      <w:start w:val="1"/>
      <w:numFmt w:val="decimal"/>
      <w:lvlText w:val="%1."/>
      <w:lvlJc w:val="left"/>
      <w:pPr>
        <w:ind w:left="1134" w:hanging="360"/>
      </w:pPr>
      <w:rPr>
        <w:rFonts w:hint="default"/>
        <w:b w:val="0"/>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30" w15:restartNumberingAfterBreak="0">
    <w:nsid w:val="4E8224B7"/>
    <w:multiLevelType w:val="hybridMultilevel"/>
    <w:tmpl w:val="5148B77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A7066E"/>
    <w:multiLevelType w:val="hybridMultilevel"/>
    <w:tmpl w:val="CA1895BC"/>
    <w:lvl w:ilvl="0" w:tplc="28465BC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2D87315"/>
    <w:multiLevelType w:val="hybridMultilevel"/>
    <w:tmpl w:val="0916E78E"/>
    <w:lvl w:ilvl="0" w:tplc="AF500A54">
      <w:start w:val="1"/>
      <w:numFmt w:val="decimal"/>
      <w:lvlText w:val="%1."/>
      <w:lvlJc w:val="left"/>
      <w:pPr>
        <w:ind w:left="720"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41E5C40"/>
    <w:multiLevelType w:val="hybridMultilevel"/>
    <w:tmpl w:val="7EE8E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B464D15"/>
    <w:multiLevelType w:val="hybridMultilevel"/>
    <w:tmpl w:val="06041E2A"/>
    <w:lvl w:ilvl="0" w:tplc="85EAC7C0">
      <w:start w:val="1"/>
      <w:numFmt w:val="decimal"/>
      <w:lvlText w:val="%1."/>
      <w:lvlJc w:val="left"/>
      <w:pPr>
        <w:ind w:left="1429" w:hanging="360"/>
      </w:pPr>
      <w:rPr>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E21706F"/>
    <w:multiLevelType w:val="hybridMultilevel"/>
    <w:tmpl w:val="AE64C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7714D0"/>
    <w:multiLevelType w:val="hybridMultilevel"/>
    <w:tmpl w:val="19F88852"/>
    <w:lvl w:ilvl="0" w:tplc="5E06A5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F064B8"/>
    <w:multiLevelType w:val="hybridMultilevel"/>
    <w:tmpl w:val="FA2C05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732654EB"/>
    <w:multiLevelType w:val="hybridMultilevel"/>
    <w:tmpl w:val="1F7886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3844FCB"/>
    <w:multiLevelType w:val="hybridMultilevel"/>
    <w:tmpl w:val="85823418"/>
    <w:lvl w:ilvl="0" w:tplc="92EE1ECA">
      <w:start w:val="1"/>
      <w:numFmt w:val="decimal"/>
      <w:pStyle w:val="a0"/>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749F4D29"/>
    <w:multiLevelType w:val="hybridMultilevel"/>
    <w:tmpl w:val="3AD2F1E2"/>
    <w:lvl w:ilvl="0" w:tplc="28465B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51F7F9E"/>
    <w:multiLevelType w:val="hybridMultilevel"/>
    <w:tmpl w:val="AF6C4F26"/>
    <w:lvl w:ilvl="0" w:tplc="C5388D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6A44562"/>
    <w:multiLevelType w:val="hybridMultilevel"/>
    <w:tmpl w:val="008E9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857338"/>
    <w:multiLevelType w:val="hybridMultilevel"/>
    <w:tmpl w:val="CF3482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66295343">
    <w:abstractNumId w:val="23"/>
  </w:num>
  <w:num w:numId="2" w16cid:durableId="20149141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6218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249698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47127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5311451">
    <w:abstractNumId w:val="37"/>
  </w:num>
  <w:num w:numId="7" w16cid:durableId="20379285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01184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12403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459226">
    <w:abstractNumId w:val="14"/>
  </w:num>
  <w:num w:numId="11" w16cid:durableId="1393771038">
    <w:abstractNumId w:val="19"/>
    <w:lvlOverride w:ilvl="0">
      <w:startOverride w:val="1"/>
    </w:lvlOverride>
  </w:num>
  <w:num w:numId="12" w16cid:durableId="1963228257">
    <w:abstractNumId w:val="30"/>
  </w:num>
  <w:num w:numId="13" w16cid:durableId="510804435">
    <w:abstractNumId w:val="44"/>
  </w:num>
  <w:num w:numId="14" w16cid:durableId="14563631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15810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62857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558850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27100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581971">
    <w:abstractNumId w:val="11"/>
  </w:num>
  <w:num w:numId="20" w16cid:durableId="1504858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834533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06473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228688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8442965">
    <w:abstractNumId w:val="26"/>
  </w:num>
  <w:num w:numId="25" w16cid:durableId="864052528">
    <w:abstractNumId w:val="10"/>
  </w:num>
  <w:num w:numId="26" w16cid:durableId="960840719">
    <w:abstractNumId w:val="45"/>
  </w:num>
  <w:num w:numId="27" w16cid:durableId="995953948">
    <w:abstractNumId w:val="7"/>
  </w:num>
  <w:num w:numId="28" w16cid:durableId="2105107748">
    <w:abstractNumId w:val="21"/>
  </w:num>
  <w:num w:numId="29" w16cid:durableId="364597966">
    <w:abstractNumId w:val="36"/>
  </w:num>
  <w:num w:numId="30" w16cid:durableId="865750488">
    <w:abstractNumId w:val="17"/>
  </w:num>
  <w:num w:numId="31" w16cid:durableId="917447805">
    <w:abstractNumId w:val="28"/>
  </w:num>
  <w:num w:numId="32" w16cid:durableId="1094475713">
    <w:abstractNumId w:val="5"/>
  </w:num>
  <w:num w:numId="33" w16cid:durableId="2059737598">
    <w:abstractNumId w:val="43"/>
  </w:num>
  <w:num w:numId="34" w16cid:durableId="1266302484">
    <w:abstractNumId w:val="42"/>
  </w:num>
  <w:num w:numId="35" w16cid:durableId="1773546486">
    <w:abstractNumId w:val="6"/>
  </w:num>
  <w:num w:numId="36" w16cid:durableId="1401096036">
    <w:abstractNumId w:val="25"/>
  </w:num>
  <w:num w:numId="37" w16cid:durableId="695278750">
    <w:abstractNumId w:val="22"/>
  </w:num>
  <w:num w:numId="38" w16cid:durableId="1429230229">
    <w:abstractNumId w:val="41"/>
  </w:num>
  <w:num w:numId="39" w16cid:durableId="147132800">
    <w:abstractNumId w:val="31"/>
  </w:num>
  <w:num w:numId="40" w16cid:durableId="1578856287">
    <w:abstractNumId w:val="4"/>
  </w:num>
  <w:num w:numId="41" w16cid:durableId="1763329365">
    <w:abstractNumId w:val="29"/>
  </w:num>
  <w:num w:numId="42" w16cid:durableId="1080295632">
    <w:abstractNumId w:val="8"/>
  </w:num>
  <w:num w:numId="43" w16cid:durableId="1660691693">
    <w:abstractNumId w:val="34"/>
  </w:num>
  <w:num w:numId="44" w16cid:durableId="327829866">
    <w:abstractNumId w:val="3"/>
  </w:num>
  <w:num w:numId="45" w16cid:durableId="1702433254">
    <w:abstractNumId w:val="16"/>
  </w:num>
  <w:num w:numId="46" w16cid:durableId="678507444">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6A9"/>
    <w:rsid w:val="0000156D"/>
    <w:rsid w:val="000037B6"/>
    <w:rsid w:val="000056C7"/>
    <w:rsid w:val="00007716"/>
    <w:rsid w:val="000104DE"/>
    <w:rsid w:val="00015F47"/>
    <w:rsid w:val="00032938"/>
    <w:rsid w:val="00037DD6"/>
    <w:rsid w:val="00044CC0"/>
    <w:rsid w:val="00045961"/>
    <w:rsid w:val="000525CD"/>
    <w:rsid w:val="00072A16"/>
    <w:rsid w:val="0008395F"/>
    <w:rsid w:val="0008585C"/>
    <w:rsid w:val="00090FF2"/>
    <w:rsid w:val="0009429A"/>
    <w:rsid w:val="0009540D"/>
    <w:rsid w:val="00095ECE"/>
    <w:rsid w:val="000A239B"/>
    <w:rsid w:val="000A5686"/>
    <w:rsid w:val="000C4A80"/>
    <w:rsid w:val="000C693E"/>
    <w:rsid w:val="000C6E4F"/>
    <w:rsid w:val="000D7E77"/>
    <w:rsid w:val="000E546E"/>
    <w:rsid w:val="000E68AD"/>
    <w:rsid w:val="000E705B"/>
    <w:rsid w:val="00103905"/>
    <w:rsid w:val="001057B2"/>
    <w:rsid w:val="0010598F"/>
    <w:rsid w:val="001112D6"/>
    <w:rsid w:val="00123AC2"/>
    <w:rsid w:val="0012633A"/>
    <w:rsid w:val="0012791B"/>
    <w:rsid w:val="0013157A"/>
    <w:rsid w:val="001320AA"/>
    <w:rsid w:val="00134849"/>
    <w:rsid w:val="00137031"/>
    <w:rsid w:val="001426FE"/>
    <w:rsid w:val="001466C2"/>
    <w:rsid w:val="00147D04"/>
    <w:rsid w:val="00153A97"/>
    <w:rsid w:val="00171928"/>
    <w:rsid w:val="00171A3C"/>
    <w:rsid w:val="001779B9"/>
    <w:rsid w:val="00180AAB"/>
    <w:rsid w:val="001810A1"/>
    <w:rsid w:val="00181EC3"/>
    <w:rsid w:val="001821CD"/>
    <w:rsid w:val="00187CBD"/>
    <w:rsid w:val="00195EFD"/>
    <w:rsid w:val="00196F6C"/>
    <w:rsid w:val="001B286A"/>
    <w:rsid w:val="001C1694"/>
    <w:rsid w:val="001C2AAB"/>
    <w:rsid w:val="001D68B7"/>
    <w:rsid w:val="001F22B2"/>
    <w:rsid w:val="001F5271"/>
    <w:rsid w:val="001F70EA"/>
    <w:rsid w:val="00202277"/>
    <w:rsid w:val="00205DBC"/>
    <w:rsid w:val="00211698"/>
    <w:rsid w:val="00212DE4"/>
    <w:rsid w:val="00214284"/>
    <w:rsid w:val="00216897"/>
    <w:rsid w:val="002174D3"/>
    <w:rsid w:val="002217F9"/>
    <w:rsid w:val="00226295"/>
    <w:rsid w:val="00230962"/>
    <w:rsid w:val="0023390A"/>
    <w:rsid w:val="00240D68"/>
    <w:rsid w:val="00242DAD"/>
    <w:rsid w:val="00244ABA"/>
    <w:rsid w:val="00256EE7"/>
    <w:rsid w:val="002643BC"/>
    <w:rsid w:val="00266178"/>
    <w:rsid w:val="0026757B"/>
    <w:rsid w:val="0027538E"/>
    <w:rsid w:val="00275567"/>
    <w:rsid w:val="00284187"/>
    <w:rsid w:val="002935E2"/>
    <w:rsid w:val="00297524"/>
    <w:rsid w:val="002A1C61"/>
    <w:rsid w:val="002A5ABB"/>
    <w:rsid w:val="002B0662"/>
    <w:rsid w:val="002B28D7"/>
    <w:rsid w:val="002B4A4B"/>
    <w:rsid w:val="002B7276"/>
    <w:rsid w:val="002D3906"/>
    <w:rsid w:val="002D5B95"/>
    <w:rsid w:val="002E535A"/>
    <w:rsid w:val="002F07A1"/>
    <w:rsid w:val="002F1A51"/>
    <w:rsid w:val="002F1E3F"/>
    <w:rsid w:val="002F2A53"/>
    <w:rsid w:val="002F5FED"/>
    <w:rsid w:val="00305095"/>
    <w:rsid w:val="0030797A"/>
    <w:rsid w:val="003155E5"/>
    <w:rsid w:val="00316487"/>
    <w:rsid w:val="0032412A"/>
    <w:rsid w:val="00327002"/>
    <w:rsid w:val="00334FD5"/>
    <w:rsid w:val="00341E87"/>
    <w:rsid w:val="003420A1"/>
    <w:rsid w:val="00345012"/>
    <w:rsid w:val="003511B6"/>
    <w:rsid w:val="00361916"/>
    <w:rsid w:val="0037337F"/>
    <w:rsid w:val="0037733A"/>
    <w:rsid w:val="0038368E"/>
    <w:rsid w:val="00383BAA"/>
    <w:rsid w:val="00383ECB"/>
    <w:rsid w:val="00384A8E"/>
    <w:rsid w:val="003850C2"/>
    <w:rsid w:val="00386B90"/>
    <w:rsid w:val="0039124D"/>
    <w:rsid w:val="00397592"/>
    <w:rsid w:val="003B0361"/>
    <w:rsid w:val="003B1D71"/>
    <w:rsid w:val="003B2AA4"/>
    <w:rsid w:val="003B52DF"/>
    <w:rsid w:val="003C2F0C"/>
    <w:rsid w:val="003C5727"/>
    <w:rsid w:val="003C5B7F"/>
    <w:rsid w:val="003E7312"/>
    <w:rsid w:val="003F098F"/>
    <w:rsid w:val="003F46A9"/>
    <w:rsid w:val="003F56A8"/>
    <w:rsid w:val="0040320E"/>
    <w:rsid w:val="00410EDE"/>
    <w:rsid w:val="00411847"/>
    <w:rsid w:val="00413FAB"/>
    <w:rsid w:val="0041640F"/>
    <w:rsid w:val="00421941"/>
    <w:rsid w:val="0042322D"/>
    <w:rsid w:val="00430709"/>
    <w:rsid w:val="00433CAE"/>
    <w:rsid w:val="0044382F"/>
    <w:rsid w:val="0045252C"/>
    <w:rsid w:val="00452AD2"/>
    <w:rsid w:val="00454126"/>
    <w:rsid w:val="00457262"/>
    <w:rsid w:val="00465799"/>
    <w:rsid w:val="00470480"/>
    <w:rsid w:val="00471500"/>
    <w:rsid w:val="00476C5A"/>
    <w:rsid w:val="004777C9"/>
    <w:rsid w:val="004801EA"/>
    <w:rsid w:val="00484E78"/>
    <w:rsid w:val="004855AA"/>
    <w:rsid w:val="004929D1"/>
    <w:rsid w:val="004A3B25"/>
    <w:rsid w:val="004A4A21"/>
    <w:rsid w:val="004A69E1"/>
    <w:rsid w:val="004A6AC9"/>
    <w:rsid w:val="004A79E2"/>
    <w:rsid w:val="004B6226"/>
    <w:rsid w:val="004B783E"/>
    <w:rsid w:val="004C0EFA"/>
    <w:rsid w:val="004D4E85"/>
    <w:rsid w:val="004D6A0B"/>
    <w:rsid w:val="004E67B1"/>
    <w:rsid w:val="00504F7C"/>
    <w:rsid w:val="00507E97"/>
    <w:rsid w:val="00512CE4"/>
    <w:rsid w:val="00522BD1"/>
    <w:rsid w:val="00525244"/>
    <w:rsid w:val="005276E6"/>
    <w:rsid w:val="00535EA5"/>
    <w:rsid w:val="005371E0"/>
    <w:rsid w:val="005428ED"/>
    <w:rsid w:val="00544E4C"/>
    <w:rsid w:val="00571FC3"/>
    <w:rsid w:val="00574DDA"/>
    <w:rsid w:val="00576E39"/>
    <w:rsid w:val="00584F07"/>
    <w:rsid w:val="00587BF4"/>
    <w:rsid w:val="00592DB3"/>
    <w:rsid w:val="00597960"/>
    <w:rsid w:val="005A08CD"/>
    <w:rsid w:val="005A1698"/>
    <w:rsid w:val="005A5850"/>
    <w:rsid w:val="005A5AE3"/>
    <w:rsid w:val="005B0A15"/>
    <w:rsid w:val="005B2E16"/>
    <w:rsid w:val="005C28E3"/>
    <w:rsid w:val="005C68D4"/>
    <w:rsid w:val="005C7B9E"/>
    <w:rsid w:val="005D0FBF"/>
    <w:rsid w:val="005D648A"/>
    <w:rsid w:val="005F64C6"/>
    <w:rsid w:val="005F69AC"/>
    <w:rsid w:val="00600A8A"/>
    <w:rsid w:val="00603155"/>
    <w:rsid w:val="00606E14"/>
    <w:rsid w:val="006122F9"/>
    <w:rsid w:val="00612BC1"/>
    <w:rsid w:val="00615A12"/>
    <w:rsid w:val="00620DDE"/>
    <w:rsid w:val="00621F8E"/>
    <w:rsid w:val="00624A0D"/>
    <w:rsid w:val="00626159"/>
    <w:rsid w:val="006273FB"/>
    <w:rsid w:val="00630F40"/>
    <w:rsid w:val="00636708"/>
    <w:rsid w:val="00636A16"/>
    <w:rsid w:val="006373F3"/>
    <w:rsid w:val="00637D2C"/>
    <w:rsid w:val="00645EAA"/>
    <w:rsid w:val="00646EAA"/>
    <w:rsid w:val="00650DF7"/>
    <w:rsid w:val="0065444C"/>
    <w:rsid w:val="00661D58"/>
    <w:rsid w:val="00662A85"/>
    <w:rsid w:val="00663353"/>
    <w:rsid w:val="0066531D"/>
    <w:rsid w:val="00670036"/>
    <w:rsid w:val="006860F4"/>
    <w:rsid w:val="006A64B7"/>
    <w:rsid w:val="006A6E96"/>
    <w:rsid w:val="006B0A83"/>
    <w:rsid w:val="006B3490"/>
    <w:rsid w:val="006C06B4"/>
    <w:rsid w:val="006C114C"/>
    <w:rsid w:val="006C1384"/>
    <w:rsid w:val="006C46B4"/>
    <w:rsid w:val="006D5949"/>
    <w:rsid w:val="006D6D12"/>
    <w:rsid w:val="006D7DFC"/>
    <w:rsid w:val="006E0060"/>
    <w:rsid w:val="006E2D06"/>
    <w:rsid w:val="006E7CC0"/>
    <w:rsid w:val="006F261F"/>
    <w:rsid w:val="00707898"/>
    <w:rsid w:val="00716BDF"/>
    <w:rsid w:val="00723419"/>
    <w:rsid w:val="0072388C"/>
    <w:rsid w:val="007244EA"/>
    <w:rsid w:val="00726820"/>
    <w:rsid w:val="00732CE0"/>
    <w:rsid w:val="00740491"/>
    <w:rsid w:val="007555E9"/>
    <w:rsid w:val="00760CF6"/>
    <w:rsid w:val="0076780E"/>
    <w:rsid w:val="00771DF4"/>
    <w:rsid w:val="007738E0"/>
    <w:rsid w:val="00776007"/>
    <w:rsid w:val="00777F2A"/>
    <w:rsid w:val="00780554"/>
    <w:rsid w:val="007811BB"/>
    <w:rsid w:val="00786B35"/>
    <w:rsid w:val="00787D05"/>
    <w:rsid w:val="00793CA3"/>
    <w:rsid w:val="00795EE7"/>
    <w:rsid w:val="007A50A6"/>
    <w:rsid w:val="007B0EFA"/>
    <w:rsid w:val="007B2D44"/>
    <w:rsid w:val="007B7FB8"/>
    <w:rsid w:val="007C03E8"/>
    <w:rsid w:val="007C18CB"/>
    <w:rsid w:val="007C32DB"/>
    <w:rsid w:val="007D2C0C"/>
    <w:rsid w:val="007D484A"/>
    <w:rsid w:val="007D5AAB"/>
    <w:rsid w:val="007E25BF"/>
    <w:rsid w:val="007E5049"/>
    <w:rsid w:val="007E6330"/>
    <w:rsid w:val="007E69D5"/>
    <w:rsid w:val="007F07DC"/>
    <w:rsid w:val="007F3B0F"/>
    <w:rsid w:val="00802DBA"/>
    <w:rsid w:val="008031C1"/>
    <w:rsid w:val="008051CC"/>
    <w:rsid w:val="008070FF"/>
    <w:rsid w:val="0081007B"/>
    <w:rsid w:val="00812D32"/>
    <w:rsid w:val="008167C2"/>
    <w:rsid w:val="00816A7E"/>
    <w:rsid w:val="00822181"/>
    <w:rsid w:val="00830386"/>
    <w:rsid w:val="008340B7"/>
    <w:rsid w:val="00835CC8"/>
    <w:rsid w:val="00835FC6"/>
    <w:rsid w:val="00842461"/>
    <w:rsid w:val="00851DE6"/>
    <w:rsid w:val="00852810"/>
    <w:rsid w:val="00855E7E"/>
    <w:rsid w:val="0085641E"/>
    <w:rsid w:val="00861AEA"/>
    <w:rsid w:val="00867CF3"/>
    <w:rsid w:val="00880368"/>
    <w:rsid w:val="0089091B"/>
    <w:rsid w:val="00892A75"/>
    <w:rsid w:val="008A3DAE"/>
    <w:rsid w:val="008A3E54"/>
    <w:rsid w:val="008B2E3B"/>
    <w:rsid w:val="008B3D36"/>
    <w:rsid w:val="008B68F7"/>
    <w:rsid w:val="008C0C59"/>
    <w:rsid w:val="008D0488"/>
    <w:rsid w:val="008D67FC"/>
    <w:rsid w:val="008E1893"/>
    <w:rsid w:val="008E2C87"/>
    <w:rsid w:val="008E58AE"/>
    <w:rsid w:val="008E5F0F"/>
    <w:rsid w:val="008F0D1C"/>
    <w:rsid w:val="008F4047"/>
    <w:rsid w:val="008F6CC4"/>
    <w:rsid w:val="00900082"/>
    <w:rsid w:val="00903142"/>
    <w:rsid w:val="00903E95"/>
    <w:rsid w:val="00907CBD"/>
    <w:rsid w:val="0091656F"/>
    <w:rsid w:val="00920F97"/>
    <w:rsid w:val="00922036"/>
    <w:rsid w:val="00922206"/>
    <w:rsid w:val="0092790B"/>
    <w:rsid w:val="0093239C"/>
    <w:rsid w:val="009327CD"/>
    <w:rsid w:val="00934BD7"/>
    <w:rsid w:val="00935A87"/>
    <w:rsid w:val="00937413"/>
    <w:rsid w:val="0093783D"/>
    <w:rsid w:val="009402F1"/>
    <w:rsid w:val="009417F5"/>
    <w:rsid w:val="009447A3"/>
    <w:rsid w:val="0095311D"/>
    <w:rsid w:val="009549DF"/>
    <w:rsid w:val="00961121"/>
    <w:rsid w:val="0096368D"/>
    <w:rsid w:val="009642DF"/>
    <w:rsid w:val="0096464D"/>
    <w:rsid w:val="009656D3"/>
    <w:rsid w:val="00971B6E"/>
    <w:rsid w:val="009775FF"/>
    <w:rsid w:val="00982A82"/>
    <w:rsid w:val="00991516"/>
    <w:rsid w:val="009B1BF3"/>
    <w:rsid w:val="009B5DE2"/>
    <w:rsid w:val="009B7784"/>
    <w:rsid w:val="009C73AD"/>
    <w:rsid w:val="009D4D9A"/>
    <w:rsid w:val="009E0E85"/>
    <w:rsid w:val="009E30F3"/>
    <w:rsid w:val="009E4FFB"/>
    <w:rsid w:val="009E7310"/>
    <w:rsid w:val="009F3374"/>
    <w:rsid w:val="009F4F9F"/>
    <w:rsid w:val="009F55EB"/>
    <w:rsid w:val="009F5B06"/>
    <w:rsid w:val="00A03E87"/>
    <w:rsid w:val="00A121E7"/>
    <w:rsid w:val="00A163D2"/>
    <w:rsid w:val="00A1656E"/>
    <w:rsid w:val="00A231A6"/>
    <w:rsid w:val="00A25288"/>
    <w:rsid w:val="00A3426D"/>
    <w:rsid w:val="00A353DF"/>
    <w:rsid w:val="00A37501"/>
    <w:rsid w:val="00A40A8B"/>
    <w:rsid w:val="00A4697A"/>
    <w:rsid w:val="00A476CF"/>
    <w:rsid w:val="00A5526F"/>
    <w:rsid w:val="00A60755"/>
    <w:rsid w:val="00A77FC8"/>
    <w:rsid w:val="00A8114F"/>
    <w:rsid w:val="00A85401"/>
    <w:rsid w:val="00A8628D"/>
    <w:rsid w:val="00A8787D"/>
    <w:rsid w:val="00A9129F"/>
    <w:rsid w:val="00A95B96"/>
    <w:rsid w:val="00A9790F"/>
    <w:rsid w:val="00AA66F6"/>
    <w:rsid w:val="00AC20ED"/>
    <w:rsid w:val="00AD7135"/>
    <w:rsid w:val="00AF12FD"/>
    <w:rsid w:val="00AF325D"/>
    <w:rsid w:val="00AF394D"/>
    <w:rsid w:val="00AF60D0"/>
    <w:rsid w:val="00B03FDB"/>
    <w:rsid w:val="00B05993"/>
    <w:rsid w:val="00B07297"/>
    <w:rsid w:val="00B10AC3"/>
    <w:rsid w:val="00B1110C"/>
    <w:rsid w:val="00B119C5"/>
    <w:rsid w:val="00B11D8A"/>
    <w:rsid w:val="00B1263D"/>
    <w:rsid w:val="00B16988"/>
    <w:rsid w:val="00B17B2C"/>
    <w:rsid w:val="00B23BD1"/>
    <w:rsid w:val="00B24B85"/>
    <w:rsid w:val="00B31D53"/>
    <w:rsid w:val="00B31FD6"/>
    <w:rsid w:val="00B424D9"/>
    <w:rsid w:val="00B45A5C"/>
    <w:rsid w:val="00B60199"/>
    <w:rsid w:val="00B62AA7"/>
    <w:rsid w:val="00B6542E"/>
    <w:rsid w:val="00B66174"/>
    <w:rsid w:val="00B76564"/>
    <w:rsid w:val="00B77937"/>
    <w:rsid w:val="00B779E3"/>
    <w:rsid w:val="00B80520"/>
    <w:rsid w:val="00B83B26"/>
    <w:rsid w:val="00B83D0C"/>
    <w:rsid w:val="00B86F59"/>
    <w:rsid w:val="00B900C3"/>
    <w:rsid w:val="00B92F1C"/>
    <w:rsid w:val="00B96287"/>
    <w:rsid w:val="00BA71A3"/>
    <w:rsid w:val="00BA7D47"/>
    <w:rsid w:val="00BB2116"/>
    <w:rsid w:val="00BB2C09"/>
    <w:rsid w:val="00BB3080"/>
    <w:rsid w:val="00BB345E"/>
    <w:rsid w:val="00BB4C16"/>
    <w:rsid w:val="00BB4F05"/>
    <w:rsid w:val="00BB7963"/>
    <w:rsid w:val="00BC1DEE"/>
    <w:rsid w:val="00BC236C"/>
    <w:rsid w:val="00BD38DA"/>
    <w:rsid w:val="00BD6AF4"/>
    <w:rsid w:val="00BE71AE"/>
    <w:rsid w:val="00BF34C0"/>
    <w:rsid w:val="00C02010"/>
    <w:rsid w:val="00C111B6"/>
    <w:rsid w:val="00C14028"/>
    <w:rsid w:val="00C14D89"/>
    <w:rsid w:val="00C156BF"/>
    <w:rsid w:val="00C1692D"/>
    <w:rsid w:val="00C2576F"/>
    <w:rsid w:val="00C30013"/>
    <w:rsid w:val="00C306A6"/>
    <w:rsid w:val="00C345A3"/>
    <w:rsid w:val="00C34823"/>
    <w:rsid w:val="00C3536C"/>
    <w:rsid w:val="00C3661B"/>
    <w:rsid w:val="00C3722A"/>
    <w:rsid w:val="00C4097D"/>
    <w:rsid w:val="00C40A24"/>
    <w:rsid w:val="00C44425"/>
    <w:rsid w:val="00C46E82"/>
    <w:rsid w:val="00C46F14"/>
    <w:rsid w:val="00C50318"/>
    <w:rsid w:val="00C51E53"/>
    <w:rsid w:val="00C526F3"/>
    <w:rsid w:val="00C60F87"/>
    <w:rsid w:val="00C66DC8"/>
    <w:rsid w:val="00C77E96"/>
    <w:rsid w:val="00C81979"/>
    <w:rsid w:val="00C82FC3"/>
    <w:rsid w:val="00C840D9"/>
    <w:rsid w:val="00C85B02"/>
    <w:rsid w:val="00C9284D"/>
    <w:rsid w:val="00C931D9"/>
    <w:rsid w:val="00C9714B"/>
    <w:rsid w:val="00CA1E48"/>
    <w:rsid w:val="00CA373C"/>
    <w:rsid w:val="00CA5FD8"/>
    <w:rsid w:val="00CA6FFF"/>
    <w:rsid w:val="00CB13E1"/>
    <w:rsid w:val="00CB6118"/>
    <w:rsid w:val="00CB7A9B"/>
    <w:rsid w:val="00CC1F40"/>
    <w:rsid w:val="00CC718E"/>
    <w:rsid w:val="00CC7E57"/>
    <w:rsid w:val="00CD5CCE"/>
    <w:rsid w:val="00CE4C36"/>
    <w:rsid w:val="00CF4B65"/>
    <w:rsid w:val="00CF5145"/>
    <w:rsid w:val="00D03C94"/>
    <w:rsid w:val="00D041B1"/>
    <w:rsid w:val="00D05AE0"/>
    <w:rsid w:val="00D106D6"/>
    <w:rsid w:val="00D208C1"/>
    <w:rsid w:val="00D221AD"/>
    <w:rsid w:val="00D24A61"/>
    <w:rsid w:val="00D26E07"/>
    <w:rsid w:val="00D32E45"/>
    <w:rsid w:val="00D358A9"/>
    <w:rsid w:val="00D40AC8"/>
    <w:rsid w:val="00D446A9"/>
    <w:rsid w:val="00D4470F"/>
    <w:rsid w:val="00D457D6"/>
    <w:rsid w:val="00D523C3"/>
    <w:rsid w:val="00D549A0"/>
    <w:rsid w:val="00D55857"/>
    <w:rsid w:val="00D5693D"/>
    <w:rsid w:val="00D57029"/>
    <w:rsid w:val="00D627C0"/>
    <w:rsid w:val="00D66312"/>
    <w:rsid w:val="00D70B0F"/>
    <w:rsid w:val="00D811E1"/>
    <w:rsid w:val="00D832DA"/>
    <w:rsid w:val="00D8417E"/>
    <w:rsid w:val="00D84D4B"/>
    <w:rsid w:val="00D8713C"/>
    <w:rsid w:val="00D96029"/>
    <w:rsid w:val="00DA0FE4"/>
    <w:rsid w:val="00DA48DE"/>
    <w:rsid w:val="00DA72DB"/>
    <w:rsid w:val="00DA7FE4"/>
    <w:rsid w:val="00DB2197"/>
    <w:rsid w:val="00DC7064"/>
    <w:rsid w:val="00DE3542"/>
    <w:rsid w:val="00DE7B7C"/>
    <w:rsid w:val="00DF5AAD"/>
    <w:rsid w:val="00E02249"/>
    <w:rsid w:val="00E037AD"/>
    <w:rsid w:val="00E16C8A"/>
    <w:rsid w:val="00E23570"/>
    <w:rsid w:val="00E2479E"/>
    <w:rsid w:val="00E32C1C"/>
    <w:rsid w:val="00E37791"/>
    <w:rsid w:val="00E434A0"/>
    <w:rsid w:val="00E43AED"/>
    <w:rsid w:val="00E50103"/>
    <w:rsid w:val="00E62F46"/>
    <w:rsid w:val="00E65838"/>
    <w:rsid w:val="00E67DA1"/>
    <w:rsid w:val="00E7629B"/>
    <w:rsid w:val="00E76802"/>
    <w:rsid w:val="00E77BC5"/>
    <w:rsid w:val="00E80318"/>
    <w:rsid w:val="00E80409"/>
    <w:rsid w:val="00E87B57"/>
    <w:rsid w:val="00E9683D"/>
    <w:rsid w:val="00E979AB"/>
    <w:rsid w:val="00EA562B"/>
    <w:rsid w:val="00EA628D"/>
    <w:rsid w:val="00EC0124"/>
    <w:rsid w:val="00EC05D6"/>
    <w:rsid w:val="00ED2E5F"/>
    <w:rsid w:val="00ED4737"/>
    <w:rsid w:val="00ED605E"/>
    <w:rsid w:val="00ED6463"/>
    <w:rsid w:val="00EE2807"/>
    <w:rsid w:val="00EF0882"/>
    <w:rsid w:val="00EF1147"/>
    <w:rsid w:val="00EF5696"/>
    <w:rsid w:val="00EF602E"/>
    <w:rsid w:val="00F008C8"/>
    <w:rsid w:val="00F028F2"/>
    <w:rsid w:val="00F02A85"/>
    <w:rsid w:val="00F10E7F"/>
    <w:rsid w:val="00F15812"/>
    <w:rsid w:val="00F25D1C"/>
    <w:rsid w:val="00F30A17"/>
    <w:rsid w:val="00F33889"/>
    <w:rsid w:val="00F353E0"/>
    <w:rsid w:val="00F41DCE"/>
    <w:rsid w:val="00F468B1"/>
    <w:rsid w:val="00F507FB"/>
    <w:rsid w:val="00F51CB5"/>
    <w:rsid w:val="00F533B3"/>
    <w:rsid w:val="00F535BC"/>
    <w:rsid w:val="00F53CBE"/>
    <w:rsid w:val="00F60463"/>
    <w:rsid w:val="00F611C2"/>
    <w:rsid w:val="00F743BB"/>
    <w:rsid w:val="00F75FC1"/>
    <w:rsid w:val="00F776DB"/>
    <w:rsid w:val="00F80601"/>
    <w:rsid w:val="00F84399"/>
    <w:rsid w:val="00F9470E"/>
    <w:rsid w:val="00F97772"/>
    <w:rsid w:val="00FA493D"/>
    <w:rsid w:val="00FA6B99"/>
    <w:rsid w:val="00FC74AB"/>
    <w:rsid w:val="00FD09C6"/>
    <w:rsid w:val="00FD17F3"/>
    <w:rsid w:val="00FD2844"/>
    <w:rsid w:val="00FD3FD4"/>
    <w:rsid w:val="00FD5E15"/>
    <w:rsid w:val="00FD606E"/>
    <w:rsid w:val="00FD76BE"/>
    <w:rsid w:val="00FE089C"/>
    <w:rsid w:val="00FE4F68"/>
    <w:rsid w:val="00FE7A40"/>
    <w:rsid w:val="00FF7F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01D47"/>
  <w15:docId w15:val="{9742FAC3-5C6C-4E21-9A6E-2E40FFE5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36A16"/>
    <w:rPr>
      <w:rFonts w:ascii="Times New Roman" w:eastAsia="Times New Roman" w:hAnsi="Times New Roman"/>
      <w:sz w:val="24"/>
      <w:szCs w:val="24"/>
    </w:rPr>
  </w:style>
  <w:style w:type="paragraph" w:styleId="1">
    <w:name w:val="heading 1"/>
    <w:basedOn w:val="a1"/>
    <w:next w:val="a1"/>
    <w:link w:val="10"/>
    <w:uiPriority w:val="9"/>
    <w:qFormat/>
    <w:rsid w:val="00F353E0"/>
    <w:pPr>
      <w:keepNext/>
      <w:spacing w:before="240" w:after="60"/>
      <w:outlineLvl w:val="0"/>
    </w:pPr>
    <w:rPr>
      <w:rFonts w:ascii="Calibri Light" w:hAnsi="Calibri Light"/>
      <w:b/>
      <w:bCs/>
      <w:kern w:val="32"/>
      <w:sz w:val="32"/>
      <w:szCs w:val="32"/>
    </w:rPr>
  </w:style>
  <w:style w:type="paragraph" w:styleId="2">
    <w:name w:val="heading 2"/>
    <w:basedOn w:val="a1"/>
    <w:next w:val="a1"/>
    <w:link w:val="20"/>
    <w:uiPriority w:val="99"/>
    <w:qFormat/>
    <w:rsid w:val="000525CD"/>
    <w:pPr>
      <w:keepNext/>
      <w:keepLines/>
      <w:spacing w:before="200"/>
      <w:outlineLvl w:val="1"/>
    </w:pPr>
    <w:rPr>
      <w:rFonts w:ascii="Cambria" w:hAnsi="Cambria"/>
      <w:b/>
      <w:bCs/>
      <w:color w:val="4F81BD"/>
      <w:sz w:val="26"/>
      <w:szCs w:val="26"/>
    </w:rPr>
  </w:style>
  <w:style w:type="paragraph" w:styleId="4">
    <w:name w:val="heading 4"/>
    <w:basedOn w:val="a1"/>
    <w:next w:val="a1"/>
    <w:link w:val="40"/>
    <w:uiPriority w:val="9"/>
    <w:semiHidden/>
    <w:unhideWhenUsed/>
    <w:qFormat/>
    <w:rsid w:val="009B5DE2"/>
    <w:pPr>
      <w:keepNext/>
      <w:keepLines/>
      <w:spacing w:before="200"/>
      <w:outlineLvl w:val="3"/>
    </w:pPr>
    <w:rPr>
      <w:rFonts w:ascii="Cambria" w:hAnsi="Cambria"/>
      <w:b/>
      <w:bCs/>
      <w:i/>
      <w:iCs/>
      <w:color w:val="4F81BD"/>
    </w:rPr>
  </w:style>
  <w:style w:type="paragraph" w:styleId="5">
    <w:name w:val="heading 5"/>
    <w:basedOn w:val="a1"/>
    <w:next w:val="a1"/>
    <w:link w:val="50"/>
    <w:uiPriority w:val="9"/>
    <w:semiHidden/>
    <w:unhideWhenUsed/>
    <w:qFormat/>
    <w:rsid w:val="009B5DE2"/>
    <w:pPr>
      <w:keepNext/>
      <w:keepLines/>
      <w:spacing w:before="200"/>
      <w:outlineLvl w:val="4"/>
    </w:pPr>
    <w:rPr>
      <w:rFonts w:ascii="Cambria" w:hAnsi="Cambria"/>
      <w:color w:val="243F6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7811BB"/>
    <w:pPr>
      <w:ind w:left="708"/>
    </w:pPr>
    <w:rPr>
      <w:sz w:val="28"/>
    </w:rPr>
  </w:style>
  <w:style w:type="paragraph" w:customStyle="1" w:styleId="a">
    <w:name w:val="список с точками"/>
    <w:basedOn w:val="a1"/>
    <w:rsid w:val="007811BB"/>
    <w:pPr>
      <w:numPr>
        <w:numId w:val="1"/>
      </w:numPr>
      <w:spacing w:line="312" w:lineRule="auto"/>
      <w:jc w:val="both"/>
    </w:pPr>
  </w:style>
  <w:style w:type="paragraph" w:customStyle="1" w:styleId="11">
    <w:name w:val="Знак1"/>
    <w:basedOn w:val="a1"/>
    <w:rsid w:val="007811BB"/>
    <w:pPr>
      <w:tabs>
        <w:tab w:val="num" w:pos="643"/>
      </w:tabs>
      <w:spacing w:after="160" w:line="240" w:lineRule="exact"/>
    </w:pPr>
    <w:rPr>
      <w:rFonts w:ascii="Verdana" w:hAnsi="Verdana" w:cs="Verdana"/>
      <w:sz w:val="20"/>
      <w:szCs w:val="20"/>
      <w:lang w:val="en-US" w:eastAsia="en-US"/>
    </w:rPr>
  </w:style>
  <w:style w:type="paragraph" w:customStyle="1" w:styleId="a6">
    <w:name w:val="Таблицы (моноширинный)"/>
    <w:basedOn w:val="a1"/>
    <w:next w:val="a1"/>
    <w:rsid w:val="00EA628D"/>
    <w:pPr>
      <w:widowControl w:val="0"/>
      <w:autoSpaceDE w:val="0"/>
      <w:autoSpaceDN w:val="0"/>
      <w:adjustRightInd w:val="0"/>
      <w:jc w:val="both"/>
    </w:pPr>
    <w:rPr>
      <w:rFonts w:ascii="Courier New" w:hAnsi="Courier New" w:cs="Courier New"/>
    </w:rPr>
  </w:style>
  <w:style w:type="character" w:customStyle="1" w:styleId="20">
    <w:name w:val="Заголовок 2 Знак"/>
    <w:link w:val="2"/>
    <w:uiPriority w:val="99"/>
    <w:rsid w:val="000525CD"/>
    <w:rPr>
      <w:rFonts w:ascii="Cambria" w:eastAsia="Times New Roman" w:hAnsi="Cambria" w:cs="Cambria"/>
      <w:b/>
      <w:bCs/>
      <w:color w:val="4F81BD"/>
      <w:sz w:val="26"/>
      <w:szCs w:val="26"/>
    </w:rPr>
  </w:style>
  <w:style w:type="character" w:styleId="a7">
    <w:name w:val="Hyperlink"/>
    <w:uiPriority w:val="99"/>
    <w:unhideWhenUsed/>
    <w:rsid w:val="00B31FD6"/>
    <w:rPr>
      <w:color w:val="0000FF"/>
      <w:u w:val="single"/>
    </w:rPr>
  </w:style>
  <w:style w:type="paragraph" w:styleId="a0">
    <w:name w:val="Normal (Web)"/>
    <w:basedOn w:val="a1"/>
    <w:uiPriority w:val="99"/>
    <w:unhideWhenUsed/>
    <w:rsid w:val="000037B6"/>
    <w:pPr>
      <w:numPr>
        <w:numId w:val="2"/>
      </w:numPr>
      <w:spacing w:before="100" w:beforeAutospacing="1" w:after="100" w:afterAutospacing="1"/>
    </w:pPr>
  </w:style>
  <w:style w:type="character" w:styleId="a8">
    <w:name w:val="FollowedHyperlink"/>
    <w:uiPriority w:val="99"/>
    <w:semiHidden/>
    <w:unhideWhenUsed/>
    <w:rsid w:val="0037733A"/>
    <w:rPr>
      <w:color w:val="800080"/>
      <w:u w:val="single"/>
    </w:rPr>
  </w:style>
  <w:style w:type="character" w:customStyle="1" w:styleId="40">
    <w:name w:val="Заголовок 4 Знак"/>
    <w:link w:val="4"/>
    <w:uiPriority w:val="9"/>
    <w:semiHidden/>
    <w:rsid w:val="009B5DE2"/>
    <w:rPr>
      <w:rFonts w:ascii="Cambria" w:eastAsia="Times New Roman" w:hAnsi="Cambria" w:cs="Times New Roman"/>
      <w:b/>
      <w:bCs/>
      <w:i/>
      <w:iCs/>
      <w:color w:val="4F81BD"/>
      <w:sz w:val="24"/>
      <w:szCs w:val="24"/>
    </w:rPr>
  </w:style>
  <w:style w:type="character" w:customStyle="1" w:styleId="50">
    <w:name w:val="Заголовок 5 Знак"/>
    <w:link w:val="5"/>
    <w:uiPriority w:val="9"/>
    <w:semiHidden/>
    <w:rsid w:val="009B5DE2"/>
    <w:rPr>
      <w:rFonts w:ascii="Cambria" w:eastAsia="Times New Roman" w:hAnsi="Cambria" w:cs="Times New Roman"/>
      <w:color w:val="243F60"/>
      <w:sz w:val="24"/>
      <w:szCs w:val="24"/>
    </w:rPr>
  </w:style>
  <w:style w:type="paragraph" w:customStyle="1" w:styleId="FootNote">
    <w:name w:val="FootNote"/>
    <w:next w:val="a1"/>
    <w:uiPriority w:val="99"/>
    <w:rsid w:val="009C73AD"/>
    <w:pPr>
      <w:widowControl w:val="0"/>
      <w:autoSpaceDE w:val="0"/>
      <w:autoSpaceDN w:val="0"/>
      <w:adjustRightInd w:val="0"/>
      <w:ind w:firstLine="200"/>
      <w:jc w:val="both"/>
    </w:pPr>
    <w:rPr>
      <w:rFonts w:ascii="Times New Roman" w:eastAsia="Times New Roman" w:hAnsi="Times New Roman"/>
    </w:rPr>
  </w:style>
  <w:style w:type="character" w:customStyle="1" w:styleId="submenu-table">
    <w:name w:val="submenu-table"/>
    <w:uiPriority w:val="99"/>
    <w:rsid w:val="009F3374"/>
    <w:rPr>
      <w:rFonts w:cs="Times New Roman"/>
    </w:rPr>
  </w:style>
  <w:style w:type="character" w:customStyle="1" w:styleId="FontStyle12">
    <w:name w:val="Font Style12"/>
    <w:uiPriority w:val="99"/>
    <w:rsid w:val="001112D6"/>
    <w:rPr>
      <w:rFonts w:ascii="Times New Roman" w:hAnsi="Times New Roman" w:cs="Times New Roman"/>
      <w:b/>
      <w:bCs/>
      <w:sz w:val="22"/>
      <w:szCs w:val="22"/>
    </w:rPr>
  </w:style>
  <w:style w:type="character" w:customStyle="1" w:styleId="FontStyle14">
    <w:name w:val="Font Style14"/>
    <w:uiPriority w:val="99"/>
    <w:rsid w:val="001112D6"/>
    <w:rPr>
      <w:rFonts w:ascii="Times New Roman" w:hAnsi="Times New Roman" w:cs="Times New Roman"/>
      <w:sz w:val="22"/>
      <w:szCs w:val="22"/>
    </w:rPr>
  </w:style>
  <w:style w:type="character" w:styleId="a9">
    <w:name w:val="Emphasis"/>
    <w:uiPriority w:val="20"/>
    <w:qFormat/>
    <w:rsid w:val="001320AA"/>
    <w:rPr>
      <w:i/>
      <w:iCs/>
    </w:rPr>
  </w:style>
  <w:style w:type="character" w:customStyle="1" w:styleId="apple-style-span">
    <w:name w:val="apple-style-span"/>
    <w:uiPriority w:val="99"/>
    <w:rsid w:val="00B83D0C"/>
    <w:rPr>
      <w:rFonts w:cs="Times New Roman"/>
    </w:rPr>
  </w:style>
  <w:style w:type="paragraph" w:customStyle="1" w:styleId="ConsPlusNonformat">
    <w:name w:val="ConsPlusNonformat"/>
    <w:uiPriority w:val="99"/>
    <w:rsid w:val="00BE71AE"/>
    <w:pPr>
      <w:widowControl w:val="0"/>
      <w:suppressAutoHyphens/>
      <w:autoSpaceDE w:val="0"/>
    </w:pPr>
    <w:rPr>
      <w:rFonts w:ascii="Courier New" w:eastAsia="Arial" w:hAnsi="Courier New" w:cs="Courier New"/>
      <w:lang w:eastAsia="ar-SA"/>
    </w:rPr>
  </w:style>
  <w:style w:type="paragraph" w:styleId="HTML">
    <w:name w:val="HTML Preformatted"/>
    <w:basedOn w:val="a1"/>
    <w:link w:val="HTML0"/>
    <w:uiPriority w:val="99"/>
    <w:semiHidden/>
    <w:unhideWhenUsed/>
    <w:rsid w:val="004D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sid w:val="004D6A0B"/>
    <w:rPr>
      <w:rFonts w:ascii="Courier New" w:eastAsia="Times New Roman" w:hAnsi="Courier New" w:cs="Courier New"/>
    </w:rPr>
  </w:style>
  <w:style w:type="paragraph" w:customStyle="1" w:styleId="mainj">
    <w:name w:val="mainj"/>
    <w:basedOn w:val="a1"/>
    <w:uiPriority w:val="99"/>
    <w:rsid w:val="004D6A0B"/>
    <w:pPr>
      <w:spacing w:before="100" w:beforeAutospacing="1" w:after="100" w:afterAutospacing="1"/>
      <w:jc w:val="both"/>
    </w:pPr>
    <w:rPr>
      <w:sz w:val="22"/>
      <w:szCs w:val="22"/>
    </w:rPr>
  </w:style>
  <w:style w:type="paragraph" w:styleId="aa">
    <w:name w:val="Body Text"/>
    <w:basedOn w:val="a1"/>
    <w:link w:val="ab"/>
    <w:unhideWhenUsed/>
    <w:rsid w:val="004A3B25"/>
    <w:pPr>
      <w:suppressAutoHyphens/>
      <w:ind w:firstLine="709"/>
      <w:jc w:val="both"/>
    </w:pPr>
    <w:rPr>
      <w:b/>
      <w:sz w:val="28"/>
      <w:szCs w:val="20"/>
      <w:lang w:eastAsia="ar-SA"/>
    </w:rPr>
  </w:style>
  <w:style w:type="character" w:customStyle="1" w:styleId="ab">
    <w:name w:val="Основной текст Знак"/>
    <w:link w:val="aa"/>
    <w:rsid w:val="004A3B25"/>
    <w:rPr>
      <w:rFonts w:ascii="Times New Roman" w:eastAsia="Times New Roman" w:hAnsi="Times New Roman"/>
      <w:b/>
      <w:sz w:val="28"/>
      <w:lang w:eastAsia="ar-SA"/>
    </w:rPr>
  </w:style>
  <w:style w:type="character" w:styleId="ac">
    <w:name w:val="Strong"/>
    <w:uiPriority w:val="22"/>
    <w:qFormat/>
    <w:rsid w:val="00153A97"/>
    <w:rPr>
      <w:b/>
      <w:bCs/>
    </w:rPr>
  </w:style>
  <w:style w:type="character" w:customStyle="1" w:styleId="51">
    <w:name w:val="Основной текст (5)_"/>
    <w:link w:val="52"/>
    <w:uiPriority w:val="99"/>
    <w:locked/>
    <w:rsid w:val="001F22B2"/>
    <w:rPr>
      <w:sz w:val="23"/>
      <w:szCs w:val="23"/>
      <w:shd w:val="clear" w:color="auto" w:fill="FFFFFF"/>
    </w:rPr>
  </w:style>
  <w:style w:type="paragraph" w:customStyle="1" w:styleId="52">
    <w:name w:val="Основной текст (5)"/>
    <w:basedOn w:val="a1"/>
    <w:link w:val="51"/>
    <w:uiPriority w:val="99"/>
    <w:rsid w:val="001F22B2"/>
    <w:pPr>
      <w:widowControl w:val="0"/>
      <w:shd w:val="clear" w:color="auto" w:fill="FFFFFF"/>
      <w:spacing w:after="300" w:line="278" w:lineRule="exact"/>
      <w:jc w:val="right"/>
    </w:pPr>
    <w:rPr>
      <w:rFonts w:ascii="Calibri" w:eastAsia="Calibri" w:hAnsi="Calibri"/>
      <w:sz w:val="23"/>
      <w:szCs w:val="23"/>
    </w:rPr>
  </w:style>
  <w:style w:type="character" w:customStyle="1" w:styleId="10">
    <w:name w:val="Заголовок 1 Знак"/>
    <w:link w:val="1"/>
    <w:uiPriority w:val="9"/>
    <w:rsid w:val="00F353E0"/>
    <w:rPr>
      <w:rFonts w:ascii="Calibri Light" w:eastAsia="Times New Roman" w:hAnsi="Calibri Light" w:cs="Times New Roman"/>
      <w:b/>
      <w:bCs/>
      <w:kern w:val="32"/>
      <w:sz w:val="32"/>
      <w:szCs w:val="32"/>
    </w:rPr>
  </w:style>
  <w:style w:type="paragraph" w:customStyle="1" w:styleId="ConsPlusNormal">
    <w:name w:val="ConsPlusNormal"/>
    <w:rsid w:val="00F353E0"/>
    <w:pPr>
      <w:widowControl w:val="0"/>
      <w:autoSpaceDE w:val="0"/>
      <w:autoSpaceDN w:val="0"/>
      <w:adjustRightInd w:val="0"/>
      <w:ind w:firstLine="720"/>
    </w:pPr>
    <w:rPr>
      <w:rFonts w:ascii="Arial" w:eastAsia="Times New Roman" w:hAnsi="Arial" w:cs="Arial"/>
    </w:rPr>
  </w:style>
  <w:style w:type="character" w:customStyle="1" w:styleId="110">
    <w:name w:val="Основной текст (11)_"/>
    <w:link w:val="111"/>
    <w:uiPriority w:val="99"/>
    <w:locked/>
    <w:rsid w:val="00F353E0"/>
    <w:rPr>
      <w:b/>
      <w:bCs/>
      <w:shd w:val="clear" w:color="auto" w:fill="FFFFFF"/>
    </w:rPr>
  </w:style>
  <w:style w:type="paragraph" w:customStyle="1" w:styleId="111">
    <w:name w:val="Основной текст (11)"/>
    <w:basedOn w:val="a1"/>
    <w:link w:val="110"/>
    <w:uiPriority w:val="99"/>
    <w:rsid w:val="00F353E0"/>
    <w:pPr>
      <w:widowControl w:val="0"/>
      <w:shd w:val="clear" w:color="auto" w:fill="FFFFFF"/>
      <w:spacing w:before="2940" w:line="226" w:lineRule="exact"/>
    </w:pPr>
    <w:rPr>
      <w:rFonts w:ascii="Calibri" w:eastAsia="Calibri" w:hAnsi="Calibri"/>
      <w:b/>
      <w:bCs/>
      <w:sz w:val="20"/>
      <w:szCs w:val="20"/>
    </w:rPr>
  </w:style>
  <w:style w:type="character" w:customStyle="1" w:styleId="7">
    <w:name w:val="Заголовок №7_"/>
    <w:link w:val="70"/>
    <w:uiPriority w:val="99"/>
    <w:locked/>
    <w:rsid w:val="00F353E0"/>
    <w:rPr>
      <w:rFonts w:ascii="Franklin Gothic Heavy" w:hAnsi="Franklin Gothic Heavy" w:cs="Franklin Gothic Heavy"/>
      <w:b/>
      <w:bCs/>
      <w:sz w:val="21"/>
      <w:szCs w:val="21"/>
      <w:shd w:val="clear" w:color="auto" w:fill="FFFFFF"/>
    </w:rPr>
  </w:style>
  <w:style w:type="paragraph" w:customStyle="1" w:styleId="70">
    <w:name w:val="Заголовок №7"/>
    <w:basedOn w:val="a1"/>
    <w:link w:val="7"/>
    <w:uiPriority w:val="99"/>
    <w:rsid w:val="00F353E0"/>
    <w:pPr>
      <w:widowControl w:val="0"/>
      <w:shd w:val="clear" w:color="auto" w:fill="FFFFFF"/>
      <w:spacing w:before="360" w:after="240" w:line="240" w:lineRule="exact"/>
      <w:ind w:hanging="2640"/>
      <w:outlineLvl w:val="6"/>
    </w:pPr>
    <w:rPr>
      <w:rFonts w:ascii="Franklin Gothic Heavy" w:eastAsia="Calibri" w:hAnsi="Franklin Gothic Heavy"/>
      <w:b/>
      <w:bCs/>
      <w:sz w:val="21"/>
      <w:szCs w:val="21"/>
    </w:rPr>
  </w:style>
  <w:style w:type="character" w:customStyle="1" w:styleId="13">
    <w:name w:val="Основной текст (13)_"/>
    <w:link w:val="130"/>
    <w:uiPriority w:val="99"/>
    <w:locked/>
    <w:rsid w:val="00F353E0"/>
    <w:rPr>
      <w:rFonts w:ascii="Franklin Gothic Heavy" w:hAnsi="Franklin Gothic Heavy" w:cs="Franklin Gothic Heavy"/>
      <w:b/>
      <w:bCs/>
      <w:sz w:val="21"/>
      <w:szCs w:val="21"/>
      <w:shd w:val="clear" w:color="auto" w:fill="FFFFFF"/>
    </w:rPr>
  </w:style>
  <w:style w:type="paragraph" w:customStyle="1" w:styleId="130">
    <w:name w:val="Основной текст (13)"/>
    <w:basedOn w:val="a1"/>
    <w:link w:val="13"/>
    <w:uiPriority w:val="99"/>
    <w:rsid w:val="00F353E0"/>
    <w:pPr>
      <w:widowControl w:val="0"/>
      <w:shd w:val="clear" w:color="auto" w:fill="FFFFFF"/>
      <w:spacing w:after="900" w:line="401" w:lineRule="exact"/>
      <w:jc w:val="center"/>
    </w:pPr>
    <w:rPr>
      <w:rFonts w:ascii="Franklin Gothic Heavy" w:eastAsia="Calibri" w:hAnsi="Franklin Gothic Heavy"/>
      <w:b/>
      <w:bCs/>
      <w:sz w:val="21"/>
      <w:szCs w:val="21"/>
    </w:rPr>
  </w:style>
  <w:style w:type="character" w:customStyle="1" w:styleId="21">
    <w:name w:val="Заголовок №2_"/>
    <w:link w:val="22"/>
    <w:uiPriority w:val="99"/>
    <w:locked/>
    <w:rsid w:val="00F353E0"/>
    <w:rPr>
      <w:rFonts w:ascii="Arial" w:hAnsi="Arial" w:cs="Arial"/>
      <w:b/>
      <w:bCs/>
      <w:shd w:val="clear" w:color="auto" w:fill="FFFFFF"/>
    </w:rPr>
  </w:style>
  <w:style w:type="paragraph" w:customStyle="1" w:styleId="22">
    <w:name w:val="Заголовок №2"/>
    <w:basedOn w:val="a1"/>
    <w:link w:val="21"/>
    <w:uiPriority w:val="99"/>
    <w:rsid w:val="00F353E0"/>
    <w:pPr>
      <w:widowControl w:val="0"/>
      <w:shd w:val="clear" w:color="auto" w:fill="FFFFFF"/>
      <w:spacing w:before="480" w:after="360" w:line="240" w:lineRule="atLeast"/>
      <w:ind w:hanging="760"/>
      <w:jc w:val="right"/>
      <w:outlineLvl w:val="1"/>
    </w:pPr>
    <w:rPr>
      <w:rFonts w:ascii="Arial" w:eastAsia="Calibri" w:hAnsi="Arial"/>
      <w:b/>
      <w:bCs/>
      <w:sz w:val="20"/>
      <w:szCs w:val="20"/>
    </w:rPr>
  </w:style>
  <w:style w:type="character" w:customStyle="1" w:styleId="13Verdana">
    <w:name w:val="Основной текст (13) + Verdana"/>
    <w:aliases w:val="95,5 pt44"/>
    <w:uiPriority w:val="99"/>
    <w:rsid w:val="00F353E0"/>
    <w:rPr>
      <w:rFonts w:ascii="Verdana" w:hAnsi="Verdana" w:cs="Verdana"/>
      <w:b w:val="0"/>
      <w:bCs w:val="0"/>
      <w:strike w:val="0"/>
      <w:dstrike w:val="0"/>
      <w:sz w:val="19"/>
      <w:szCs w:val="19"/>
      <w:u w:val="none"/>
      <w:effect w:val="none"/>
      <w:shd w:val="clear" w:color="auto" w:fill="FFFFFF"/>
    </w:rPr>
  </w:style>
  <w:style w:type="table" w:customStyle="1" w:styleId="510">
    <w:name w:val="Таблица простая 51"/>
    <w:basedOn w:val="a3"/>
    <w:uiPriority w:val="45"/>
    <w:rsid w:val="002B4A4B"/>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12">
    <w:name w:val="Обычный1"/>
    <w:rsid w:val="00230962"/>
    <w:pPr>
      <w:widowControl w:val="0"/>
      <w:snapToGrid w:val="0"/>
      <w:spacing w:line="276" w:lineRule="auto"/>
      <w:ind w:firstLine="320"/>
      <w:jc w:val="both"/>
    </w:pPr>
    <w:rPr>
      <w:rFonts w:ascii="Times New Roman" w:eastAsia="Times New Roman" w:hAnsi="Times New Roman"/>
    </w:rPr>
  </w:style>
  <w:style w:type="paragraph" w:customStyle="1" w:styleId="msonormalmailrucssattributepostfix">
    <w:name w:val="msonormal_mailru_css_attribute_postfix"/>
    <w:basedOn w:val="a1"/>
    <w:rsid w:val="005F64C6"/>
    <w:pPr>
      <w:spacing w:before="100" w:beforeAutospacing="1" w:after="100" w:afterAutospacing="1"/>
    </w:pPr>
  </w:style>
  <w:style w:type="character" w:styleId="ad">
    <w:name w:val="annotation reference"/>
    <w:uiPriority w:val="99"/>
    <w:semiHidden/>
    <w:unhideWhenUsed/>
    <w:rsid w:val="00723419"/>
    <w:rPr>
      <w:sz w:val="16"/>
      <w:szCs w:val="16"/>
    </w:rPr>
  </w:style>
  <w:style w:type="paragraph" w:styleId="ae">
    <w:name w:val="annotation text"/>
    <w:basedOn w:val="a1"/>
    <w:link w:val="af"/>
    <w:uiPriority w:val="99"/>
    <w:semiHidden/>
    <w:unhideWhenUsed/>
    <w:rsid w:val="00723419"/>
    <w:rPr>
      <w:sz w:val="20"/>
      <w:szCs w:val="20"/>
    </w:rPr>
  </w:style>
  <w:style w:type="character" w:customStyle="1" w:styleId="af">
    <w:name w:val="Текст примечания Знак"/>
    <w:link w:val="ae"/>
    <w:uiPriority w:val="99"/>
    <w:semiHidden/>
    <w:rsid w:val="00723419"/>
    <w:rPr>
      <w:rFonts w:ascii="Times New Roman" w:eastAsia="Times New Roman" w:hAnsi="Times New Roman"/>
    </w:rPr>
  </w:style>
  <w:style w:type="paragraph" w:styleId="af0">
    <w:name w:val="annotation subject"/>
    <w:basedOn w:val="ae"/>
    <w:next w:val="ae"/>
    <w:link w:val="af1"/>
    <w:uiPriority w:val="99"/>
    <w:semiHidden/>
    <w:unhideWhenUsed/>
    <w:rsid w:val="00723419"/>
    <w:rPr>
      <w:b/>
      <w:bCs/>
    </w:rPr>
  </w:style>
  <w:style w:type="character" w:customStyle="1" w:styleId="af1">
    <w:name w:val="Тема примечания Знак"/>
    <w:link w:val="af0"/>
    <w:uiPriority w:val="99"/>
    <w:semiHidden/>
    <w:rsid w:val="00723419"/>
    <w:rPr>
      <w:rFonts w:ascii="Times New Roman" w:eastAsia="Times New Roman" w:hAnsi="Times New Roman"/>
      <w:b/>
      <w:bCs/>
    </w:rPr>
  </w:style>
  <w:style w:type="paragraph" w:styleId="af2">
    <w:name w:val="Balloon Text"/>
    <w:basedOn w:val="a1"/>
    <w:link w:val="af3"/>
    <w:uiPriority w:val="99"/>
    <w:semiHidden/>
    <w:unhideWhenUsed/>
    <w:rsid w:val="00723419"/>
    <w:rPr>
      <w:rFonts w:ascii="Tahoma" w:hAnsi="Tahoma"/>
      <w:sz w:val="16"/>
      <w:szCs w:val="16"/>
    </w:rPr>
  </w:style>
  <w:style w:type="character" w:customStyle="1" w:styleId="af3">
    <w:name w:val="Текст выноски Знак"/>
    <w:link w:val="af2"/>
    <w:uiPriority w:val="99"/>
    <w:semiHidden/>
    <w:rsid w:val="00723419"/>
    <w:rPr>
      <w:rFonts w:ascii="Tahoma" w:eastAsia="Times New Roman" w:hAnsi="Tahoma" w:cs="Tahoma"/>
      <w:sz w:val="16"/>
      <w:szCs w:val="16"/>
    </w:rPr>
  </w:style>
  <w:style w:type="paragraph" w:styleId="af4">
    <w:name w:val="header"/>
    <w:basedOn w:val="a1"/>
    <w:link w:val="af5"/>
    <w:uiPriority w:val="99"/>
    <w:unhideWhenUsed/>
    <w:rsid w:val="00B45A5C"/>
    <w:pPr>
      <w:tabs>
        <w:tab w:val="center" w:pos="4677"/>
        <w:tab w:val="right" w:pos="9355"/>
      </w:tabs>
    </w:pPr>
  </w:style>
  <w:style w:type="character" w:customStyle="1" w:styleId="af5">
    <w:name w:val="Верхний колонтитул Знак"/>
    <w:basedOn w:val="a2"/>
    <w:link w:val="af4"/>
    <w:uiPriority w:val="99"/>
    <w:rsid w:val="00B45A5C"/>
    <w:rPr>
      <w:rFonts w:ascii="Times New Roman" w:eastAsia="Times New Roman" w:hAnsi="Times New Roman"/>
      <w:sz w:val="24"/>
      <w:szCs w:val="24"/>
    </w:rPr>
  </w:style>
  <w:style w:type="paragraph" w:styleId="af6">
    <w:name w:val="footer"/>
    <w:basedOn w:val="a1"/>
    <w:link w:val="af7"/>
    <w:uiPriority w:val="99"/>
    <w:unhideWhenUsed/>
    <w:rsid w:val="00B45A5C"/>
    <w:pPr>
      <w:tabs>
        <w:tab w:val="center" w:pos="4677"/>
        <w:tab w:val="right" w:pos="9355"/>
      </w:tabs>
    </w:pPr>
  </w:style>
  <w:style w:type="character" w:customStyle="1" w:styleId="af7">
    <w:name w:val="Нижний колонтитул Знак"/>
    <w:basedOn w:val="a2"/>
    <w:link w:val="af6"/>
    <w:uiPriority w:val="99"/>
    <w:rsid w:val="00B45A5C"/>
    <w:rPr>
      <w:rFonts w:ascii="Times New Roman" w:eastAsia="Times New Roman" w:hAnsi="Times New Roman"/>
      <w:sz w:val="24"/>
      <w:szCs w:val="24"/>
    </w:rPr>
  </w:style>
  <w:style w:type="paragraph" w:customStyle="1" w:styleId="14">
    <w:name w:val="Стиль1"/>
    <w:basedOn w:val="a1"/>
    <w:qFormat/>
    <w:rsid w:val="00F41DCE"/>
    <w:pPr>
      <w:spacing w:before="100" w:after="100"/>
    </w:pPr>
  </w:style>
  <w:style w:type="paragraph" w:customStyle="1" w:styleId="15">
    <w:name w:val="Абзац списка1"/>
    <w:basedOn w:val="a1"/>
    <w:rsid w:val="00C526F3"/>
    <w:pPr>
      <w:ind w:left="708"/>
    </w:pPr>
    <w:rPr>
      <w:sz w:val="28"/>
    </w:rPr>
  </w:style>
  <w:style w:type="character" w:customStyle="1" w:styleId="layout">
    <w:name w:val="layout"/>
    <w:basedOn w:val="a2"/>
    <w:rsid w:val="00D96029"/>
  </w:style>
  <w:style w:type="paragraph" w:customStyle="1" w:styleId="Default">
    <w:name w:val="Default"/>
    <w:rsid w:val="00284187"/>
    <w:pPr>
      <w:autoSpaceDE w:val="0"/>
      <w:autoSpaceDN w:val="0"/>
      <w:adjustRightInd w:val="0"/>
    </w:pPr>
    <w:rPr>
      <w:rFonts w:ascii="Times New Roman" w:eastAsia="Times New Roman" w:hAnsi="Times New Roman"/>
      <w:color w:val="000000"/>
      <w:sz w:val="24"/>
      <w:szCs w:val="24"/>
    </w:rPr>
  </w:style>
  <w:style w:type="paragraph" w:customStyle="1" w:styleId="3">
    <w:name w:val="Обычный3"/>
    <w:rsid w:val="001057B2"/>
    <w:pPr>
      <w:suppressAutoHyphens/>
    </w:pPr>
    <w:rPr>
      <w:rFonts w:ascii="Times New Roman" w:eastAsia="Arial" w:hAnsi="Times New Roman"/>
      <w:kern w:val="1"/>
      <w:lang w:eastAsia="ar-SA"/>
    </w:rPr>
  </w:style>
  <w:style w:type="paragraph" w:styleId="af8">
    <w:name w:val="Title"/>
    <w:basedOn w:val="a1"/>
    <w:link w:val="af9"/>
    <w:qFormat/>
    <w:rsid w:val="001057B2"/>
    <w:pPr>
      <w:jc w:val="center"/>
    </w:pPr>
    <w:rPr>
      <w:b/>
      <w:sz w:val="28"/>
      <w:szCs w:val="20"/>
    </w:rPr>
  </w:style>
  <w:style w:type="character" w:customStyle="1" w:styleId="af9">
    <w:name w:val="Заголовок Знак"/>
    <w:basedOn w:val="a2"/>
    <w:link w:val="af8"/>
    <w:rsid w:val="001057B2"/>
    <w:rPr>
      <w:rFonts w:ascii="Times New Roman" w:eastAsia="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38044">
      <w:bodyDiv w:val="1"/>
      <w:marLeft w:val="0"/>
      <w:marRight w:val="0"/>
      <w:marTop w:val="0"/>
      <w:marBottom w:val="0"/>
      <w:divBdr>
        <w:top w:val="none" w:sz="0" w:space="0" w:color="auto"/>
        <w:left w:val="none" w:sz="0" w:space="0" w:color="auto"/>
        <w:bottom w:val="none" w:sz="0" w:space="0" w:color="auto"/>
        <w:right w:val="none" w:sz="0" w:space="0" w:color="auto"/>
      </w:divBdr>
    </w:div>
    <w:div w:id="22021644">
      <w:bodyDiv w:val="1"/>
      <w:marLeft w:val="0"/>
      <w:marRight w:val="0"/>
      <w:marTop w:val="0"/>
      <w:marBottom w:val="0"/>
      <w:divBdr>
        <w:top w:val="none" w:sz="0" w:space="0" w:color="auto"/>
        <w:left w:val="none" w:sz="0" w:space="0" w:color="auto"/>
        <w:bottom w:val="none" w:sz="0" w:space="0" w:color="auto"/>
        <w:right w:val="none" w:sz="0" w:space="0" w:color="auto"/>
      </w:divBdr>
    </w:div>
    <w:div w:id="35737869">
      <w:bodyDiv w:val="1"/>
      <w:marLeft w:val="0"/>
      <w:marRight w:val="0"/>
      <w:marTop w:val="0"/>
      <w:marBottom w:val="0"/>
      <w:divBdr>
        <w:top w:val="none" w:sz="0" w:space="0" w:color="auto"/>
        <w:left w:val="none" w:sz="0" w:space="0" w:color="auto"/>
        <w:bottom w:val="none" w:sz="0" w:space="0" w:color="auto"/>
        <w:right w:val="none" w:sz="0" w:space="0" w:color="auto"/>
      </w:divBdr>
      <w:divsChild>
        <w:div w:id="1636911489">
          <w:marLeft w:val="576"/>
          <w:marRight w:val="0"/>
          <w:marTop w:val="80"/>
          <w:marBottom w:val="0"/>
          <w:divBdr>
            <w:top w:val="none" w:sz="0" w:space="0" w:color="auto"/>
            <w:left w:val="none" w:sz="0" w:space="0" w:color="auto"/>
            <w:bottom w:val="none" w:sz="0" w:space="0" w:color="auto"/>
            <w:right w:val="none" w:sz="0" w:space="0" w:color="auto"/>
          </w:divBdr>
        </w:div>
      </w:divsChild>
    </w:div>
    <w:div w:id="42409381">
      <w:bodyDiv w:val="1"/>
      <w:marLeft w:val="0"/>
      <w:marRight w:val="0"/>
      <w:marTop w:val="0"/>
      <w:marBottom w:val="0"/>
      <w:divBdr>
        <w:top w:val="none" w:sz="0" w:space="0" w:color="auto"/>
        <w:left w:val="none" w:sz="0" w:space="0" w:color="auto"/>
        <w:bottom w:val="none" w:sz="0" w:space="0" w:color="auto"/>
        <w:right w:val="none" w:sz="0" w:space="0" w:color="auto"/>
      </w:divBdr>
    </w:div>
    <w:div w:id="66389640">
      <w:bodyDiv w:val="1"/>
      <w:marLeft w:val="0"/>
      <w:marRight w:val="0"/>
      <w:marTop w:val="0"/>
      <w:marBottom w:val="0"/>
      <w:divBdr>
        <w:top w:val="none" w:sz="0" w:space="0" w:color="auto"/>
        <w:left w:val="none" w:sz="0" w:space="0" w:color="auto"/>
        <w:bottom w:val="none" w:sz="0" w:space="0" w:color="auto"/>
        <w:right w:val="none" w:sz="0" w:space="0" w:color="auto"/>
      </w:divBdr>
    </w:div>
    <w:div w:id="122771623">
      <w:bodyDiv w:val="1"/>
      <w:marLeft w:val="0"/>
      <w:marRight w:val="0"/>
      <w:marTop w:val="0"/>
      <w:marBottom w:val="0"/>
      <w:divBdr>
        <w:top w:val="none" w:sz="0" w:space="0" w:color="auto"/>
        <w:left w:val="none" w:sz="0" w:space="0" w:color="auto"/>
        <w:bottom w:val="none" w:sz="0" w:space="0" w:color="auto"/>
        <w:right w:val="none" w:sz="0" w:space="0" w:color="auto"/>
      </w:divBdr>
    </w:div>
    <w:div w:id="137455115">
      <w:bodyDiv w:val="1"/>
      <w:marLeft w:val="0"/>
      <w:marRight w:val="0"/>
      <w:marTop w:val="0"/>
      <w:marBottom w:val="0"/>
      <w:divBdr>
        <w:top w:val="none" w:sz="0" w:space="0" w:color="auto"/>
        <w:left w:val="none" w:sz="0" w:space="0" w:color="auto"/>
        <w:bottom w:val="none" w:sz="0" w:space="0" w:color="auto"/>
        <w:right w:val="none" w:sz="0" w:space="0" w:color="auto"/>
      </w:divBdr>
    </w:div>
    <w:div w:id="142504340">
      <w:bodyDiv w:val="1"/>
      <w:marLeft w:val="0"/>
      <w:marRight w:val="0"/>
      <w:marTop w:val="0"/>
      <w:marBottom w:val="0"/>
      <w:divBdr>
        <w:top w:val="none" w:sz="0" w:space="0" w:color="auto"/>
        <w:left w:val="none" w:sz="0" w:space="0" w:color="auto"/>
        <w:bottom w:val="none" w:sz="0" w:space="0" w:color="auto"/>
        <w:right w:val="none" w:sz="0" w:space="0" w:color="auto"/>
      </w:divBdr>
    </w:div>
    <w:div w:id="246043117">
      <w:bodyDiv w:val="1"/>
      <w:marLeft w:val="0"/>
      <w:marRight w:val="0"/>
      <w:marTop w:val="0"/>
      <w:marBottom w:val="0"/>
      <w:divBdr>
        <w:top w:val="none" w:sz="0" w:space="0" w:color="auto"/>
        <w:left w:val="none" w:sz="0" w:space="0" w:color="auto"/>
        <w:bottom w:val="none" w:sz="0" w:space="0" w:color="auto"/>
        <w:right w:val="none" w:sz="0" w:space="0" w:color="auto"/>
      </w:divBdr>
    </w:div>
    <w:div w:id="247736863">
      <w:bodyDiv w:val="1"/>
      <w:marLeft w:val="0"/>
      <w:marRight w:val="0"/>
      <w:marTop w:val="0"/>
      <w:marBottom w:val="0"/>
      <w:divBdr>
        <w:top w:val="none" w:sz="0" w:space="0" w:color="auto"/>
        <w:left w:val="none" w:sz="0" w:space="0" w:color="auto"/>
        <w:bottom w:val="none" w:sz="0" w:space="0" w:color="auto"/>
        <w:right w:val="none" w:sz="0" w:space="0" w:color="auto"/>
      </w:divBdr>
    </w:div>
    <w:div w:id="302270465">
      <w:bodyDiv w:val="1"/>
      <w:marLeft w:val="0"/>
      <w:marRight w:val="0"/>
      <w:marTop w:val="0"/>
      <w:marBottom w:val="0"/>
      <w:divBdr>
        <w:top w:val="none" w:sz="0" w:space="0" w:color="auto"/>
        <w:left w:val="none" w:sz="0" w:space="0" w:color="auto"/>
        <w:bottom w:val="none" w:sz="0" w:space="0" w:color="auto"/>
        <w:right w:val="none" w:sz="0" w:space="0" w:color="auto"/>
      </w:divBdr>
    </w:div>
    <w:div w:id="350887066">
      <w:bodyDiv w:val="1"/>
      <w:marLeft w:val="0"/>
      <w:marRight w:val="0"/>
      <w:marTop w:val="0"/>
      <w:marBottom w:val="0"/>
      <w:divBdr>
        <w:top w:val="none" w:sz="0" w:space="0" w:color="auto"/>
        <w:left w:val="none" w:sz="0" w:space="0" w:color="auto"/>
        <w:bottom w:val="none" w:sz="0" w:space="0" w:color="auto"/>
        <w:right w:val="none" w:sz="0" w:space="0" w:color="auto"/>
      </w:divBdr>
    </w:div>
    <w:div w:id="359360889">
      <w:bodyDiv w:val="1"/>
      <w:marLeft w:val="0"/>
      <w:marRight w:val="0"/>
      <w:marTop w:val="0"/>
      <w:marBottom w:val="0"/>
      <w:divBdr>
        <w:top w:val="none" w:sz="0" w:space="0" w:color="auto"/>
        <w:left w:val="none" w:sz="0" w:space="0" w:color="auto"/>
        <w:bottom w:val="none" w:sz="0" w:space="0" w:color="auto"/>
        <w:right w:val="none" w:sz="0" w:space="0" w:color="auto"/>
      </w:divBdr>
    </w:div>
    <w:div w:id="376781259">
      <w:bodyDiv w:val="1"/>
      <w:marLeft w:val="0"/>
      <w:marRight w:val="0"/>
      <w:marTop w:val="0"/>
      <w:marBottom w:val="0"/>
      <w:divBdr>
        <w:top w:val="none" w:sz="0" w:space="0" w:color="auto"/>
        <w:left w:val="none" w:sz="0" w:space="0" w:color="auto"/>
        <w:bottom w:val="none" w:sz="0" w:space="0" w:color="auto"/>
        <w:right w:val="none" w:sz="0" w:space="0" w:color="auto"/>
      </w:divBdr>
    </w:div>
    <w:div w:id="377246620">
      <w:bodyDiv w:val="1"/>
      <w:marLeft w:val="0"/>
      <w:marRight w:val="0"/>
      <w:marTop w:val="0"/>
      <w:marBottom w:val="0"/>
      <w:divBdr>
        <w:top w:val="none" w:sz="0" w:space="0" w:color="auto"/>
        <w:left w:val="none" w:sz="0" w:space="0" w:color="auto"/>
        <w:bottom w:val="none" w:sz="0" w:space="0" w:color="auto"/>
        <w:right w:val="none" w:sz="0" w:space="0" w:color="auto"/>
      </w:divBdr>
    </w:div>
    <w:div w:id="391196096">
      <w:bodyDiv w:val="1"/>
      <w:marLeft w:val="0"/>
      <w:marRight w:val="0"/>
      <w:marTop w:val="0"/>
      <w:marBottom w:val="0"/>
      <w:divBdr>
        <w:top w:val="none" w:sz="0" w:space="0" w:color="auto"/>
        <w:left w:val="none" w:sz="0" w:space="0" w:color="auto"/>
        <w:bottom w:val="none" w:sz="0" w:space="0" w:color="auto"/>
        <w:right w:val="none" w:sz="0" w:space="0" w:color="auto"/>
      </w:divBdr>
    </w:div>
    <w:div w:id="395586985">
      <w:bodyDiv w:val="1"/>
      <w:marLeft w:val="0"/>
      <w:marRight w:val="0"/>
      <w:marTop w:val="0"/>
      <w:marBottom w:val="0"/>
      <w:divBdr>
        <w:top w:val="none" w:sz="0" w:space="0" w:color="auto"/>
        <w:left w:val="none" w:sz="0" w:space="0" w:color="auto"/>
        <w:bottom w:val="none" w:sz="0" w:space="0" w:color="auto"/>
        <w:right w:val="none" w:sz="0" w:space="0" w:color="auto"/>
      </w:divBdr>
    </w:div>
    <w:div w:id="423107668">
      <w:bodyDiv w:val="1"/>
      <w:marLeft w:val="0"/>
      <w:marRight w:val="0"/>
      <w:marTop w:val="0"/>
      <w:marBottom w:val="0"/>
      <w:divBdr>
        <w:top w:val="none" w:sz="0" w:space="0" w:color="auto"/>
        <w:left w:val="none" w:sz="0" w:space="0" w:color="auto"/>
        <w:bottom w:val="none" w:sz="0" w:space="0" w:color="auto"/>
        <w:right w:val="none" w:sz="0" w:space="0" w:color="auto"/>
      </w:divBdr>
    </w:div>
    <w:div w:id="448277260">
      <w:bodyDiv w:val="1"/>
      <w:marLeft w:val="0"/>
      <w:marRight w:val="0"/>
      <w:marTop w:val="0"/>
      <w:marBottom w:val="0"/>
      <w:divBdr>
        <w:top w:val="none" w:sz="0" w:space="0" w:color="auto"/>
        <w:left w:val="none" w:sz="0" w:space="0" w:color="auto"/>
        <w:bottom w:val="none" w:sz="0" w:space="0" w:color="auto"/>
        <w:right w:val="none" w:sz="0" w:space="0" w:color="auto"/>
      </w:divBdr>
    </w:div>
    <w:div w:id="543175311">
      <w:bodyDiv w:val="1"/>
      <w:marLeft w:val="0"/>
      <w:marRight w:val="0"/>
      <w:marTop w:val="0"/>
      <w:marBottom w:val="0"/>
      <w:divBdr>
        <w:top w:val="none" w:sz="0" w:space="0" w:color="auto"/>
        <w:left w:val="none" w:sz="0" w:space="0" w:color="auto"/>
        <w:bottom w:val="none" w:sz="0" w:space="0" w:color="auto"/>
        <w:right w:val="none" w:sz="0" w:space="0" w:color="auto"/>
      </w:divBdr>
    </w:div>
    <w:div w:id="585648746">
      <w:bodyDiv w:val="1"/>
      <w:marLeft w:val="0"/>
      <w:marRight w:val="0"/>
      <w:marTop w:val="0"/>
      <w:marBottom w:val="0"/>
      <w:divBdr>
        <w:top w:val="none" w:sz="0" w:space="0" w:color="auto"/>
        <w:left w:val="none" w:sz="0" w:space="0" w:color="auto"/>
        <w:bottom w:val="none" w:sz="0" w:space="0" w:color="auto"/>
        <w:right w:val="none" w:sz="0" w:space="0" w:color="auto"/>
      </w:divBdr>
    </w:div>
    <w:div w:id="656112293">
      <w:bodyDiv w:val="1"/>
      <w:marLeft w:val="0"/>
      <w:marRight w:val="0"/>
      <w:marTop w:val="0"/>
      <w:marBottom w:val="0"/>
      <w:divBdr>
        <w:top w:val="none" w:sz="0" w:space="0" w:color="auto"/>
        <w:left w:val="none" w:sz="0" w:space="0" w:color="auto"/>
        <w:bottom w:val="none" w:sz="0" w:space="0" w:color="auto"/>
        <w:right w:val="none" w:sz="0" w:space="0" w:color="auto"/>
      </w:divBdr>
    </w:div>
    <w:div w:id="717364853">
      <w:bodyDiv w:val="1"/>
      <w:marLeft w:val="0"/>
      <w:marRight w:val="0"/>
      <w:marTop w:val="0"/>
      <w:marBottom w:val="0"/>
      <w:divBdr>
        <w:top w:val="none" w:sz="0" w:space="0" w:color="auto"/>
        <w:left w:val="none" w:sz="0" w:space="0" w:color="auto"/>
        <w:bottom w:val="none" w:sz="0" w:space="0" w:color="auto"/>
        <w:right w:val="none" w:sz="0" w:space="0" w:color="auto"/>
      </w:divBdr>
    </w:div>
    <w:div w:id="735207102">
      <w:bodyDiv w:val="1"/>
      <w:marLeft w:val="0"/>
      <w:marRight w:val="0"/>
      <w:marTop w:val="0"/>
      <w:marBottom w:val="0"/>
      <w:divBdr>
        <w:top w:val="none" w:sz="0" w:space="0" w:color="auto"/>
        <w:left w:val="none" w:sz="0" w:space="0" w:color="auto"/>
        <w:bottom w:val="none" w:sz="0" w:space="0" w:color="auto"/>
        <w:right w:val="none" w:sz="0" w:space="0" w:color="auto"/>
      </w:divBdr>
    </w:div>
    <w:div w:id="742726480">
      <w:bodyDiv w:val="1"/>
      <w:marLeft w:val="0"/>
      <w:marRight w:val="0"/>
      <w:marTop w:val="0"/>
      <w:marBottom w:val="0"/>
      <w:divBdr>
        <w:top w:val="none" w:sz="0" w:space="0" w:color="auto"/>
        <w:left w:val="none" w:sz="0" w:space="0" w:color="auto"/>
        <w:bottom w:val="none" w:sz="0" w:space="0" w:color="auto"/>
        <w:right w:val="none" w:sz="0" w:space="0" w:color="auto"/>
      </w:divBdr>
    </w:div>
    <w:div w:id="762410448">
      <w:bodyDiv w:val="1"/>
      <w:marLeft w:val="0"/>
      <w:marRight w:val="0"/>
      <w:marTop w:val="0"/>
      <w:marBottom w:val="0"/>
      <w:divBdr>
        <w:top w:val="none" w:sz="0" w:space="0" w:color="auto"/>
        <w:left w:val="none" w:sz="0" w:space="0" w:color="auto"/>
        <w:bottom w:val="none" w:sz="0" w:space="0" w:color="auto"/>
        <w:right w:val="none" w:sz="0" w:space="0" w:color="auto"/>
      </w:divBdr>
    </w:div>
    <w:div w:id="786387300">
      <w:bodyDiv w:val="1"/>
      <w:marLeft w:val="0"/>
      <w:marRight w:val="0"/>
      <w:marTop w:val="0"/>
      <w:marBottom w:val="0"/>
      <w:divBdr>
        <w:top w:val="none" w:sz="0" w:space="0" w:color="auto"/>
        <w:left w:val="none" w:sz="0" w:space="0" w:color="auto"/>
        <w:bottom w:val="none" w:sz="0" w:space="0" w:color="auto"/>
        <w:right w:val="none" w:sz="0" w:space="0" w:color="auto"/>
      </w:divBdr>
    </w:div>
    <w:div w:id="822550127">
      <w:bodyDiv w:val="1"/>
      <w:marLeft w:val="0"/>
      <w:marRight w:val="0"/>
      <w:marTop w:val="0"/>
      <w:marBottom w:val="0"/>
      <w:divBdr>
        <w:top w:val="none" w:sz="0" w:space="0" w:color="auto"/>
        <w:left w:val="none" w:sz="0" w:space="0" w:color="auto"/>
        <w:bottom w:val="none" w:sz="0" w:space="0" w:color="auto"/>
        <w:right w:val="none" w:sz="0" w:space="0" w:color="auto"/>
      </w:divBdr>
    </w:div>
    <w:div w:id="858085847">
      <w:bodyDiv w:val="1"/>
      <w:marLeft w:val="0"/>
      <w:marRight w:val="0"/>
      <w:marTop w:val="0"/>
      <w:marBottom w:val="0"/>
      <w:divBdr>
        <w:top w:val="none" w:sz="0" w:space="0" w:color="auto"/>
        <w:left w:val="none" w:sz="0" w:space="0" w:color="auto"/>
        <w:bottom w:val="none" w:sz="0" w:space="0" w:color="auto"/>
        <w:right w:val="none" w:sz="0" w:space="0" w:color="auto"/>
      </w:divBdr>
    </w:div>
    <w:div w:id="903838828">
      <w:bodyDiv w:val="1"/>
      <w:marLeft w:val="0"/>
      <w:marRight w:val="0"/>
      <w:marTop w:val="0"/>
      <w:marBottom w:val="0"/>
      <w:divBdr>
        <w:top w:val="none" w:sz="0" w:space="0" w:color="auto"/>
        <w:left w:val="none" w:sz="0" w:space="0" w:color="auto"/>
        <w:bottom w:val="none" w:sz="0" w:space="0" w:color="auto"/>
        <w:right w:val="none" w:sz="0" w:space="0" w:color="auto"/>
      </w:divBdr>
    </w:div>
    <w:div w:id="964390808">
      <w:bodyDiv w:val="1"/>
      <w:marLeft w:val="0"/>
      <w:marRight w:val="0"/>
      <w:marTop w:val="0"/>
      <w:marBottom w:val="0"/>
      <w:divBdr>
        <w:top w:val="none" w:sz="0" w:space="0" w:color="auto"/>
        <w:left w:val="none" w:sz="0" w:space="0" w:color="auto"/>
        <w:bottom w:val="none" w:sz="0" w:space="0" w:color="auto"/>
        <w:right w:val="none" w:sz="0" w:space="0" w:color="auto"/>
      </w:divBdr>
    </w:div>
    <w:div w:id="977493023">
      <w:bodyDiv w:val="1"/>
      <w:marLeft w:val="0"/>
      <w:marRight w:val="0"/>
      <w:marTop w:val="0"/>
      <w:marBottom w:val="0"/>
      <w:divBdr>
        <w:top w:val="none" w:sz="0" w:space="0" w:color="auto"/>
        <w:left w:val="none" w:sz="0" w:space="0" w:color="auto"/>
        <w:bottom w:val="none" w:sz="0" w:space="0" w:color="auto"/>
        <w:right w:val="none" w:sz="0" w:space="0" w:color="auto"/>
      </w:divBdr>
    </w:div>
    <w:div w:id="981883635">
      <w:bodyDiv w:val="1"/>
      <w:marLeft w:val="0"/>
      <w:marRight w:val="0"/>
      <w:marTop w:val="0"/>
      <w:marBottom w:val="0"/>
      <w:divBdr>
        <w:top w:val="none" w:sz="0" w:space="0" w:color="auto"/>
        <w:left w:val="none" w:sz="0" w:space="0" w:color="auto"/>
        <w:bottom w:val="none" w:sz="0" w:space="0" w:color="auto"/>
        <w:right w:val="none" w:sz="0" w:space="0" w:color="auto"/>
      </w:divBdr>
    </w:div>
    <w:div w:id="993685020">
      <w:bodyDiv w:val="1"/>
      <w:marLeft w:val="0"/>
      <w:marRight w:val="0"/>
      <w:marTop w:val="0"/>
      <w:marBottom w:val="0"/>
      <w:divBdr>
        <w:top w:val="none" w:sz="0" w:space="0" w:color="auto"/>
        <w:left w:val="none" w:sz="0" w:space="0" w:color="auto"/>
        <w:bottom w:val="none" w:sz="0" w:space="0" w:color="auto"/>
        <w:right w:val="none" w:sz="0" w:space="0" w:color="auto"/>
      </w:divBdr>
    </w:div>
    <w:div w:id="1089813542">
      <w:bodyDiv w:val="1"/>
      <w:marLeft w:val="0"/>
      <w:marRight w:val="0"/>
      <w:marTop w:val="0"/>
      <w:marBottom w:val="0"/>
      <w:divBdr>
        <w:top w:val="none" w:sz="0" w:space="0" w:color="auto"/>
        <w:left w:val="none" w:sz="0" w:space="0" w:color="auto"/>
        <w:bottom w:val="none" w:sz="0" w:space="0" w:color="auto"/>
        <w:right w:val="none" w:sz="0" w:space="0" w:color="auto"/>
      </w:divBdr>
    </w:div>
    <w:div w:id="1228682404">
      <w:bodyDiv w:val="1"/>
      <w:marLeft w:val="0"/>
      <w:marRight w:val="0"/>
      <w:marTop w:val="0"/>
      <w:marBottom w:val="0"/>
      <w:divBdr>
        <w:top w:val="none" w:sz="0" w:space="0" w:color="auto"/>
        <w:left w:val="none" w:sz="0" w:space="0" w:color="auto"/>
        <w:bottom w:val="none" w:sz="0" w:space="0" w:color="auto"/>
        <w:right w:val="none" w:sz="0" w:space="0" w:color="auto"/>
      </w:divBdr>
    </w:div>
    <w:div w:id="1237786739">
      <w:bodyDiv w:val="1"/>
      <w:marLeft w:val="0"/>
      <w:marRight w:val="0"/>
      <w:marTop w:val="0"/>
      <w:marBottom w:val="0"/>
      <w:divBdr>
        <w:top w:val="none" w:sz="0" w:space="0" w:color="auto"/>
        <w:left w:val="none" w:sz="0" w:space="0" w:color="auto"/>
        <w:bottom w:val="none" w:sz="0" w:space="0" w:color="auto"/>
        <w:right w:val="none" w:sz="0" w:space="0" w:color="auto"/>
      </w:divBdr>
    </w:div>
    <w:div w:id="1267737029">
      <w:bodyDiv w:val="1"/>
      <w:marLeft w:val="0"/>
      <w:marRight w:val="0"/>
      <w:marTop w:val="0"/>
      <w:marBottom w:val="0"/>
      <w:divBdr>
        <w:top w:val="none" w:sz="0" w:space="0" w:color="auto"/>
        <w:left w:val="none" w:sz="0" w:space="0" w:color="auto"/>
        <w:bottom w:val="none" w:sz="0" w:space="0" w:color="auto"/>
        <w:right w:val="none" w:sz="0" w:space="0" w:color="auto"/>
      </w:divBdr>
    </w:div>
    <w:div w:id="1327634628">
      <w:bodyDiv w:val="1"/>
      <w:marLeft w:val="0"/>
      <w:marRight w:val="0"/>
      <w:marTop w:val="0"/>
      <w:marBottom w:val="0"/>
      <w:divBdr>
        <w:top w:val="none" w:sz="0" w:space="0" w:color="auto"/>
        <w:left w:val="none" w:sz="0" w:space="0" w:color="auto"/>
        <w:bottom w:val="none" w:sz="0" w:space="0" w:color="auto"/>
        <w:right w:val="none" w:sz="0" w:space="0" w:color="auto"/>
      </w:divBdr>
    </w:div>
    <w:div w:id="1367683613">
      <w:bodyDiv w:val="1"/>
      <w:marLeft w:val="0"/>
      <w:marRight w:val="0"/>
      <w:marTop w:val="0"/>
      <w:marBottom w:val="0"/>
      <w:divBdr>
        <w:top w:val="none" w:sz="0" w:space="0" w:color="auto"/>
        <w:left w:val="none" w:sz="0" w:space="0" w:color="auto"/>
        <w:bottom w:val="none" w:sz="0" w:space="0" w:color="auto"/>
        <w:right w:val="none" w:sz="0" w:space="0" w:color="auto"/>
      </w:divBdr>
    </w:div>
    <w:div w:id="1368677255">
      <w:bodyDiv w:val="1"/>
      <w:marLeft w:val="0"/>
      <w:marRight w:val="0"/>
      <w:marTop w:val="0"/>
      <w:marBottom w:val="0"/>
      <w:divBdr>
        <w:top w:val="none" w:sz="0" w:space="0" w:color="auto"/>
        <w:left w:val="none" w:sz="0" w:space="0" w:color="auto"/>
        <w:bottom w:val="none" w:sz="0" w:space="0" w:color="auto"/>
        <w:right w:val="none" w:sz="0" w:space="0" w:color="auto"/>
      </w:divBdr>
    </w:div>
    <w:div w:id="1399942130">
      <w:bodyDiv w:val="1"/>
      <w:marLeft w:val="0"/>
      <w:marRight w:val="0"/>
      <w:marTop w:val="0"/>
      <w:marBottom w:val="0"/>
      <w:divBdr>
        <w:top w:val="none" w:sz="0" w:space="0" w:color="auto"/>
        <w:left w:val="none" w:sz="0" w:space="0" w:color="auto"/>
        <w:bottom w:val="none" w:sz="0" w:space="0" w:color="auto"/>
        <w:right w:val="none" w:sz="0" w:space="0" w:color="auto"/>
      </w:divBdr>
    </w:div>
    <w:div w:id="1423066098">
      <w:bodyDiv w:val="1"/>
      <w:marLeft w:val="0"/>
      <w:marRight w:val="0"/>
      <w:marTop w:val="0"/>
      <w:marBottom w:val="0"/>
      <w:divBdr>
        <w:top w:val="none" w:sz="0" w:space="0" w:color="auto"/>
        <w:left w:val="none" w:sz="0" w:space="0" w:color="auto"/>
        <w:bottom w:val="none" w:sz="0" w:space="0" w:color="auto"/>
        <w:right w:val="none" w:sz="0" w:space="0" w:color="auto"/>
      </w:divBdr>
    </w:div>
    <w:div w:id="1441681758">
      <w:bodyDiv w:val="1"/>
      <w:marLeft w:val="0"/>
      <w:marRight w:val="0"/>
      <w:marTop w:val="0"/>
      <w:marBottom w:val="0"/>
      <w:divBdr>
        <w:top w:val="none" w:sz="0" w:space="0" w:color="auto"/>
        <w:left w:val="none" w:sz="0" w:space="0" w:color="auto"/>
        <w:bottom w:val="none" w:sz="0" w:space="0" w:color="auto"/>
        <w:right w:val="none" w:sz="0" w:space="0" w:color="auto"/>
      </w:divBdr>
    </w:div>
    <w:div w:id="1452939874">
      <w:bodyDiv w:val="1"/>
      <w:marLeft w:val="0"/>
      <w:marRight w:val="0"/>
      <w:marTop w:val="0"/>
      <w:marBottom w:val="0"/>
      <w:divBdr>
        <w:top w:val="none" w:sz="0" w:space="0" w:color="auto"/>
        <w:left w:val="none" w:sz="0" w:space="0" w:color="auto"/>
        <w:bottom w:val="none" w:sz="0" w:space="0" w:color="auto"/>
        <w:right w:val="none" w:sz="0" w:space="0" w:color="auto"/>
      </w:divBdr>
    </w:div>
    <w:div w:id="1519388779">
      <w:bodyDiv w:val="1"/>
      <w:marLeft w:val="0"/>
      <w:marRight w:val="0"/>
      <w:marTop w:val="0"/>
      <w:marBottom w:val="0"/>
      <w:divBdr>
        <w:top w:val="none" w:sz="0" w:space="0" w:color="auto"/>
        <w:left w:val="none" w:sz="0" w:space="0" w:color="auto"/>
        <w:bottom w:val="none" w:sz="0" w:space="0" w:color="auto"/>
        <w:right w:val="none" w:sz="0" w:space="0" w:color="auto"/>
      </w:divBdr>
    </w:div>
    <w:div w:id="1520898258">
      <w:bodyDiv w:val="1"/>
      <w:marLeft w:val="0"/>
      <w:marRight w:val="0"/>
      <w:marTop w:val="0"/>
      <w:marBottom w:val="0"/>
      <w:divBdr>
        <w:top w:val="none" w:sz="0" w:space="0" w:color="auto"/>
        <w:left w:val="none" w:sz="0" w:space="0" w:color="auto"/>
        <w:bottom w:val="none" w:sz="0" w:space="0" w:color="auto"/>
        <w:right w:val="none" w:sz="0" w:space="0" w:color="auto"/>
      </w:divBdr>
    </w:div>
    <w:div w:id="1543403972">
      <w:bodyDiv w:val="1"/>
      <w:marLeft w:val="0"/>
      <w:marRight w:val="0"/>
      <w:marTop w:val="0"/>
      <w:marBottom w:val="0"/>
      <w:divBdr>
        <w:top w:val="none" w:sz="0" w:space="0" w:color="auto"/>
        <w:left w:val="none" w:sz="0" w:space="0" w:color="auto"/>
        <w:bottom w:val="none" w:sz="0" w:space="0" w:color="auto"/>
        <w:right w:val="none" w:sz="0" w:space="0" w:color="auto"/>
      </w:divBdr>
    </w:div>
    <w:div w:id="1584604132">
      <w:bodyDiv w:val="1"/>
      <w:marLeft w:val="0"/>
      <w:marRight w:val="0"/>
      <w:marTop w:val="0"/>
      <w:marBottom w:val="0"/>
      <w:divBdr>
        <w:top w:val="none" w:sz="0" w:space="0" w:color="auto"/>
        <w:left w:val="none" w:sz="0" w:space="0" w:color="auto"/>
        <w:bottom w:val="none" w:sz="0" w:space="0" w:color="auto"/>
        <w:right w:val="none" w:sz="0" w:space="0" w:color="auto"/>
      </w:divBdr>
    </w:div>
    <w:div w:id="1586380486">
      <w:bodyDiv w:val="1"/>
      <w:marLeft w:val="0"/>
      <w:marRight w:val="0"/>
      <w:marTop w:val="0"/>
      <w:marBottom w:val="0"/>
      <w:divBdr>
        <w:top w:val="none" w:sz="0" w:space="0" w:color="auto"/>
        <w:left w:val="none" w:sz="0" w:space="0" w:color="auto"/>
        <w:bottom w:val="none" w:sz="0" w:space="0" w:color="auto"/>
        <w:right w:val="none" w:sz="0" w:space="0" w:color="auto"/>
      </w:divBdr>
    </w:div>
    <w:div w:id="1625115412">
      <w:bodyDiv w:val="1"/>
      <w:marLeft w:val="0"/>
      <w:marRight w:val="0"/>
      <w:marTop w:val="0"/>
      <w:marBottom w:val="0"/>
      <w:divBdr>
        <w:top w:val="none" w:sz="0" w:space="0" w:color="auto"/>
        <w:left w:val="none" w:sz="0" w:space="0" w:color="auto"/>
        <w:bottom w:val="none" w:sz="0" w:space="0" w:color="auto"/>
        <w:right w:val="none" w:sz="0" w:space="0" w:color="auto"/>
      </w:divBdr>
    </w:div>
    <w:div w:id="1648239170">
      <w:bodyDiv w:val="1"/>
      <w:marLeft w:val="0"/>
      <w:marRight w:val="0"/>
      <w:marTop w:val="0"/>
      <w:marBottom w:val="0"/>
      <w:divBdr>
        <w:top w:val="none" w:sz="0" w:space="0" w:color="auto"/>
        <w:left w:val="none" w:sz="0" w:space="0" w:color="auto"/>
        <w:bottom w:val="none" w:sz="0" w:space="0" w:color="auto"/>
        <w:right w:val="none" w:sz="0" w:space="0" w:color="auto"/>
      </w:divBdr>
    </w:div>
    <w:div w:id="1739747337">
      <w:bodyDiv w:val="1"/>
      <w:marLeft w:val="0"/>
      <w:marRight w:val="0"/>
      <w:marTop w:val="0"/>
      <w:marBottom w:val="0"/>
      <w:divBdr>
        <w:top w:val="none" w:sz="0" w:space="0" w:color="auto"/>
        <w:left w:val="none" w:sz="0" w:space="0" w:color="auto"/>
        <w:bottom w:val="none" w:sz="0" w:space="0" w:color="auto"/>
        <w:right w:val="none" w:sz="0" w:space="0" w:color="auto"/>
      </w:divBdr>
    </w:div>
    <w:div w:id="1794862800">
      <w:bodyDiv w:val="1"/>
      <w:marLeft w:val="0"/>
      <w:marRight w:val="0"/>
      <w:marTop w:val="0"/>
      <w:marBottom w:val="0"/>
      <w:divBdr>
        <w:top w:val="none" w:sz="0" w:space="0" w:color="auto"/>
        <w:left w:val="none" w:sz="0" w:space="0" w:color="auto"/>
        <w:bottom w:val="none" w:sz="0" w:space="0" w:color="auto"/>
        <w:right w:val="none" w:sz="0" w:space="0" w:color="auto"/>
      </w:divBdr>
    </w:div>
    <w:div w:id="1835560790">
      <w:bodyDiv w:val="1"/>
      <w:marLeft w:val="0"/>
      <w:marRight w:val="0"/>
      <w:marTop w:val="0"/>
      <w:marBottom w:val="0"/>
      <w:divBdr>
        <w:top w:val="none" w:sz="0" w:space="0" w:color="auto"/>
        <w:left w:val="none" w:sz="0" w:space="0" w:color="auto"/>
        <w:bottom w:val="none" w:sz="0" w:space="0" w:color="auto"/>
        <w:right w:val="none" w:sz="0" w:space="0" w:color="auto"/>
      </w:divBdr>
    </w:div>
    <w:div w:id="1902935053">
      <w:bodyDiv w:val="1"/>
      <w:marLeft w:val="0"/>
      <w:marRight w:val="0"/>
      <w:marTop w:val="0"/>
      <w:marBottom w:val="0"/>
      <w:divBdr>
        <w:top w:val="none" w:sz="0" w:space="0" w:color="auto"/>
        <w:left w:val="none" w:sz="0" w:space="0" w:color="auto"/>
        <w:bottom w:val="none" w:sz="0" w:space="0" w:color="auto"/>
        <w:right w:val="none" w:sz="0" w:space="0" w:color="auto"/>
      </w:divBdr>
    </w:div>
    <w:div w:id="191647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bcode/4688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6992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692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rait.ru/bcode/470006" TargetMode="External"/><Relationship Id="rId4" Type="http://schemas.openxmlformats.org/officeDocument/2006/relationships/settings" Target="settings.xml"/><Relationship Id="rId9" Type="http://schemas.openxmlformats.org/officeDocument/2006/relationships/hyperlink" Target="https://urait.ru/bcode/469119" TargetMode="External"/><Relationship Id="rId14" Type="http://schemas.openxmlformats.org/officeDocument/2006/relationships/hyperlink" Target="https://urait.ru/bcode/4699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526829-5657-4C50-A098-4B1FE625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5151</Words>
  <Characters>29366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34449</CharactersWithSpaces>
  <SharedDoc>false</SharedDoc>
  <HLinks>
    <vt:vector size="126" baseType="variant">
      <vt:variant>
        <vt:i4>8126573</vt:i4>
      </vt:variant>
      <vt:variant>
        <vt:i4>100</vt:i4>
      </vt:variant>
      <vt:variant>
        <vt:i4>0</vt:i4>
      </vt:variant>
      <vt:variant>
        <vt:i4>5</vt:i4>
      </vt:variant>
      <vt:variant>
        <vt:lpwstr>http://elibrary.ru/</vt:lpwstr>
      </vt:variant>
      <vt:variant>
        <vt:lpwstr/>
      </vt:variant>
      <vt:variant>
        <vt:i4>2490451</vt:i4>
      </vt:variant>
      <vt:variant>
        <vt:i4>97</vt:i4>
      </vt:variant>
      <vt:variant>
        <vt:i4>0</vt:i4>
      </vt:variant>
      <vt:variant>
        <vt:i4>5</vt:i4>
      </vt:variant>
      <vt:variant>
        <vt:lpwstr>mailto:eresurs@uniyar.ac.ru</vt:lpwstr>
      </vt:variant>
      <vt:variant>
        <vt:lpwstr/>
      </vt:variant>
      <vt:variant>
        <vt:i4>4849757</vt:i4>
      </vt:variant>
      <vt:variant>
        <vt:i4>94</vt:i4>
      </vt:variant>
      <vt:variant>
        <vt:i4>0</vt:i4>
      </vt:variant>
      <vt:variant>
        <vt:i4>5</vt:i4>
      </vt:variant>
      <vt:variant>
        <vt:lpwstr>http://ebs.prospekt.org/</vt:lpwstr>
      </vt:variant>
      <vt:variant>
        <vt:lpwstr/>
      </vt:variant>
      <vt:variant>
        <vt:i4>1310740</vt:i4>
      </vt:variant>
      <vt:variant>
        <vt:i4>91</vt:i4>
      </vt:variant>
      <vt:variant>
        <vt:i4>0</vt:i4>
      </vt:variant>
      <vt:variant>
        <vt:i4>5</vt:i4>
      </vt:variant>
      <vt:variant>
        <vt:lpwstr>https://www.biblio-online.ru/</vt:lpwstr>
      </vt:variant>
      <vt:variant>
        <vt:lpwstr/>
      </vt:variant>
      <vt:variant>
        <vt:i4>5701711</vt:i4>
      </vt:variant>
      <vt:variant>
        <vt:i4>88</vt:i4>
      </vt:variant>
      <vt:variant>
        <vt:i4>0</vt:i4>
      </vt:variant>
      <vt:variant>
        <vt:i4>5</vt:i4>
      </vt:variant>
      <vt:variant>
        <vt:lpwstr>http://book.uniyar.ac.ru/</vt:lpwstr>
      </vt:variant>
      <vt:variant>
        <vt:lpwstr/>
      </vt:variant>
      <vt:variant>
        <vt:i4>3014756</vt:i4>
      </vt:variant>
      <vt:variant>
        <vt:i4>85</vt:i4>
      </vt:variant>
      <vt:variant>
        <vt:i4>0</vt:i4>
      </vt:variant>
      <vt:variant>
        <vt:i4>5</vt:i4>
      </vt:variant>
      <vt:variant>
        <vt:lpwstr>https://biblioclub.ru)/</vt:lpwstr>
      </vt:variant>
      <vt:variant>
        <vt:lpwstr/>
      </vt:variant>
      <vt:variant>
        <vt:i4>4390990</vt:i4>
      </vt:variant>
      <vt:variant>
        <vt:i4>82</vt:i4>
      </vt:variant>
      <vt:variant>
        <vt:i4>0</vt:i4>
      </vt:variant>
      <vt:variant>
        <vt:i4>5</vt:i4>
      </vt:variant>
      <vt:variant>
        <vt:lpwstr>https://www.lib.uniyar.ac.ru/opac/bk_cat_find.php</vt:lpwstr>
      </vt:variant>
      <vt:variant>
        <vt:lpwstr/>
      </vt:variant>
      <vt:variant>
        <vt:i4>8126573</vt:i4>
      </vt:variant>
      <vt:variant>
        <vt:i4>39</vt:i4>
      </vt:variant>
      <vt:variant>
        <vt:i4>0</vt:i4>
      </vt:variant>
      <vt:variant>
        <vt:i4>5</vt:i4>
      </vt:variant>
      <vt:variant>
        <vt:lpwstr>http://elibrary.ru/</vt:lpwstr>
      </vt:variant>
      <vt:variant>
        <vt:lpwstr/>
      </vt:variant>
      <vt:variant>
        <vt:i4>4849757</vt:i4>
      </vt:variant>
      <vt:variant>
        <vt:i4>36</vt:i4>
      </vt:variant>
      <vt:variant>
        <vt:i4>0</vt:i4>
      </vt:variant>
      <vt:variant>
        <vt:i4>5</vt:i4>
      </vt:variant>
      <vt:variant>
        <vt:lpwstr>http://ebs.prospekt.org/</vt:lpwstr>
      </vt:variant>
      <vt:variant>
        <vt:lpwstr/>
      </vt:variant>
      <vt:variant>
        <vt:i4>1310740</vt:i4>
      </vt:variant>
      <vt:variant>
        <vt:i4>33</vt:i4>
      </vt:variant>
      <vt:variant>
        <vt:i4>0</vt:i4>
      </vt:variant>
      <vt:variant>
        <vt:i4>5</vt:i4>
      </vt:variant>
      <vt:variant>
        <vt:lpwstr>https://www.biblio-online.ru/</vt:lpwstr>
      </vt:variant>
      <vt:variant>
        <vt:lpwstr/>
      </vt:variant>
      <vt:variant>
        <vt:i4>5701711</vt:i4>
      </vt:variant>
      <vt:variant>
        <vt:i4>30</vt:i4>
      </vt:variant>
      <vt:variant>
        <vt:i4>0</vt:i4>
      </vt:variant>
      <vt:variant>
        <vt:i4>5</vt:i4>
      </vt:variant>
      <vt:variant>
        <vt:lpwstr>http://book.uniyar.ac.ru/</vt:lpwstr>
      </vt:variant>
      <vt:variant>
        <vt:lpwstr/>
      </vt:variant>
      <vt:variant>
        <vt:i4>3014756</vt:i4>
      </vt:variant>
      <vt:variant>
        <vt:i4>27</vt:i4>
      </vt:variant>
      <vt:variant>
        <vt:i4>0</vt:i4>
      </vt:variant>
      <vt:variant>
        <vt:i4>5</vt:i4>
      </vt:variant>
      <vt:variant>
        <vt:lpwstr>https://biblioclub.ru)/</vt:lpwstr>
      </vt:variant>
      <vt:variant>
        <vt:lpwstr/>
      </vt:variant>
      <vt:variant>
        <vt:i4>4390990</vt:i4>
      </vt:variant>
      <vt:variant>
        <vt:i4>24</vt:i4>
      </vt:variant>
      <vt:variant>
        <vt:i4>0</vt:i4>
      </vt:variant>
      <vt:variant>
        <vt:i4>5</vt:i4>
      </vt:variant>
      <vt:variant>
        <vt:lpwstr>https://www.lib.uniyar.ac.ru/opac/bk_cat_find.php</vt:lpwstr>
      </vt:variant>
      <vt:variant>
        <vt:lpwstr/>
      </vt:variant>
      <vt:variant>
        <vt:i4>3735615</vt:i4>
      </vt:variant>
      <vt:variant>
        <vt:i4>21</vt:i4>
      </vt:variant>
      <vt:variant>
        <vt:i4>0</vt:i4>
      </vt:variant>
      <vt:variant>
        <vt:i4>5</vt:i4>
      </vt:variant>
      <vt:variant>
        <vt:lpwstr>http://biblioclub.ru/index.php?page=book&amp;id=257834</vt:lpwstr>
      </vt:variant>
      <vt:variant>
        <vt:lpwstr/>
      </vt:variant>
      <vt:variant>
        <vt:i4>3211321</vt:i4>
      </vt:variant>
      <vt:variant>
        <vt:i4>18</vt:i4>
      </vt:variant>
      <vt:variant>
        <vt:i4>0</vt:i4>
      </vt:variant>
      <vt:variant>
        <vt:i4>5</vt:i4>
      </vt:variant>
      <vt:variant>
        <vt:lpwstr>http://biblioclub.ru/index.php?page=book&amp;id=444207</vt:lpwstr>
      </vt:variant>
      <vt:variant>
        <vt:lpwstr/>
      </vt:variant>
      <vt:variant>
        <vt:i4>983057</vt:i4>
      </vt:variant>
      <vt:variant>
        <vt:i4>15</vt:i4>
      </vt:variant>
      <vt:variant>
        <vt:i4>0</vt:i4>
      </vt:variant>
      <vt:variant>
        <vt:i4>5</vt:i4>
      </vt:variant>
      <vt:variant>
        <vt:lpwstr>https://biblio-online.ru/book/6C5F94C1-422D-4E3D-B589-A0E62F58C199/finansovyy-menedzhment-v-2-ch-chast-2-investicionnaya-i-finansovaya-politika-firmy</vt:lpwstr>
      </vt:variant>
      <vt:variant>
        <vt:lpwstr/>
      </vt:variant>
      <vt:variant>
        <vt:i4>4784169</vt:i4>
      </vt:variant>
      <vt:variant>
        <vt:i4>12</vt:i4>
      </vt:variant>
      <vt:variant>
        <vt:i4>0</vt:i4>
      </vt:variant>
      <vt:variant>
        <vt:i4>5</vt:i4>
      </vt:variant>
      <vt:variant>
        <vt:lpwstr>http://book.uniyar.ac.ru/book/elektronnyy_obrazovatelnyy_modul_organiz07b72017/</vt:lpwstr>
      </vt:variant>
      <vt:variant>
        <vt:lpwstr/>
      </vt:variant>
      <vt:variant>
        <vt:i4>1835081</vt:i4>
      </vt:variant>
      <vt:variant>
        <vt:i4>9</vt:i4>
      </vt:variant>
      <vt:variant>
        <vt:i4>0</vt:i4>
      </vt:variant>
      <vt:variant>
        <vt:i4>5</vt:i4>
      </vt:variant>
      <vt:variant>
        <vt:lpwstr>https://biblio-online.ru/book/E1B585A2-F7B6-4BCA-9769-9A42BD7BDEA4/korporativnye-finansy-finansovye-resheniya-i-cennost-firmy</vt:lpwstr>
      </vt:variant>
      <vt:variant>
        <vt:lpwstr/>
      </vt:variant>
      <vt:variant>
        <vt:i4>4325381</vt:i4>
      </vt:variant>
      <vt:variant>
        <vt:i4>6</vt:i4>
      </vt:variant>
      <vt:variant>
        <vt:i4>0</vt:i4>
      </vt:variant>
      <vt:variant>
        <vt:i4>5</vt:i4>
      </vt:variant>
      <vt:variant>
        <vt:lpwstr>http://www.lib.uniyar.ac.ru/ opac/bk_bookreq_find.php</vt:lpwstr>
      </vt:variant>
      <vt:variant>
        <vt:lpwstr/>
      </vt:variant>
      <vt:variant>
        <vt:i4>1900568</vt:i4>
      </vt:variant>
      <vt:variant>
        <vt:i4>3</vt:i4>
      </vt:variant>
      <vt:variant>
        <vt:i4>0</vt:i4>
      </vt:variant>
      <vt:variant>
        <vt:i4>5</vt:i4>
      </vt:variant>
      <vt:variant>
        <vt:lpwstr>https://e.mail.ru/cgi-bin/link?check=1&amp;refresh=1&amp;cnf=75e7ee&amp;url=http%3A%2F%2Fwww.lib.uniyar.ac.ru%2Fopac%2Fbk_one_find.php&amp;msgid=15294930190000000584;0;1&amp;x-email=tated105%40mail.ru</vt:lpwstr>
      </vt:variant>
      <vt:variant>
        <vt:lpwstr/>
      </vt:variant>
      <vt:variant>
        <vt:i4>1900568</vt:i4>
      </vt:variant>
      <vt:variant>
        <vt:i4>0</vt:i4>
      </vt:variant>
      <vt:variant>
        <vt:i4>0</vt:i4>
      </vt:variant>
      <vt:variant>
        <vt:i4>5</vt:i4>
      </vt:variant>
      <vt:variant>
        <vt:lpwstr>https://e.mail.ru/cgi-bin/link?check=1&amp;refresh=1&amp;cnf=75e7ee&amp;url=http%3A%2F%2Fwww.lib.uniyar.ac.ru%2Fopac%2Fbk_one_find.php&amp;msgid=15294930190000000584;0;1&amp;x-email=tated105%40mail.ru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Вахрушев Дмитрий Станиславович</cp:lastModifiedBy>
  <cp:revision>2</cp:revision>
  <cp:lastPrinted>2023-06-26T16:06:00Z</cp:lastPrinted>
  <dcterms:created xsi:type="dcterms:W3CDTF">2024-06-27T12:28:00Z</dcterms:created>
  <dcterms:modified xsi:type="dcterms:W3CDTF">2024-06-27T12:28:00Z</dcterms:modified>
</cp:coreProperties>
</file>