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99C7E" w14:textId="77777777" w:rsidR="009508A5" w:rsidRPr="006915AD" w:rsidRDefault="009508A5" w:rsidP="009508A5">
      <w:pPr>
        <w:jc w:val="center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МИНОБРНАУКИ РОССИИ</w:t>
      </w:r>
    </w:p>
    <w:p w14:paraId="6CB586C8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Ярославский государственный университет им. П.Г. Демидова</w:t>
      </w:r>
    </w:p>
    <w:p w14:paraId="0B008DFC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2F53C29B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  <w:r w:rsidRPr="006915AD">
        <w:rPr>
          <w:kern w:val="1"/>
          <w:sz w:val="24"/>
          <w:szCs w:val="24"/>
          <w:vertAlign w:val="baseline"/>
        </w:rPr>
        <w:t>Кафедра социально-политических теорий</w:t>
      </w:r>
    </w:p>
    <w:p w14:paraId="3B5D87C8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0E2EC479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33340E01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6F0A111B" w14:textId="77777777" w:rsidR="009508A5" w:rsidRPr="006915AD" w:rsidRDefault="009508A5" w:rsidP="009508A5">
      <w:pPr>
        <w:jc w:val="right"/>
        <w:rPr>
          <w:noProof/>
          <w:sz w:val="24"/>
          <w:szCs w:val="24"/>
          <w:vertAlign w:val="baseline"/>
        </w:rPr>
      </w:pPr>
      <w:r w:rsidRPr="006915AD">
        <w:rPr>
          <w:noProof/>
          <w:sz w:val="24"/>
          <w:szCs w:val="24"/>
          <w:vertAlign w:val="baseline"/>
        </w:rPr>
        <w:t>УТВЕРЖДАЮ</w:t>
      </w:r>
    </w:p>
    <w:p w14:paraId="703F235B" w14:textId="77777777" w:rsidR="009508A5" w:rsidRPr="006915AD" w:rsidRDefault="009508A5" w:rsidP="009508A5">
      <w:pPr>
        <w:jc w:val="right"/>
        <w:rPr>
          <w:sz w:val="24"/>
          <w:szCs w:val="24"/>
          <w:vertAlign w:val="baseline"/>
        </w:rPr>
      </w:pPr>
    </w:p>
    <w:p w14:paraId="413C3F49" w14:textId="77777777" w:rsidR="009508A5" w:rsidRPr="006915AD" w:rsidRDefault="009508A5" w:rsidP="009508A5">
      <w:pPr>
        <w:jc w:val="right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Декан факультета социально-политических наук</w:t>
      </w:r>
    </w:p>
    <w:p w14:paraId="3F54BCA5" w14:textId="77777777" w:rsidR="009508A5" w:rsidRPr="006915AD" w:rsidRDefault="009508A5" w:rsidP="009508A5">
      <w:pPr>
        <w:jc w:val="right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Т.С. Акопова</w:t>
      </w:r>
    </w:p>
    <w:p w14:paraId="30D5D9B6" w14:textId="421F4528" w:rsidR="009508A5" w:rsidRPr="006915AD" w:rsidRDefault="009508A5" w:rsidP="009508A5">
      <w:pPr>
        <w:jc w:val="right"/>
        <w:rPr>
          <w:sz w:val="20"/>
          <w:szCs w:val="20"/>
          <w:vertAlign w:val="baseline"/>
        </w:rPr>
      </w:pPr>
      <w:r w:rsidRPr="006915AD">
        <w:rPr>
          <w:sz w:val="20"/>
          <w:szCs w:val="20"/>
          <w:vertAlign w:val="baseline"/>
        </w:rPr>
        <w:t xml:space="preserve">                          (</w:t>
      </w:r>
      <w:r w:rsidRPr="006915AD">
        <w:rPr>
          <w:i/>
          <w:sz w:val="20"/>
          <w:szCs w:val="20"/>
          <w:vertAlign w:val="baseline"/>
        </w:rPr>
        <w:t>подпись</w:t>
      </w:r>
      <w:r w:rsidRPr="006915AD">
        <w:rPr>
          <w:sz w:val="20"/>
          <w:szCs w:val="20"/>
          <w:vertAlign w:val="baseline"/>
        </w:rPr>
        <w:t>)</w:t>
      </w:r>
    </w:p>
    <w:p w14:paraId="170DF7CE" w14:textId="5DB8CC84" w:rsidR="009508A5" w:rsidRPr="006915AD" w:rsidRDefault="009F390E" w:rsidP="009508A5">
      <w:pPr>
        <w:jc w:val="right"/>
        <w:rPr>
          <w:sz w:val="24"/>
          <w:szCs w:val="24"/>
          <w:vertAlign w:val="baseline"/>
        </w:rPr>
      </w:pPr>
      <w:r>
        <w:rPr>
          <w:noProof/>
          <w:sz w:val="24"/>
          <w:szCs w:val="24"/>
          <w:vertAlign w:val="baseline"/>
        </w:rPr>
        <w:drawing>
          <wp:inline distT="0" distB="0" distL="0" distR="0" wp14:anchorId="17935679" wp14:editId="7715F3FD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08A5" w:rsidRPr="006915AD">
        <w:rPr>
          <w:sz w:val="24"/>
          <w:szCs w:val="24"/>
          <w:vertAlign w:val="baseline"/>
        </w:rPr>
        <w:t>_________</w:t>
      </w:r>
      <w:bookmarkStart w:id="0" w:name="_GoBack"/>
      <w:r w:rsidR="00C91438" w:rsidRPr="00C91438">
        <w:rPr>
          <w:sz w:val="24"/>
          <w:u w:val="single"/>
          <w:vertAlign w:val="baseline"/>
        </w:rPr>
        <w:t>21 «</w:t>
      </w:r>
      <w:proofErr w:type="gramStart"/>
      <w:r w:rsidR="00C91438" w:rsidRPr="00C91438">
        <w:rPr>
          <w:sz w:val="24"/>
          <w:u w:val="single"/>
          <w:vertAlign w:val="baseline"/>
        </w:rPr>
        <w:t>мая»_</w:t>
      </w:r>
      <w:proofErr w:type="gramEnd"/>
      <w:r w:rsidR="00C91438" w:rsidRPr="00C91438">
        <w:rPr>
          <w:sz w:val="24"/>
          <w:u w:val="single"/>
          <w:vertAlign w:val="baseline"/>
        </w:rPr>
        <w:t>_2024 г</w:t>
      </w:r>
      <w:bookmarkEnd w:id="0"/>
    </w:p>
    <w:p w14:paraId="0DE867C4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right"/>
        <w:rPr>
          <w:kern w:val="1"/>
          <w:sz w:val="24"/>
          <w:szCs w:val="24"/>
          <w:vertAlign w:val="baseline"/>
        </w:rPr>
      </w:pPr>
    </w:p>
    <w:p w14:paraId="27E17A16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1D47D5BE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67DF9644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07948A0B" w14:textId="77777777" w:rsidR="009508A5" w:rsidRPr="006915AD" w:rsidRDefault="009508A5" w:rsidP="009508A5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68808B94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  <w:r w:rsidRPr="006915AD">
        <w:rPr>
          <w:b/>
          <w:bCs/>
          <w:spacing w:val="-2"/>
          <w:kern w:val="1"/>
          <w:sz w:val="24"/>
          <w:szCs w:val="24"/>
          <w:vertAlign w:val="baseline"/>
        </w:rPr>
        <w:t>Р</w:t>
      </w:r>
      <w:r w:rsidRPr="006915AD">
        <w:rPr>
          <w:b/>
          <w:bCs/>
          <w:kern w:val="1"/>
          <w:sz w:val="24"/>
          <w:szCs w:val="24"/>
          <w:vertAlign w:val="baseline"/>
        </w:rPr>
        <w:t>аб</w:t>
      </w:r>
      <w:r w:rsidRPr="006915AD">
        <w:rPr>
          <w:b/>
          <w:bCs/>
          <w:spacing w:val="1"/>
          <w:kern w:val="1"/>
          <w:sz w:val="24"/>
          <w:szCs w:val="24"/>
          <w:vertAlign w:val="baseline"/>
        </w:rPr>
        <w:t>о</w:t>
      </w:r>
      <w:r w:rsidRPr="006915AD">
        <w:rPr>
          <w:b/>
          <w:bCs/>
          <w:kern w:val="1"/>
          <w:sz w:val="24"/>
          <w:szCs w:val="24"/>
          <w:vertAlign w:val="baseline"/>
        </w:rPr>
        <w:t>чая программа д</w:t>
      </w:r>
      <w:r w:rsidRPr="006915AD">
        <w:rPr>
          <w:b/>
          <w:bCs/>
          <w:spacing w:val="1"/>
          <w:kern w:val="1"/>
          <w:sz w:val="24"/>
          <w:szCs w:val="24"/>
          <w:vertAlign w:val="baseline"/>
        </w:rPr>
        <w:t>и</w:t>
      </w:r>
      <w:r w:rsidRPr="006915AD">
        <w:rPr>
          <w:b/>
          <w:bCs/>
          <w:kern w:val="1"/>
          <w:sz w:val="24"/>
          <w:szCs w:val="24"/>
          <w:vertAlign w:val="baseline"/>
        </w:rPr>
        <w:t>сц</w:t>
      </w:r>
      <w:r w:rsidRPr="006915AD">
        <w:rPr>
          <w:b/>
          <w:bCs/>
          <w:spacing w:val="1"/>
          <w:kern w:val="1"/>
          <w:sz w:val="24"/>
          <w:szCs w:val="24"/>
          <w:vertAlign w:val="baseline"/>
        </w:rPr>
        <w:t>и</w:t>
      </w:r>
      <w:r w:rsidRPr="006915AD">
        <w:rPr>
          <w:b/>
          <w:bCs/>
          <w:kern w:val="1"/>
          <w:sz w:val="24"/>
          <w:szCs w:val="24"/>
          <w:vertAlign w:val="baseline"/>
        </w:rPr>
        <w:t>плины</w:t>
      </w:r>
    </w:p>
    <w:p w14:paraId="2677A6D3" w14:textId="6F50DA86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  <w:r w:rsidRPr="006915AD">
        <w:rPr>
          <w:b/>
          <w:bCs/>
          <w:kern w:val="1"/>
          <w:sz w:val="24"/>
          <w:szCs w:val="24"/>
          <w:vertAlign w:val="baseline"/>
        </w:rPr>
        <w:t>«</w:t>
      </w:r>
      <w:r w:rsidRPr="006915AD">
        <w:rPr>
          <w:b/>
          <w:sz w:val="24"/>
          <w:szCs w:val="24"/>
          <w:vertAlign w:val="baseline"/>
        </w:rPr>
        <w:t>Электронное правительство и интернет-активизм</w:t>
      </w:r>
      <w:r w:rsidRPr="006915AD">
        <w:rPr>
          <w:b/>
          <w:bCs/>
          <w:kern w:val="1"/>
          <w:sz w:val="24"/>
          <w:szCs w:val="24"/>
          <w:vertAlign w:val="baseline"/>
        </w:rPr>
        <w:t>»</w:t>
      </w:r>
    </w:p>
    <w:p w14:paraId="5747C25F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76F8888E" w14:textId="77777777" w:rsidR="009508A5" w:rsidRPr="006915AD" w:rsidRDefault="009508A5" w:rsidP="009508A5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379BABD1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Направление подготовки</w:t>
      </w:r>
    </w:p>
    <w:p w14:paraId="6A1B510E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41.04.04 Политология</w:t>
      </w:r>
    </w:p>
    <w:p w14:paraId="35018803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16CBB395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1FB52277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02F7DFB7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Направленность (профиль)</w:t>
      </w:r>
    </w:p>
    <w:p w14:paraId="7A4E1098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«Политический менеджмент»</w:t>
      </w:r>
    </w:p>
    <w:p w14:paraId="1FDFA25D" w14:textId="77777777" w:rsidR="009508A5" w:rsidRPr="006915AD" w:rsidRDefault="009508A5" w:rsidP="009508A5">
      <w:pPr>
        <w:jc w:val="center"/>
        <w:rPr>
          <w:i/>
          <w:sz w:val="24"/>
          <w:szCs w:val="24"/>
          <w:vertAlign w:val="superscript"/>
        </w:rPr>
      </w:pPr>
      <w:r w:rsidRPr="006915AD">
        <w:rPr>
          <w:i/>
          <w:sz w:val="24"/>
          <w:szCs w:val="24"/>
          <w:vertAlign w:val="superscript"/>
        </w:rPr>
        <w:t xml:space="preserve">   наименование направленности (профиля)</w:t>
      </w:r>
    </w:p>
    <w:p w14:paraId="6164A007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6C5C0901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21D24AC0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1B8A6412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272DC27C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218ACE83" w14:textId="77777777" w:rsidR="009508A5" w:rsidRPr="006915AD" w:rsidRDefault="009508A5" w:rsidP="009508A5">
      <w:pPr>
        <w:jc w:val="center"/>
        <w:rPr>
          <w:i/>
          <w:sz w:val="24"/>
          <w:szCs w:val="24"/>
          <w:vertAlign w:val="superscript"/>
        </w:rPr>
      </w:pPr>
      <w:r w:rsidRPr="006915AD">
        <w:rPr>
          <w:sz w:val="24"/>
          <w:szCs w:val="24"/>
          <w:vertAlign w:val="baseline"/>
        </w:rPr>
        <w:t>Форма обучения: очная</w:t>
      </w:r>
      <w:r w:rsidRPr="006915AD">
        <w:rPr>
          <w:i/>
          <w:sz w:val="24"/>
          <w:szCs w:val="24"/>
          <w:vertAlign w:val="superscript"/>
        </w:rPr>
        <w:t xml:space="preserve">                                                   </w:t>
      </w:r>
    </w:p>
    <w:p w14:paraId="65214BA8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49606497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11FFD8AA" w14:textId="77777777" w:rsidR="009508A5" w:rsidRPr="006915AD" w:rsidRDefault="009508A5" w:rsidP="009508A5">
      <w:pPr>
        <w:jc w:val="both"/>
        <w:rPr>
          <w:sz w:val="24"/>
          <w:szCs w:val="24"/>
          <w:vertAlign w:val="baseli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508A5" w:rsidRPr="006915AD" w14:paraId="2877558F" w14:textId="77777777" w:rsidTr="009508A5">
        <w:trPr>
          <w:trHeight w:val="1490"/>
        </w:trPr>
        <w:tc>
          <w:tcPr>
            <w:tcW w:w="4785" w:type="dxa"/>
            <w:shd w:val="clear" w:color="auto" w:fill="auto"/>
          </w:tcPr>
          <w:p w14:paraId="1F27A323" w14:textId="77777777" w:rsidR="009508A5" w:rsidRPr="006915AD" w:rsidRDefault="009508A5" w:rsidP="009508A5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 xml:space="preserve">Программа одобрена     </w:t>
            </w:r>
          </w:p>
          <w:p w14:paraId="4EAA4417" w14:textId="77777777" w:rsidR="009508A5" w:rsidRPr="006915AD" w:rsidRDefault="009508A5" w:rsidP="009508A5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>на заседании кафедры</w:t>
            </w:r>
          </w:p>
          <w:p w14:paraId="7503000B" w14:textId="77777777" w:rsidR="009508A5" w:rsidRPr="006915AD" w:rsidRDefault="009508A5" w:rsidP="009508A5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>социально-политических теорий</w:t>
            </w:r>
          </w:p>
          <w:p w14:paraId="0F259019" w14:textId="4D5F7771" w:rsidR="009508A5" w:rsidRPr="006915AD" w:rsidRDefault="009508A5" w:rsidP="009508A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>от «</w:t>
            </w:r>
            <w:r w:rsidR="006915AD" w:rsidRPr="006915AD">
              <w:rPr>
                <w:sz w:val="24"/>
                <w:szCs w:val="24"/>
                <w:vertAlign w:val="baseline"/>
                <w:lang w:eastAsia="en-US"/>
              </w:rPr>
              <w:t>26</w:t>
            </w:r>
            <w:r w:rsidRPr="006915AD">
              <w:rPr>
                <w:sz w:val="24"/>
                <w:szCs w:val="24"/>
                <w:vertAlign w:val="baseline"/>
                <w:lang w:eastAsia="en-US"/>
              </w:rPr>
              <w:t>»</w:t>
            </w:r>
            <w:r w:rsidR="006915AD" w:rsidRPr="006915AD">
              <w:rPr>
                <w:sz w:val="24"/>
                <w:szCs w:val="24"/>
                <w:vertAlign w:val="baseline"/>
                <w:lang w:eastAsia="en-US"/>
              </w:rPr>
              <w:t xml:space="preserve"> марта</w:t>
            </w:r>
            <w:r w:rsidRPr="006915AD">
              <w:rPr>
                <w:sz w:val="24"/>
                <w:szCs w:val="24"/>
                <w:vertAlign w:val="baseline"/>
                <w:lang w:eastAsia="en-US"/>
              </w:rPr>
              <w:t xml:space="preserve"> 2024 года</w:t>
            </w:r>
            <w:r w:rsidR="006915AD" w:rsidRPr="006915AD">
              <w:rPr>
                <w:sz w:val="24"/>
                <w:szCs w:val="24"/>
                <w:vertAlign w:val="baseline"/>
                <w:lang w:eastAsia="en-US"/>
              </w:rPr>
              <w:t>, протокол № 9</w:t>
            </w:r>
            <w:r w:rsidRPr="006915AD">
              <w:rPr>
                <w:i/>
                <w:sz w:val="24"/>
                <w:szCs w:val="24"/>
                <w:vertAlign w:val="baseline"/>
                <w:lang w:eastAsia="en-US"/>
              </w:rPr>
              <w:t xml:space="preserve">  </w:t>
            </w:r>
            <w:r w:rsidRPr="006915AD">
              <w:rPr>
                <w:sz w:val="24"/>
                <w:szCs w:val="24"/>
                <w:vertAlign w:val="baseline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2F15CA5A" w14:textId="77777777" w:rsidR="009508A5" w:rsidRPr="006915AD" w:rsidRDefault="009508A5" w:rsidP="009508A5">
            <w:pPr>
              <w:spacing w:line="360" w:lineRule="auto"/>
              <w:rPr>
                <w:sz w:val="24"/>
                <w:szCs w:val="24"/>
                <w:vertAlign w:val="baseline"/>
                <w:lang w:eastAsia="en-US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 xml:space="preserve">Программа одобрена НМК </w:t>
            </w:r>
          </w:p>
          <w:p w14:paraId="7200AC2B" w14:textId="77777777" w:rsidR="009508A5" w:rsidRPr="006915AD" w:rsidRDefault="009508A5" w:rsidP="009508A5">
            <w:pPr>
              <w:spacing w:line="360" w:lineRule="auto"/>
              <w:rPr>
                <w:sz w:val="24"/>
                <w:szCs w:val="24"/>
                <w:vertAlign w:val="baseline"/>
                <w:lang w:eastAsia="en-US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>факультета социально-политических наук</w:t>
            </w:r>
          </w:p>
          <w:p w14:paraId="1ED9E6C8" w14:textId="0F577A0C" w:rsidR="009508A5" w:rsidRPr="006915AD" w:rsidRDefault="006915AD" w:rsidP="009508A5">
            <w:pPr>
              <w:spacing w:line="360" w:lineRule="auto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  <w:lang w:eastAsia="en-US"/>
              </w:rPr>
              <w:t>протокол № 7</w:t>
            </w:r>
            <w:r w:rsidR="009508A5" w:rsidRPr="006915AD">
              <w:rPr>
                <w:sz w:val="24"/>
                <w:szCs w:val="24"/>
                <w:vertAlign w:val="baseline"/>
                <w:lang w:eastAsia="en-US"/>
              </w:rPr>
              <w:t xml:space="preserve"> от «</w:t>
            </w:r>
            <w:r w:rsidRPr="006915AD">
              <w:rPr>
                <w:sz w:val="24"/>
                <w:szCs w:val="24"/>
                <w:vertAlign w:val="baseline"/>
                <w:lang w:eastAsia="en-US"/>
              </w:rPr>
              <w:t>26</w:t>
            </w:r>
            <w:r w:rsidR="009508A5" w:rsidRPr="006915AD">
              <w:rPr>
                <w:sz w:val="24"/>
                <w:szCs w:val="24"/>
                <w:vertAlign w:val="baseline"/>
                <w:lang w:eastAsia="en-US"/>
              </w:rPr>
              <w:t>»</w:t>
            </w:r>
            <w:r w:rsidRPr="006915AD">
              <w:rPr>
                <w:sz w:val="24"/>
                <w:szCs w:val="24"/>
                <w:vertAlign w:val="baseline"/>
                <w:lang w:eastAsia="en-US"/>
              </w:rPr>
              <w:t xml:space="preserve"> апреля</w:t>
            </w:r>
            <w:r w:rsidR="009508A5" w:rsidRPr="006915AD">
              <w:rPr>
                <w:sz w:val="24"/>
                <w:szCs w:val="24"/>
                <w:vertAlign w:val="baseline"/>
                <w:lang w:eastAsia="en-US"/>
              </w:rPr>
              <w:t xml:space="preserve"> 2024 года</w:t>
            </w:r>
          </w:p>
        </w:tc>
      </w:tr>
    </w:tbl>
    <w:p w14:paraId="051A0CB2" w14:textId="77777777" w:rsidR="009508A5" w:rsidRPr="006915AD" w:rsidRDefault="009508A5" w:rsidP="009508A5">
      <w:pPr>
        <w:jc w:val="both"/>
        <w:rPr>
          <w:sz w:val="24"/>
          <w:szCs w:val="24"/>
          <w:vertAlign w:val="baseline"/>
        </w:rPr>
      </w:pPr>
    </w:p>
    <w:p w14:paraId="5365AF8D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7F0C9879" w14:textId="77777777" w:rsidR="009508A5" w:rsidRPr="006915AD" w:rsidRDefault="009508A5" w:rsidP="009508A5">
      <w:pPr>
        <w:rPr>
          <w:sz w:val="24"/>
          <w:szCs w:val="24"/>
          <w:vertAlign w:val="baseline"/>
        </w:rPr>
      </w:pPr>
    </w:p>
    <w:p w14:paraId="21425B83" w14:textId="77777777" w:rsidR="009508A5" w:rsidRPr="006915AD" w:rsidRDefault="009508A5" w:rsidP="009508A5">
      <w:pPr>
        <w:jc w:val="center"/>
        <w:rPr>
          <w:sz w:val="24"/>
          <w:szCs w:val="24"/>
          <w:vertAlign w:val="baseline"/>
        </w:rPr>
      </w:pPr>
    </w:p>
    <w:p w14:paraId="09BD6651" w14:textId="77777777" w:rsidR="009508A5" w:rsidRPr="006915AD" w:rsidRDefault="009508A5" w:rsidP="009508A5">
      <w:pPr>
        <w:rPr>
          <w:sz w:val="24"/>
          <w:szCs w:val="24"/>
          <w:vertAlign w:val="baseline"/>
        </w:rPr>
      </w:pPr>
    </w:p>
    <w:p w14:paraId="7C989BE5" w14:textId="47B7EBF0" w:rsidR="00835908" w:rsidRPr="006915AD" w:rsidRDefault="009508A5" w:rsidP="009508A5">
      <w:pPr>
        <w:jc w:val="center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Ярославль </w:t>
      </w:r>
      <w:r w:rsidR="00835908" w:rsidRPr="006915AD">
        <w:rPr>
          <w:sz w:val="24"/>
          <w:szCs w:val="24"/>
          <w:vertAlign w:val="baseline"/>
        </w:rPr>
        <w:br w:type="page"/>
      </w:r>
    </w:p>
    <w:p w14:paraId="2A3A153D" w14:textId="77777777" w:rsidR="00CF43E2" w:rsidRPr="006915AD" w:rsidRDefault="00CF43E2" w:rsidP="00CF43E2">
      <w:pPr>
        <w:rPr>
          <w:sz w:val="24"/>
          <w:szCs w:val="24"/>
          <w:vertAlign w:val="baseline"/>
        </w:rPr>
      </w:pPr>
    </w:p>
    <w:p w14:paraId="05A18A85" w14:textId="0DAC36A3" w:rsidR="00CF43E2" w:rsidRPr="006915AD" w:rsidRDefault="009508A5" w:rsidP="00625C6E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 xml:space="preserve">1. </w:t>
      </w:r>
      <w:r w:rsidR="00CF43E2" w:rsidRPr="006915AD">
        <w:rPr>
          <w:b/>
          <w:bCs/>
          <w:sz w:val="24"/>
          <w:szCs w:val="24"/>
          <w:vertAlign w:val="baseline"/>
        </w:rPr>
        <w:t xml:space="preserve">Целями преподавания дисциплины </w:t>
      </w:r>
      <w:r w:rsidR="00CF43E2" w:rsidRPr="006915AD">
        <w:rPr>
          <w:b/>
          <w:bCs/>
          <w:color w:val="000000" w:themeColor="text1"/>
          <w:sz w:val="24"/>
          <w:szCs w:val="24"/>
          <w:vertAlign w:val="baseline"/>
        </w:rPr>
        <w:t>«</w:t>
      </w:r>
      <w:r w:rsidR="00835908" w:rsidRPr="006915AD">
        <w:rPr>
          <w:b/>
          <w:bCs/>
          <w:color w:val="000000" w:themeColor="text1"/>
          <w:sz w:val="24"/>
          <w:szCs w:val="24"/>
          <w:vertAlign w:val="baseline"/>
        </w:rPr>
        <w:t>Электронное правительство и интернет-активизм</w:t>
      </w:r>
      <w:r w:rsidR="00CF43E2" w:rsidRPr="006915AD">
        <w:rPr>
          <w:b/>
          <w:bCs/>
          <w:color w:val="000000" w:themeColor="text1"/>
          <w:sz w:val="24"/>
          <w:szCs w:val="24"/>
          <w:vertAlign w:val="baseline"/>
        </w:rPr>
        <w:t xml:space="preserve">» </w:t>
      </w:r>
      <w:r w:rsidR="00CF43E2" w:rsidRPr="006915AD">
        <w:rPr>
          <w:b/>
          <w:bCs/>
          <w:sz w:val="24"/>
          <w:szCs w:val="24"/>
          <w:vertAlign w:val="baseline"/>
        </w:rPr>
        <w:t>являются:</w:t>
      </w:r>
    </w:p>
    <w:p w14:paraId="214BBA34" w14:textId="77777777" w:rsidR="00CF43E2" w:rsidRPr="006915AD" w:rsidRDefault="00CF43E2" w:rsidP="00625C6E">
      <w:pPr>
        <w:ind w:firstLine="709"/>
        <w:jc w:val="both"/>
        <w:rPr>
          <w:sz w:val="24"/>
          <w:szCs w:val="24"/>
          <w:vertAlign w:val="baseline"/>
        </w:rPr>
      </w:pPr>
    </w:p>
    <w:p w14:paraId="713324F8" w14:textId="670E81E2" w:rsidR="00CF43E2" w:rsidRPr="006915AD" w:rsidRDefault="00CF43E2" w:rsidP="00625C6E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Развитие у студентов личностных качеств, а также формирование компетенций в соответствии с требованиями ФГОС ВО по данному направлению</w:t>
      </w:r>
      <w:r w:rsidR="005F0EA3" w:rsidRPr="006915AD">
        <w:rPr>
          <w:sz w:val="24"/>
          <w:szCs w:val="24"/>
          <w:vertAlign w:val="baseline"/>
        </w:rPr>
        <w:t xml:space="preserve"> подготовки; формирование у студентов знаний и навыков информационно-аналитической деятельности, что должно способствовать самостоятельному анализу политико-правовых явлений и процессов, электоральных и статистических данных; навыков составления проектов аналитических разработок и базовых аналитических материалов, составления отчетов по результатам аналитической работы, освоение методов сбора и анализа данных, методами и средствами проведения аналитических исследований.</w:t>
      </w:r>
    </w:p>
    <w:p w14:paraId="521E3441" w14:textId="77777777" w:rsidR="009D5D18" w:rsidRPr="006915AD" w:rsidRDefault="009D5D18" w:rsidP="00625C6E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Задачи курса:</w:t>
      </w:r>
    </w:p>
    <w:p w14:paraId="616D0511" w14:textId="0FB5ED82" w:rsidR="009D5D18" w:rsidRPr="006915AD" w:rsidRDefault="009D5D18" w:rsidP="00625C6E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•</w:t>
      </w:r>
      <w:r w:rsidRPr="006915AD">
        <w:rPr>
          <w:sz w:val="24"/>
          <w:szCs w:val="24"/>
          <w:vertAlign w:val="baseline"/>
        </w:rPr>
        <w:tab/>
        <w:t>сформировать у студентов</w:t>
      </w:r>
      <w:r w:rsidR="005F0EA3" w:rsidRPr="006915AD">
        <w:rPr>
          <w:sz w:val="24"/>
          <w:szCs w:val="24"/>
          <w:vertAlign w:val="baseline"/>
        </w:rPr>
        <w:t xml:space="preserve"> навыки сбора и обработки социально-политической информации, электоральных и статистических данных</w:t>
      </w:r>
      <w:r w:rsidRPr="006915AD">
        <w:rPr>
          <w:sz w:val="24"/>
          <w:szCs w:val="24"/>
          <w:vertAlign w:val="baseline"/>
        </w:rPr>
        <w:t xml:space="preserve">; </w:t>
      </w:r>
    </w:p>
    <w:p w14:paraId="2E6841CE" w14:textId="47D22808" w:rsidR="00CF43E2" w:rsidRPr="006915AD" w:rsidRDefault="009D5D18" w:rsidP="00625C6E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•</w:t>
      </w:r>
      <w:r w:rsidRPr="006915AD">
        <w:rPr>
          <w:sz w:val="24"/>
          <w:szCs w:val="24"/>
          <w:vertAlign w:val="baseline"/>
        </w:rPr>
        <w:tab/>
        <w:t xml:space="preserve">способствовать формированию умений и навыков самостоятельного проведения </w:t>
      </w:r>
      <w:r w:rsidR="00E863A1" w:rsidRPr="006915AD">
        <w:rPr>
          <w:sz w:val="24"/>
          <w:szCs w:val="24"/>
          <w:vertAlign w:val="baseline"/>
        </w:rPr>
        <w:t>прикладных исследований</w:t>
      </w:r>
      <w:r w:rsidRPr="006915AD">
        <w:rPr>
          <w:sz w:val="24"/>
          <w:szCs w:val="24"/>
          <w:vertAlign w:val="baseline"/>
        </w:rPr>
        <w:t xml:space="preserve"> </w:t>
      </w:r>
      <w:r w:rsidR="00E863A1" w:rsidRPr="006915AD">
        <w:rPr>
          <w:sz w:val="24"/>
          <w:szCs w:val="24"/>
          <w:vertAlign w:val="baseline"/>
        </w:rPr>
        <w:t>по результатам аналитической работы</w:t>
      </w:r>
      <w:r w:rsidRPr="006915AD">
        <w:rPr>
          <w:sz w:val="24"/>
          <w:szCs w:val="24"/>
          <w:vertAlign w:val="baseline"/>
        </w:rPr>
        <w:t>.</w:t>
      </w:r>
    </w:p>
    <w:p w14:paraId="70B15380" w14:textId="77777777" w:rsidR="009D5D18" w:rsidRPr="006915AD" w:rsidRDefault="009D5D18" w:rsidP="00625C6E">
      <w:pPr>
        <w:ind w:firstLine="709"/>
        <w:rPr>
          <w:b/>
          <w:bCs/>
          <w:sz w:val="24"/>
          <w:szCs w:val="24"/>
          <w:vertAlign w:val="baseline"/>
        </w:rPr>
      </w:pPr>
    </w:p>
    <w:p w14:paraId="5DDD4345" w14:textId="77777777" w:rsidR="00CF43E2" w:rsidRPr="006915AD" w:rsidRDefault="00CF43E2" w:rsidP="00625C6E">
      <w:pPr>
        <w:ind w:firstLine="709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 xml:space="preserve">2. Место дисциплины в структуре образовательной программы </w:t>
      </w:r>
    </w:p>
    <w:p w14:paraId="0C6A8BF4" w14:textId="77777777" w:rsidR="009D5D18" w:rsidRPr="006915AD" w:rsidRDefault="009D5D18" w:rsidP="00625C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6E87D9F8" w14:textId="166C43D2" w:rsidR="00CF43E2" w:rsidRPr="006915AD" w:rsidRDefault="00CF43E2" w:rsidP="00625C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Дисциплина относитс</w:t>
      </w:r>
      <w:r w:rsidR="007C3C70" w:rsidRPr="006915AD">
        <w:rPr>
          <w:sz w:val="24"/>
          <w:szCs w:val="24"/>
          <w:vertAlign w:val="baseline"/>
        </w:rPr>
        <w:t>я к обязательной части Блока 1 и</w:t>
      </w:r>
      <w:r w:rsidR="007C3C70" w:rsidRPr="006915AD">
        <w:t xml:space="preserve"> </w:t>
      </w:r>
      <w:r w:rsidR="007C3C70" w:rsidRPr="006915AD">
        <w:rPr>
          <w:sz w:val="24"/>
          <w:szCs w:val="24"/>
          <w:vertAlign w:val="baseline"/>
        </w:rPr>
        <w:t>является обязательно для подготовки студентов.</w:t>
      </w:r>
    </w:p>
    <w:p w14:paraId="6CC1E020" w14:textId="52FD8822" w:rsidR="00CF43E2" w:rsidRPr="006915AD" w:rsidRDefault="00CF43E2" w:rsidP="00625C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Изучение данного курса основывается на знаниях, полученных студентом в ходе изучения дисциплин «</w:t>
      </w:r>
      <w:r w:rsidR="00E863A1" w:rsidRPr="006915AD">
        <w:rPr>
          <w:sz w:val="24"/>
          <w:szCs w:val="24"/>
          <w:vertAlign w:val="baseline"/>
        </w:rPr>
        <w:t>Прикладная политическая аналитика</w:t>
      </w:r>
      <w:r w:rsidRPr="006915AD">
        <w:rPr>
          <w:sz w:val="24"/>
          <w:szCs w:val="24"/>
          <w:vertAlign w:val="baseline"/>
        </w:rPr>
        <w:t>»</w:t>
      </w:r>
      <w:r w:rsidR="00E863A1" w:rsidRPr="006915AD">
        <w:rPr>
          <w:sz w:val="24"/>
          <w:szCs w:val="24"/>
          <w:vertAlign w:val="baseline"/>
        </w:rPr>
        <w:t xml:space="preserve"> и </w:t>
      </w:r>
      <w:r w:rsidRPr="006915AD">
        <w:rPr>
          <w:sz w:val="24"/>
          <w:szCs w:val="24"/>
          <w:vertAlign w:val="baseline"/>
        </w:rPr>
        <w:t>«</w:t>
      </w:r>
      <w:r w:rsidR="00E863A1" w:rsidRPr="006915AD">
        <w:rPr>
          <w:sz w:val="24"/>
          <w:szCs w:val="24"/>
          <w:vertAlign w:val="baseline"/>
        </w:rPr>
        <w:t>Теория и методология политических исследований»</w:t>
      </w:r>
      <w:r w:rsidRPr="006915AD">
        <w:rPr>
          <w:sz w:val="24"/>
          <w:szCs w:val="24"/>
          <w:vertAlign w:val="baseline"/>
        </w:rPr>
        <w:t>.</w:t>
      </w:r>
    </w:p>
    <w:p w14:paraId="64C00E27" w14:textId="77777777" w:rsidR="00CF43E2" w:rsidRPr="006915AD" w:rsidRDefault="00CF43E2" w:rsidP="00625C6E">
      <w:pPr>
        <w:ind w:firstLine="709"/>
        <w:rPr>
          <w:sz w:val="24"/>
          <w:szCs w:val="24"/>
          <w:vertAlign w:val="baseline"/>
        </w:rPr>
      </w:pPr>
    </w:p>
    <w:p w14:paraId="36EBE8FA" w14:textId="77777777" w:rsidR="00CF43E2" w:rsidRPr="006915AD" w:rsidRDefault="00CF43E2" w:rsidP="00625C6E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3558D80" w14:textId="77777777" w:rsidR="00CF43E2" w:rsidRPr="006915AD" w:rsidRDefault="00CF43E2" w:rsidP="00625C6E">
      <w:pPr>
        <w:ind w:firstLine="709"/>
        <w:jc w:val="both"/>
        <w:rPr>
          <w:b/>
          <w:bCs/>
          <w:i/>
          <w:sz w:val="24"/>
          <w:szCs w:val="24"/>
          <w:vertAlign w:val="baseline"/>
        </w:rPr>
      </w:pPr>
    </w:p>
    <w:p w14:paraId="54221056" w14:textId="77777777" w:rsidR="00CF43E2" w:rsidRPr="006915AD" w:rsidRDefault="00CF43E2" w:rsidP="00625C6E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39D98CDB" w14:textId="77777777" w:rsidR="00CF43E2" w:rsidRPr="006915AD" w:rsidRDefault="00CF43E2" w:rsidP="00CF43E2">
      <w:pPr>
        <w:ind w:firstLine="709"/>
        <w:jc w:val="both"/>
        <w:rPr>
          <w:sz w:val="24"/>
          <w:szCs w:val="24"/>
          <w:vertAlign w:val="baseli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3853"/>
        <w:gridCol w:w="2813"/>
      </w:tblGrid>
      <w:tr w:rsidR="00CF43E2" w:rsidRPr="006915AD" w14:paraId="41A6143B" w14:textId="77777777" w:rsidTr="00C755F1">
        <w:trPr>
          <w:trHeight w:val="620"/>
        </w:trPr>
        <w:tc>
          <w:tcPr>
            <w:tcW w:w="1538" w:type="pct"/>
            <w:shd w:val="clear" w:color="auto" w:fill="FFFFFF"/>
          </w:tcPr>
          <w:p w14:paraId="69FD90B0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 xml:space="preserve">Формируемая компетенция </w:t>
            </w:r>
          </w:p>
          <w:p w14:paraId="3FA495B1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(код и формулировка)</w:t>
            </w:r>
          </w:p>
        </w:tc>
        <w:tc>
          <w:tcPr>
            <w:tcW w:w="2001" w:type="pct"/>
            <w:shd w:val="clear" w:color="auto" w:fill="FFFFFF"/>
          </w:tcPr>
          <w:p w14:paraId="280F7467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Индикатор достижения компетенции</w:t>
            </w:r>
          </w:p>
          <w:p w14:paraId="73F169BC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(код и формулировка)</w:t>
            </w:r>
          </w:p>
        </w:tc>
        <w:tc>
          <w:tcPr>
            <w:tcW w:w="1461" w:type="pct"/>
            <w:shd w:val="clear" w:color="auto" w:fill="FFFFFF"/>
          </w:tcPr>
          <w:p w14:paraId="0F7234BB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 xml:space="preserve">Перечень </w:t>
            </w:r>
          </w:p>
          <w:p w14:paraId="2B5D9EE9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  <w:lang w:val="en-US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 xml:space="preserve">планируемых результатов обучения </w:t>
            </w:r>
          </w:p>
        </w:tc>
      </w:tr>
      <w:tr w:rsidR="00CF43E2" w:rsidRPr="006915AD" w14:paraId="3D7C9AB5" w14:textId="77777777" w:rsidTr="00C755F1">
        <w:trPr>
          <w:trHeight w:val="341"/>
        </w:trPr>
        <w:tc>
          <w:tcPr>
            <w:tcW w:w="5000" w:type="pct"/>
            <w:gridSpan w:val="3"/>
            <w:shd w:val="clear" w:color="auto" w:fill="FFFFFF"/>
            <w:vAlign w:val="center"/>
          </w:tcPr>
          <w:p w14:paraId="1B62EF22" w14:textId="77777777" w:rsidR="00CF43E2" w:rsidRPr="006915AD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Универсальные компетенции</w:t>
            </w:r>
          </w:p>
        </w:tc>
      </w:tr>
      <w:tr w:rsidR="00AE56C4" w:rsidRPr="006915AD" w14:paraId="775222DB" w14:textId="77777777" w:rsidTr="00212578">
        <w:trPr>
          <w:trHeight w:val="1160"/>
        </w:trPr>
        <w:tc>
          <w:tcPr>
            <w:tcW w:w="1538" w:type="pct"/>
            <w:vMerge w:val="restart"/>
            <w:shd w:val="clear" w:color="auto" w:fill="auto"/>
          </w:tcPr>
          <w:p w14:paraId="1A0D9E44" w14:textId="77777777" w:rsidR="00AE56C4" w:rsidRPr="006915AD" w:rsidRDefault="00AE56C4" w:rsidP="00AE56C4">
            <w:pPr>
              <w:rPr>
                <w:sz w:val="24"/>
                <w:szCs w:val="24"/>
                <w:vertAlign w:val="baseline"/>
              </w:rPr>
            </w:pPr>
            <w:bookmarkStart w:id="1" w:name="_Hlk103358226"/>
            <w:r w:rsidRPr="006915AD">
              <w:rPr>
                <w:sz w:val="24"/>
                <w:szCs w:val="24"/>
                <w:vertAlign w:val="baseline"/>
              </w:rPr>
              <w:t>УК-4. Способен применять современные коммуникативные технологии, в том числе на иностранном (</w:t>
            </w:r>
            <w:proofErr w:type="spellStart"/>
            <w:r w:rsidRPr="006915AD">
              <w:rPr>
                <w:sz w:val="24"/>
                <w:szCs w:val="24"/>
                <w:vertAlign w:val="baseline"/>
              </w:rPr>
              <w:t>ых</w:t>
            </w:r>
            <w:proofErr w:type="spellEnd"/>
            <w:r w:rsidRPr="006915AD">
              <w:rPr>
                <w:sz w:val="24"/>
                <w:szCs w:val="24"/>
                <w:vertAlign w:val="baseline"/>
              </w:rPr>
              <w:t>) языке(ах), для академического и профессионального взаимодействия</w:t>
            </w:r>
          </w:p>
          <w:p w14:paraId="177D4EFA" w14:textId="77777777" w:rsidR="00AE56C4" w:rsidRPr="006915AD" w:rsidRDefault="00AE56C4" w:rsidP="00AE56C4">
            <w:pPr>
              <w:rPr>
                <w:sz w:val="24"/>
                <w:szCs w:val="24"/>
                <w:vertAlign w:val="baseline"/>
              </w:rPr>
            </w:pPr>
          </w:p>
          <w:p w14:paraId="7047E3CC" w14:textId="55B6EEE8" w:rsidR="00AE56C4" w:rsidRPr="006915AD" w:rsidRDefault="00AE56C4" w:rsidP="009D5D18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10FB0558" w14:textId="134AF3C0" w:rsidR="00AE56C4" w:rsidRPr="006915AD" w:rsidRDefault="00212578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И-УК-4.1. Осуществляет письменную и устную коммуникацию на иностранном языке в академической и профессиональной сферах, в том числе в условиях межкультурного взаимодействия, представляя результаты своей деятельности на различных научных мероприятиях, включая международные.</w:t>
            </w:r>
          </w:p>
        </w:tc>
        <w:tc>
          <w:tcPr>
            <w:tcW w:w="1461" w:type="pct"/>
            <w:shd w:val="clear" w:color="auto" w:fill="auto"/>
          </w:tcPr>
          <w:p w14:paraId="5B41DC4E" w14:textId="77777777" w:rsidR="00212578" w:rsidRPr="006915AD" w:rsidRDefault="00212578" w:rsidP="00212578">
            <w:pPr>
              <w:tabs>
                <w:tab w:val="left" w:pos="316"/>
              </w:tabs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08AD8B29" w14:textId="7F674EDF" w:rsidR="00212578" w:rsidRPr="006915AD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иностранный язык страны, на котором послано сообщение и его культурные контексты;</w:t>
            </w:r>
          </w:p>
          <w:p w14:paraId="04C049D0" w14:textId="6FD5C0E8" w:rsidR="00212578" w:rsidRPr="006915AD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методы и способы применения информационно-коммуникационных технологий для сбора, хранения, обработки, представления и передачи информации в ситуациях академического и </w:t>
            </w:r>
            <w:r w:rsidRPr="006915AD">
              <w:rPr>
                <w:sz w:val="24"/>
                <w:szCs w:val="24"/>
                <w:vertAlign w:val="baseline"/>
              </w:rPr>
              <w:lastRenderedPageBreak/>
              <w:t>профессионального взаимодействия</w:t>
            </w:r>
          </w:p>
          <w:p w14:paraId="5FDC6097" w14:textId="76566948" w:rsidR="00212578" w:rsidRPr="006915AD" w:rsidRDefault="00212578" w:rsidP="00212578">
            <w:pPr>
              <w:tabs>
                <w:tab w:val="left" w:pos="316"/>
              </w:tabs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24726B41" w14:textId="24AF57A9" w:rsidR="00212578" w:rsidRPr="006915AD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самостоятельно находить и обрабатывать информацию, необходимую для качественного выполнения академических и профессиональных задач и достижения профессионально значимых целей на иностранном языке;</w:t>
            </w:r>
          </w:p>
          <w:p w14:paraId="548973C1" w14:textId="77777777" w:rsidR="00212578" w:rsidRPr="006915AD" w:rsidRDefault="00212578" w:rsidP="00212578">
            <w:pPr>
              <w:tabs>
                <w:tab w:val="left" w:pos="316"/>
              </w:tabs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650B2332" w14:textId="7D3BECC0" w:rsidR="00AE56C4" w:rsidRPr="006915AD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коммуникации на иностранном языке</w:t>
            </w:r>
          </w:p>
        </w:tc>
      </w:tr>
      <w:tr w:rsidR="00AE56C4" w:rsidRPr="006915AD" w14:paraId="11C3FB91" w14:textId="77777777" w:rsidTr="00C755F1">
        <w:trPr>
          <w:trHeight w:val="2257"/>
        </w:trPr>
        <w:tc>
          <w:tcPr>
            <w:tcW w:w="1538" w:type="pct"/>
            <w:vMerge/>
            <w:shd w:val="clear" w:color="auto" w:fill="auto"/>
          </w:tcPr>
          <w:p w14:paraId="3A6AB0A0" w14:textId="77777777" w:rsidR="00AE56C4" w:rsidRPr="006915AD" w:rsidRDefault="00AE56C4" w:rsidP="00AE56C4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2A06B042" w14:textId="00DFF228" w:rsidR="00AE56C4" w:rsidRPr="006915AD" w:rsidRDefault="00212578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И-УК-4.2. Демонстрирует умения выполнять разные типы перевода академического текста с иностранного на государственный язык   в профессиональных целях.</w:t>
            </w:r>
          </w:p>
        </w:tc>
        <w:tc>
          <w:tcPr>
            <w:tcW w:w="1461" w:type="pct"/>
            <w:shd w:val="clear" w:color="auto" w:fill="auto"/>
          </w:tcPr>
          <w:p w14:paraId="1F5DC3E2" w14:textId="77777777" w:rsidR="00212578" w:rsidRPr="006915AD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Знать</w:t>
            </w:r>
          </w:p>
          <w:p w14:paraId="6B308905" w14:textId="77777777" w:rsidR="00212578" w:rsidRPr="006915AD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Cs/>
                <w:sz w:val="24"/>
                <w:szCs w:val="24"/>
                <w:vertAlign w:val="baseline"/>
              </w:rPr>
            </w:pPr>
            <w:r w:rsidRPr="006915AD">
              <w:rPr>
                <w:bCs/>
                <w:sz w:val="24"/>
                <w:szCs w:val="24"/>
                <w:vertAlign w:val="baseline"/>
              </w:rPr>
              <w:t>иностранный язык страны, на котором послано сообщение и его культурные контексты</w:t>
            </w:r>
          </w:p>
          <w:p w14:paraId="40056F71" w14:textId="77777777" w:rsidR="00212578" w:rsidRPr="006915AD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Уметь</w:t>
            </w:r>
          </w:p>
          <w:p w14:paraId="2B9107D0" w14:textId="77777777" w:rsidR="00212578" w:rsidRPr="006915AD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Cs/>
                <w:sz w:val="24"/>
                <w:szCs w:val="24"/>
                <w:vertAlign w:val="baseline"/>
              </w:rPr>
            </w:pPr>
            <w:r w:rsidRPr="006915AD">
              <w:rPr>
                <w:bCs/>
                <w:sz w:val="24"/>
                <w:szCs w:val="24"/>
                <w:vertAlign w:val="baseline"/>
              </w:rPr>
              <w:t>составлять, редактировать на иностранном языке, выполнять корректный перевод с иностранного языка на государственный язык РФ и с государственного языка РФ на иностранный язык различных академических и профессиональных текстов</w:t>
            </w:r>
          </w:p>
          <w:p w14:paraId="75E56E28" w14:textId="77777777" w:rsidR="00212578" w:rsidRPr="006915AD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Владеть</w:t>
            </w:r>
          </w:p>
          <w:p w14:paraId="5DA4AE6A" w14:textId="165D97B0" w:rsidR="00AE56C4" w:rsidRPr="006915AD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Cs/>
                <w:sz w:val="24"/>
                <w:szCs w:val="24"/>
                <w:vertAlign w:val="baseline"/>
              </w:rPr>
            </w:pPr>
            <w:r w:rsidRPr="006915AD">
              <w:rPr>
                <w:bCs/>
                <w:sz w:val="24"/>
                <w:szCs w:val="24"/>
                <w:vertAlign w:val="baseline"/>
              </w:rPr>
              <w:t>навыками распознания семантической специфики перевода с иностранного языка на государственный</w:t>
            </w:r>
          </w:p>
        </w:tc>
      </w:tr>
      <w:bookmarkEnd w:id="1"/>
      <w:tr w:rsidR="00CF43E2" w:rsidRPr="006915AD" w14:paraId="77F8AEC2" w14:textId="77777777" w:rsidTr="00C755F1">
        <w:trPr>
          <w:trHeight w:val="133"/>
        </w:trPr>
        <w:tc>
          <w:tcPr>
            <w:tcW w:w="5000" w:type="pct"/>
            <w:gridSpan w:val="3"/>
            <w:shd w:val="clear" w:color="auto" w:fill="auto"/>
          </w:tcPr>
          <w:p w14:paraId="251028C4" w14:textId="77777777" w:rsidR="00CF43E2" w:rsidRPr="006915AD" w:rsidRDefault="00CF43E2" w:rsidP="009D5D18">
            <w:pPr>
              <w:tabs>
                <w:tab w:val="left" w:pos="5670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Общепрофессиональные компетенции</w:t>
            </w:r>
          </w:p>
        </w:tc>
      </w:tr>
      <w:tr w:rsidR="009D5D18" w:rsidRPr="006915AD" w14:paraId="78DA664A" w14:textId="77777777" w:rsidTr="00C755F1">
        <w:trPr>
          <w:trHeight w:val="2257"/>
        </w:trPr>
        <w:tc>
          <w:tcPr>
            <w:tcW w:w="1538" w:type="pct"/>
            <w:vMerge w:val="restart"/>
            <w:shd w:val="clear" w:color="auto" w:fill="auto"/>
          </w:tcPr>
          <w:p w14:paraId="6145A185" w14:textId="77777777" w:rsidR="00F87085" w:rsidRPr="006915AD" w:rsidRDefault="00F87085" w:rsidP="00F87085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  <w:bookmarkStart w:id="2" w:name="_Hlk103358320"/>
            <w:r w:rsidRPr="006915AD">
              <w:rPr>
                <w:sz w:val="24"/>
                <w:szCs w:val="24"/>
                <w:vertAlign w:val="baseline"/>
              </w:rPr>
              <w:lastRenderedPageBreak/>
              <w:t>ОПК-1. Способен выстраивать профессиональную коммуникацию на государственном языке Российской Федерации и иностранном(</w:t>
            </w:r>
            <w:proofErr w:type="spellStart"/>
            <w:r w:rsidRPr="006915AD">
              <w:rPr>
                <w:sz w:val="24"/>
                <w:szCs w:val="24"/>
                <w:vertAlign w:val="baseline"/>
              </w:rPr>
              <w:t>ых</w:t>
            </w:r>
            <w:proofErr w:type="spellEnd"/>
            <w:r w:rsidRPr="006915AD">
              <w:rPr>
                <w:sz w:val="24"/>
                <w:szCs w:val="24"/>
                <w:vertAlign w:val="baseline"/>
              </w:rPr>
              <w:t>) языке(ах) по профилю деятельности в мультикультурной среде на основе применения различных коммуникативных технологий с учетом специфики деловой и духовной культуры России и зарубежных стран</w:t>
            </w:r>
          </w:p>
          <w:p w14:paraId="47524B26" w14:textId="77777777" w:rsidR="00F87085" w:rsidRPr="006915AD" w:rsidRDefault="00F87085" w:rsidP="00F87085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  <w:p w14:paraId="3B19D6DC" w14:textId="77777777" w:rsidR="00F87085" w:rsidRPr="006915AD" w:rsidRDefault="00F87085" w:rsidP="00F87085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  <w:p w14:paraId="1A55343A" w14:textId="6B015FEA" w:rsidR="009D5D18" w:rsidRPr="006915AD" w:rsidRDefault="009D5D18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0645B2DA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И-ОПК-1.1. Использует коммуникативные и медиативные технологии с учетом специфики деловой и духовной культуры России и зарубежных стран. </w:t>
            </w:r>
          </w:p>
          <w:p w14:paraId="3AEB127D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67310F36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51C15056" w14:textId="69547888" w:rsidR="009D5D18" w:rsidRPr="006915AD" w:rsidRDefault="009D5D18" w:rsidP="009D5D18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61" w:type="pct"/>
            <w:shd w:val="clear" w:color="auto" w:fill="auto"/>
          </w:tcPr>
          <w:p w14:paraId="49769A7B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661135A6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коммуникативные медиативные технологии; </w:t>
            </w:r>
          </w:p>
          <w:p w14:paraId="3D4420C2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специфику деловой и духовной культуры России; </w:t>
            </w:r>
          </w:p>
          <w:p w14:paraId="79A98B30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специфику деловой и духовной культуры зарубежных стран;</w:t>
            </w:r>
          </w:p>
          <w:p w14:paraId="784DB309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57DA512F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применять в профессиональной деятельности коммуникативные медиативные технологии; </w:t>
            </w:r>
          </w:p>
          <w:p w14:paraId="6D696E15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учитывать специфики деловой и духовной культуры России и зарубежных стран</w:t>
            </w:r>
          </w:p>
          <w:p w14:paraId="00B11F0F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DC8BBD3" w14:textId="7594C403" w:rsidR="009D5D18" w:rsidRPr="006915AD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применения в профессиональной деятельности коммуникативных медиативных технологий с учетом специфики деловой и духовной культуры России и зарубежных стран</w:t>
            </w:r>
          </w:p>
        </w:tc>
      </w:tr>
      <w:tr w:rsidR="009D5D18" w:rsidRPr="006915AD" w14:paraId="5099DF8A" w14:textId="77777777" w:rsidTr="00C755F1">
        <w:trPr>
          <w:trHeight w:val="2257"/>
        </w:trPr>
        <w:tc>
          <w:tcPr>
            <w:tcW w:w="1538" w:type="pct"/>
            <w:vMerge/>
            <w:shd w:val="clear" w:color="auto" w:fill="auto"/>
          </w:tcPr>
          <w:p w14:paraId="6D932083" w14:textId="77777777" w:rsidR="009D5D18" w:rsidRPr="006915AD" w:rsidRDefault="009D5D18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31D81569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И-ОПК-1.2. Организует, проводит и оценивает эффективность политико-управленческих стратегий, включая международные. </w:t>
            </w:r>
          </w:p>
          <w:p w14:paraId="49BA1C29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03D72185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405336B4" w14:textId="60218799" w:rsidR="009D5D18" w:rsidRPr="006915AD" w:rsidRDefault="009D5D18" w:rsidP="009D5D18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61" w:type="pct"/>
            <w:shd w:val="clear" w:color="auto" w:fill="auto"/>
          </w:tcPr>
          <w:p w14:paraId="5B8636AA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46EC066D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основы переговорного процесса; </w:t>
            </w:r>
          </w:p>
          <w:p w14:paraId="67BF684D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методы и средства переговорного процесса в международной сфере; </w:t>
            </w:r>
          </w:p>
          <w:p w14:paraId="3511309C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сродства и способы разрешения конфликтных ситуаций; </w:t>
            </w:r>
          </w:p>
          <w:p w14:paraId="6F8293F4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примирительные процедуры</w:t>
            </w:r>
          </w:p>
          <w:p w14:paraId="7F72FC2F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7941A3B6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организовывать и проводить международные переговоры; </w:t>
            </w:r>
          </w:p>
          <w:p w14:paraId="66327B12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оценивать эффективность переговорного процесса</w:t>
            </w:r>
          </w:p>
          <w:p w14:paraId="39A8486B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07EEF369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lastRenderedPageBreak/>
              <w:t xml:space="preserve">навыками переговорного процесса; </w:t>
            </w:r>
          </w:p>
          <w:p w14:paraId="2C479131" w14:textId="1FABAFC7" w:rsidR="009D5D18" w:rsidRPr="006915AD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применения на практике примирительных процедур</w:t>
            </w:r>
          </w:p>
        </w:tc>
      </w:tr>
      <w:tr w:rsidR="009D5D18" w:rsidRPr="006915AD" w14:paraId="2FEEE7FD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3A2189B3" w14:textId="77777777" w:rsidR="009D5D18" w:rsidRPr="006915AD" w:rsidRDefault="009D5D18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33AC6654" w14:textId="715B722A" w:rsidR="009D5D18" w:rsidRPr="006915AD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И-ОПК-1.3. Уверенно и системно формулирует собственную позицию о политических процессах с использованием научной терминологии, как в письменной, так и в устной форме.</w:t>
            </w:r>
          </w:p>
        </w:tc>
        <w:tc>
          <w:tcPr>
            <w:tcW w:w="1461" w:type="pct"/>
            <w:shd w:val="clear" w:color="auto" w:fill="auto"/>
          </w:tcPr>
          <w:p w14:paraId="0C8F7421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7666D90C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проблемы международных отношений; </w:t>
            </w:r>
          </w:p>
          <w:p w14:paraId="62A19100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научную терминологию; </w:t>
            </w:r>
          </w:p>
          <w:p w14:paraId="6B449FB7" w14:textId="01B8FDB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принципы формулирования собственной позиции по ключевым вопросам международных отношениях как в письменной, так и в устной форме</w:t>
            </w:r>
          </w:p>
          <w:p w14:paraId="42B00CD7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76E97A88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формулировать и отстаивать собственную позицию по вопросам развития международных отношений; </w:t>
            </w:r>
          </w:p>
          <w:p w14:paraId="760E98DB" w14:textId="77777777" w:rsidR="00F87085" w:rsidRPr="006915AD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активно использовать научную терминологию в устной и письменной речи</w:t>
            </w:r>
          </w:p>
          <w:p w14:paraId="290B07AA" w14:textId="77777777" w:rsidR="00F87085" w:rsidRPr="006915AD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792A5C9" w14:textId="3ED97DC5" w:rsidR="009D5D18" w:rsidRPr="006915AD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формулирования и представления собственной позиции по ключевым проблемам развития международных отношений, как в письменной, так и устной речи</w:t>
            </w:r>
          </w:p>
        </w:tc>
      </w:tr>
      <w:tr w:rsidR="003108BE" w:rsidRPr="006915AD" w14:paraId="5A9027B6" w14:textId="77777777" w:rsidTr="009D5D18">
        <w:trPr>
          <w:trHeight w:val="1402"/>
        </w:trPr>
        <w:tc>
          <w:tcPr>
            <w:tcW w:w="1538" w:type="pct"/>
            <w:vMerge w:val="restart"/>
            <w:shd w:val="clear" w:color="auto" w:fill="auto"/>
          </w:tcPr>
          <w:p w14:paraId="2AD2EDCB" w14:textId="77777777" w:rsidR="003108BE" w:rsidRPr="006915AD" w:rsidRDefault="003108BE" w:rsidP="003108BE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ОПК-5. Способен выстраивать стратегию по продвижению публикаций по профилю деятельности в средствах массовой информации на основе базовых принципов медиаменеджмента</w:t>
            </w:r>
          </w:p>
          <w:p w14:paraId="78F948B4" w14:textId="77777777" w:rsidR="003108BE" w:rsidRPr="006915AD" w:rsidRDefault="003108BE" w:rsidP="003108BE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  <w:p w14:paraId="54152C9E" w14:textId="77777777" w:rsidR="003108BE" w:rsidRPr="006915AD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4B5D8EED" w14:textId="2A36FB9D" w:rsidR="003108BE" w:rsidRPr="006915AD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lastRenderedPageBreak/>
              <w:t xml:space="preserve">И-ОПК-5.1. Самостоятельно готовит профессионально- ориентированные тексты различной жанрово-стилистической принадлежности (статья, аналитическая справка, информационно-аналитическая записка, рецензия, рецензия, программный документ, </w:t>
            </w:r>
            <w:r w:rsidRPr="006915AD">
              <w:rPr>
                <w:sz w:val="24"/>
                <w:szCs w:val="24"/>
                <w:vertAlign w:val="baseline"/>
              </w:rPr>
              <w:lastRenderedPageBreak/>
              <w:t xml:space="preserve">аннотация, тезисы к докладу, пресс-релиз и пр.). </w:t>
            </w:r>
          </w:p>
        </w:tc>
        <w:tc>
          <w:tcPr>
            <w:tcW w:w="1461" w:type="pct"/>
            <w:shd w:val="clear" w:color="auto" w:fill="auto"/>
          </w:tcPr>
          <w:p w14:paraId="030C3B6E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lastRenderedPageBreak/>
              <w:t>Знать</w:t>
            </w:r>
          </w:p>
          <w:p w14:paraId="07509214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методику написания профессионально ориентированных текстов различной жанрово-стилистической принадлежности</w:t>
            </w:r>
          </w:p>
          <w:p w14:paraId="3900B5B4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6B4779D8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lastRenderedPageBreak/>
              <w:t>писать тексты различной жанрово-стилистической принадлежности (статья, глава в сборник или коллективную монографию, аналитическая справка информационно аналитическая записка, рецензия, программный документ, аннотация, тезисы докладу, пресс-релиз и пр.)</w:t>
            </w:r>
          </w:p>
          <w:p w14:paraId="301A3E9E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F40F8A8" w14:textId="37A4CD0D" w:rsidR="003108BE" w:rsidRPr="006915AD" w:rsidRDefault="003108BE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подготовки текстов различной жанрово-стилистической принадлежности</w:t>
            </w:r>
          </w:p>
        </w:tc>
      </w:tr>
      <w:tr w:rsidR="003108BE" w:rsidRPr="006915AD" w14:paraId="01033BA1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4DEC814C" w14:textId="77777777" w:rsidR="003108BE" w:rsidRPr="006915AD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0529246B" w14:textId="61F8C96A" w:rsidR="003108BE" w:rsidRPr="006915AD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И-ОПК-5.2. Оценивает восприятие образа политических явлений и процессов, сформированного в СМИ.</w:t>
            </w:r>
          </w:p>
        </w:tc>
        <w:tc>
          <w:tcPr>
            <w:tcW w:w="1461" w:type="pct"/>
            <w:shd w:val="clear" w:color="auto" w:fill="auto"/>
          </w:tcPr>
          <w:p w14:paraId="63A4B896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414A3E8A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политические явления и процессы в современном мире;</w:t>
            </w:r>
          </w:p>
          <w:p w14:paraId="584E0B20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 обзоры средств массовой информации по вопросам международных отношений и мировой политики</w:t>
            </w:r>
          </w:p>
          <w:p w14:paraId="450DA00B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36C1A289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адекватно оценивать образ политических явлений и процессов, сформированный в средствах массовых информаций</w:t>
            </w:r>
          </w:p>
          <w:p w14:paraId="3D8521C2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1666CE40" w14:textId="68F1D214" w:rsidR="003108BE" w:rsidRPr="006915AD" w:rsidRDefault="003108BE" w:rsidP="00F87085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анализа информации, полученной из средств массовой информации</w:t>
            </w:r>
          </w:p>
        </w:tc>
      </w:tr>
      <w:tr w:rsidR="003108BE" w:rsidRPr="006915AD" w14:paraId="010E7FD6" w14:textId="77777777" w:rsidTr="009D5D18">
        <w:trPr>
          <w:trHeight w:val="1402"/>
        </w:trPr>
        <w:tc>
          <w:tcPr>
            <w:tcW w:w="1538" w:type="pct"/>
            <w:vMerge w:val="restart"/>
            <w:shd w:val="clear" w:color="auto" w:fill="auto"/>
          </w:tcPr>
          <w:p w14:paraId="5759A531" w14:textId="787E5DA1" w:rsidR="003108BE" w:rsidRPr="006915AD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ОПК-7. Способен самостоятельно выстраивать стратегии представления результатов своей профессиональной деятельности, в том числе в публичном формате, на основе подбора соответствующих информационно-коммуникативных </w:t>
            </w:r>
            <w:r w:rsidRPr="006915AD">
              <w:rPr>
                <w:sz w:val="24"/>
                <w:szCs w:val="24"/>
                <w:vertAlign w:val="baseline"/>
              </w:rPr>
              <w:lastRenderedPageBreak/>
              <w:t>технологий и каналов распространения информации</w:t>
            </w:r>
          </w:p>
        </w:tc>
        <w:tc>
          <w:tcPr>
            <w:tcW w:w="2001" w:type="pct"/>
            <w:shd w:val="clear" w:color="auto" w:fill="auto"/>
          </w:tcPr>
          <w:p w14:paraId="25232ABC" w14:textId="570D5E1D" w:rsidR="003108BE" w:rsidRPr="006915AD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lastRenderedPageBreak/>
              <w:t>И-ОПК-7.1. Выстраивает стратегии представления результатов профессиональной деятельности с учетом их специфики и особенностей целевой аудитории.</w:t>
            </w:r>
          </w:p>
        </w:tc>
        <w:tc>
          <w:tcPr>
            <w:tcW w:w="1461" w:type="pct"/>
            <w:shd w:val="clear" w:color="auto" w:fill="auto"/>
          </w:tcPr>
          <w:p w14:paraId="7BF4DEFA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7C1B07AA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методику отбора и анализа материалов международной направленности с учетом особенностей целевой аудитории</w:t>
            </w:r>
          </w:p>
          <w:p w14:paraId="340205DC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4CA7A190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отбирать и анализировать материалы международной </w:t>
            </w:r>
            <w:r w:rsidRPr="006915AD">
              <w:rPr>
                <w:sz w:val="24"/>
                <w:szCs w:val="24"/>
                <w:vertAlign w:val="baseline"/>
              </w:rPr>
              <w:lastRenderedPageBreak/>
              <w:t>направленности с учетом особенностей целевой аудитории</w:t>
            </w:r>
          </w:p>
          <w:p w14:paraId="55EDE694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12B3148" w14:textId="0D3AA908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работы с материалами международной направленности с учетом особенностей целевой аудитории</w:t>
            </w:r>
          </w:p>
        </w:tc>
      </w:tr>
      <w:tr w:rsidR="003108BE" w:rsidRPr="006915AD" w14:paraId="016BBD03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7614F70D" w14:textId="77777777" w:rsidR="003108BE" w:rsidRPr="006915AD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1D56A2D7" w14:textId="77C00D7F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И-ОПК-7.2. Выстраивает убедительную аргументацию для достижения целей представления результатов профессиональной деятельности.</w:t>
            </w:r>
          </w:p>
        </w:tc>
        <w:tc>
          <w:tcPr>
            <w:tcW w:w="1461" w:type="pct"/>
            <w:shd w:val="clear" w:color="auto" w:fill="auto"/>
          </w:tcPr>
          <w:p w14:paraId="5E4E6F4B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021089C9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стратегию и приемы профессиональной коммуникаций;</w:t>
            </w:r>
          </w:p>
          <w:p w14:paraId="4F8288F5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приемы аргументации;</w:t>
            </w:r>
          </w:p>
          <w:p w14:paraId="5DCD0DE6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1E9B1ACE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формировать и аргументировано отстаивать собственную позицию; </w:t>
            </w:r>
          </w:p>
          <w:p w14:paraId="3F601A0B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высказывать свое аргументированное мнение по вопросам глобальной политики</w:t>
            </w:r>
          </w:p>
          <w:p w14:paraId="64D3DD3A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2EDAF3FB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Навыками аргументации и последовательного выстраивания собственной позиции; </w:t>
            </w:r>
          </w:p>
          <w:p w14:paraId="20CEABF8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Навыками прикладных методик; </w:t>
            </w:r>
          </w:p>
          <w:p w14:paraId="33A7FD05" w14:textId="77777777" w:rsidR="003108BE" w:rsidRPr="006915AD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экспертной диагностики</w:t>
            </w:r>
          </w:p>
          <w:p w14:paraId="1FB1C1FD" w14:textId="77777777" w:rsidR="003108BE" w:rsidRPr="006915AD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</w:p>
        </w:tc>
      </w:tr>
      <w:tr w:rsidR="003108BE" w:rsidRPr="006915AD" w14:paraId="483D9708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50DBFC96" w14:textId="77777777" w:rsidR="003108BE" w:rsidRPr="006915AD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2275DA90" w14:textId="0037A376" w:rsidR="003108BE" w:rsidRPr="006915AD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И-ОПК-7.3. Подбирает информационно- коммуникативные технологии и каналы распространения информации общественно- политической направленности.</w:t>
            </w:r>
          </w:p>
        </w:tc>
        <w:tc>
          <w:tcPr>
            <w:tcW w:w="1461" w:type="pct"/>
            <w:shd w:val="clear" w:color="auto" w:fill="auto"/>
          </w:tcPr>
          <w:p w14:paraId="64A699C8" w14:textId="77777777" w:rsidR="00FC26C7" w:rsidRPr="006915AD" w:rsidRDefault="00FC26C7" w:rsidP="00FC26C7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66667AE6" w14:textId="77777777" w:rsidR="00FC26C7" w:rsidRPr="006915AD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Подбирает оптимальные информационно-коммуникативные технологии и каналы распространения информации. </w:t>
            </w:r>
          </w:p>
          <w:p w14:paraId="0485C351" w14:textId="77777777" w:rsidR="00FC26C7" w:rsidRPr="006915AD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Выстраивает систему обратной связи с целевыми аудиториями повышения эффективности коммуникации</w:t>
            </w:r>
          </w:p>
          <w:p w14:paraId="1AA2B446" w14:textId="77777777" w:rsidR="00FC26C7" w:rsidRPr="006915AD" w:rsidRDefault="00FC26C7" w:rsidP="00FC26C7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6EEA9D98" w14:textId="77777777" w:rsidR="00FC26C7" w:rsidRPr="006915AD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методы, приемы и технологию установления деловых контактов; </w:t>
            </w:r>
          </w:p>
          <w:p w14:paraId="39ACCAF4" w14:textId="77777777" w:rsidR="00FC26C7" w:rsidRPr="006915AD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lastRenderedPageBreak/>
              <w:t>методы выстраивания системы обратной связи с целевыми аудиториями повышения эффективности коммуникации</w:t>
            </w:r>
          </w:p>
          <w:p w14:paraId="34F2BA7F" w14:textId="77777777" w:rsidR="00FC26C7" w:rsidRPr="006915AD" w:rsidRDefault="00FC26C7" w:rsidP="00FC26C7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EE97B64" w14:textId="77777777" w:rsidR="00FC26C7" w:rsidRPr="006915AD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Навыками делового общения; </w:t>
            </w:r>
          </w:p>
          <w:p w14:paraId="1E4E9883" w14:textId="44812157" w:rsidR="003108BE" w:rsidRPr="006915AD" w:rsidRDefault="00FC26C7" w:rsidP="003108BE">
            <w:pPr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Навыками устанавливания контактов в ключевых сферах международного взаимодействия</w:t>
            </w:r>
          </w:p>
        </w:tc>
      </w:tr>
      <w:bookmarkEnd w:id="2"/>
    </w:tbl>
    <w:p w14:paraId="7B4691D3" w14:textId="77777777" w:rsidR="00CF43E2" w:rsidRPr="006915AD" w:rsidRDefault="00CF43E2" w:rsidP="00CF43E2">
      <w:pPr>
        <w:rPr>
          <w:b/>
          <w:bCs/>
          <w:sz w:val="24"/>
          <w:szCs w:val="24"/>
          <w:vertAlign w:val="baseline"/>
        </w:rPr>
      </w:pPr>
    </w:p>
    <w:p w14:paraId="5D553F57" w14:textId="77777777" w:rsidR="00CF43E2" w:rsidRPr="006915AD" w:rsidRDefault="00CF43E2" w:rsidP="00CF43E2">
      <w:pPr>
        <w:jc w:val="both"/>
        <w:rPr>
          <w:b/>
          <w:bCs/>
          <w:sz w:val="24"/>
          <w:szCs w:val="24"/>
          <w:vertAlign w:val="baseline"/>
        </w:rPr>
      </w:pPr>
    </w:p>
    <w:p w14:paraId="2A6BD7D4" w14:textId="442A33D1" w:rsidR="00CF43E2" w:rsidRPr="006915AD" w:rsidRDefault="00CF43E2" w:rsidP="00FA6D94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4.</w:t>
      </w:r>
      <w:r w:rsidRPr="006915AD">
        <w:rPr>
          <w:b/>
          <w:bCs/>
          <w:sz w:val="24"/>
          <w:szCs w:val="24"/>
          <w:vertAlign w:val="baseline"/>
          <w:lang w:val="en-US"/>
        </w:rPr>
        <w:t> </w:t>
      </w:r>
      <w:r w:rsidRPr="006915AD">
        <w:rPr>
          <w:b/>
          <w:bCs/>
          <w:sz w:val="24"/>
          <w:szCs w:val="24"/>
          <w:vertAlign w:val="baseline"/>
        </w:rPr>
        <w:t>Объем, структура</w:t>
      </w:r>
      <w:r w:rsidRPr="006915AD">
        <w:rPr>
          <w:b/>
          <w:bCs/>
          <w:color w:val="FF0000"/>
          <w:sz w:val="24"/>
          <w:szCs w:val="24"/>
          <w:vertAlign w:val="baseline"/>
        </w:rPr>
        <w:t xml:space="preserve"> </w:t>
      </w:r>
      <w:r w:rsidRPr="006915AD">
        <w:rPr>
          <w:b/>
          <w:bCs/>
          <w:sz w:val="24"/>
          <w:szCs w:val="24"/>
          <w:vertAlign w:val="baseline"/>
        </w:rPr>
        <w:t xml:space="preserve">и содержание дисциплины </w:t>
      </w:r>
    </w:p>
    <w:p w14:paraId="2212C20D" w14:textId="77777777" w:rsidR="00835908" w:rsidRPr="006915AD" w:rsidRDefault="00835908" w:rsidP="00FA6D94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426FDADE" w14:textId="5A30BBFD" w:rsidR="009D5D18" w:rsidRPr="006915AD" w:rsidRDefault="00CF43E2" w:rsidP="00835908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Общая трудоемкость дисциплины составляет </w:t>
      </w:r>
      <w:r w:rsidR="00FC26C7" w:rsidRPr="006915AD">
        <w:rPr>
          <w:sz w:val="24"/>
          <w:szCs w:val="24"/>
          <w:u w:val="single"/>
          <w:vertAlign w:val="baseline"/>
        </w:rPr>
        <w:t>3</w:t>
      </w:r>
      <w:r w:rsidRPr="006915AD">
        <w:rPr>
          <w:sz w:val="24"/>
          <w:szCs w:val="24"/>
          <w:vertAlign w:val="baseline"/>
        </w:rPr>
        <w:t xml:space="preserve"> зачетны</w:t>
      </w:r>
      <w:r w:rsidR="00FC26C7" w:rsidRPr="006915AD">
        <w:rPr>
          <w:sz w:val="24"/>
          <w:szCs w:val="24"/>
          <w:vertAlign w:val="baseline"/>
        </w:rPr>
        <w:t>е</w:t>
      </w:r>
      <w:r w:rsidRPr="006915AD">
        <w:rPr>
          <w:sz w:val="24"/>
          <w:szCs w:val="24"/>
          <w:vertAlign w:val="baseline"/>
        </w:rPr>
        <w:t xml:space="preserve"> единицы, </w:t>
      </w:r>
      <w:r w:rsidR="00FC26C7" w:rsidRPr="006915AD">
        <w:rPr>
          <w:sz w:val="24"/>
          <w:szCs w:val="24"/>
          <w:u w:val="single"/>
          <w:vertAlign w:val="baseline"/>
        </w:rPr>
        <w:t>108</w:t>
      </w:r>
      <w:r w:rsidRPr="006915AD">
        <w:rPr>
          <w:sz w:val="24"/>
          <w:szCs w:val="24"/>
          <w:vertAlign w:val="baseline"/>
        </w:rPr>
        <w:t xml:space="preserve"> акад. часов.</w:t>
      </w:r>
    </w:p>
    <w:tbl>
      <w:tblPr>
        <w:tblW w:w="500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"/>
        <w:gridCol w:w="2767"/>
        <w:gridCol w:w="391"/>
        <w:gridCol w:w="433"/>
        <w:gridCol w:w="431"/>
        <w:gridCol w:w="287"/>
        <w:gridCol w:w="335"/>
        <w:gridCol w:w="583"/>
        <w:gridCol w:w="728"/>
        <w:gridCol w:w="3239"/>
      </w:tblGrid>
      <w:tr w:rsidR="00CF43E2" w:rsidRPr="006915AD" w14:paraId="40EABB11" w14:textId="77777777" w:rsidTr="009D5D18">
        <w:trPr>
          <w:cantSplit/>
          <w:trHeight w:val="2098"/>
        </w:trPr>
        <w:tc>
          <w:tcPr>
            <w:tcW w:w="225" w:type="pct"/>
            <w:vMerge w:val="restart"/>
          </w:tcPr>
          <w:p w14:paraId="582C5D60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№</w:t>
            </w:r>
          </w:p>
          <w:p w14:paraId="390706D7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п/п</w:t>
            </w:r>
          </w:p>
        </w:tc>
        <w:tc>
          <w:tcPr>
            <w:tcW w:w="1437" w:type="pct"/>
            <w:vMerge w:val="restart"/>
            <w:tcMar>
              <w:top w:w="28" w:type="dxa"/>
              <w:left w:w="17" w:type="dxa"/>
              <w:right w:w="17" w:type="dxa"/>
            </w:tcMar>
          </w:tcPr>
          <w:p w14:paraId="5D9E2D36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Темы (разделы)</w:t>
            </w:r>
          </w:p>
          <w:p w14:paraId="183958EC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 xml:space="preserve">дисциплины, </w:t>
            </w:r>
          </w:p>
          <w:p w14:paraId="6B150337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их содержание</w:t>
            </w:r>
          </w:p>
          <w:p w14:paraId="202938A3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03" w:type="pct"/>
            <w:vMerge w:val="restart"/>
            <w:textDirection w:val="btLr"/>
          </w:tcPr>
          <w:p w14:paraId="686E8F2B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Семестр</w:t>
            </w:r>
          </w:p>
        </w:tc>
        <w:tc>
          <w:tcPr>
            <w:tcW w:w="1453" w:type="pct"/>
            <w:gridSpan w:val="6"/>
          </w:tcPr>
          <w:p w14:paraId="7477492C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 xml:space="preserve">Виды учебных занятий, </w:t>
            </w:r>
          </w:p>
          <w:p w14:paraId="1F3F140C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 xml:space="preserve">включая самостоятельную работу студентов, </w:t>
            </w:r>
          </w:p>
          <w:p w14:paraId="51F0DBF6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и их трудоемкость</w:t>
            </w:r>
          </w:p>
          <w:p w14:paraId="203350C6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>(в академических часах)</w:t>
            </w:r>
          </w:p>
        </w:tc>
        <w:tc>
          <w:tcPr>
            <w:tcW w:w="1682" w:type="pct"/>
            <w:vMerge w:val="restart"/>
          </w:tcPr>
          <w:p w14:paraId="6BAE7EB0" w14:textId="77777777" w:rsidR="00CF43E2" w:rsidRPr="006915AD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 xml:space="preserve">Формы текущего контроля успеваемости </w:t>
            </w:r>
          </w:p>
          <w:p w14:paraId="203F2013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  <w:p w14:paraId="30BE2F60" w14:textId="77777777" w:rsidR="00CF43E2" w:rsidRPr="006915AD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sz w:val="24"/>
                <w:szCs w:val="24"/>
                <w:vertAlign w:val="baseline"/>
              </w:rPr>
              <w:t xml:space="preserve">Форма промежуточной аттестации </w:t>
            </w:r>
          </w:p>
          <w:p w14:paraId="0B2C51BE" w14:textId="77777777" w:rsidR="00CF43E2" w:rsidRPr="006915AD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i/>
                <w:iCs/>
                <w:sz w:val="24"/>
                <w:szCs w:val="24"/>
                <w:vertAlign w:val="baseline"/>
              </w:rPr>
              <w:t>(по семестрам)</w:t>
            </w:r>
          </w:p>
          <w:p w14:paraId="3E488DA9" w14:textId="77777777" w:rsidR="00CF43E2" w:rsidRPr="006915AD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</w:p>
          <w:p w14:paraId="006F699C" w14:textId="77777777" w:rsidR="00CF43E2" w:rsidRPr="006915AD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i/>
                <w:iCs/>
                <w:sz w:val="24"/>
                <w:szCs w:val="24"/>
                <w:vertAlign w:val="baseline"/>
              </w:rPr>
              <w:t>Формы ЭО и ДОТ</w:t>
            </w:r>
          </w:p>
          <w:p w14:paraId="4D3337A6" w14:textId="77777777" w:rsidR="00CF43E2" w:rsidRPr="006915AD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915AD">
              <w:rPr>
                <w:b/>
                <w:bCs/>
                <w:i/>
                <w:iCs/>
                <w:sz w:val="24"/>
                <w:szCs w:val="24"/>
                <w:vertAlign w:val="baseline"/>
              </w:rPr>
              <w:t>(при наличии)</w:t>
            </w:r>
          </w:p>
        </w:tc>
      </w:tr>
      <w:tr w:rsidR="00CF43E2" w:rsidRPr="006915AD" w14:paraId="23B07C29" w14:textId="77777777" w:rsidTr="009D5D18">
        <w:tc>
          <w:tcPr>
            <w:tcW w:w="225" w:type="pct"/>
            <w:vMerge/>
          </w:tcPr>
          <w:p w14:paraId="08173F5D" w14:textId="77777777" w:rsidR="00CF43E2" w:rsidRPr="006915AD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37" w:type="pct"/>
            <w:vMerge/>
          </w:tcPr>
          <w:p w14:paraId="7EE6917F" w14:textId="77777777" w:rsidR="00CF43E2" w:rsidRPr="006915AD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03" w:type="pct"/>
            <w:vMerge/>
          </w:tcPr>
          <w:p w14:paraId="6E68B69C" w14:textId="77777777" w:rsidR="00CF43E2" w:rsidRPr="006915AD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075" w:type="pct"/>
            <w:gridSpan w:val="5"/>
          </w:tcPr>
          <w:p w14:paraId="42327A14" w14:textId="77777777" w:rsidR="00CF43E2" w:rsidRPr="006915AD" w:rsidRDefault="00CF43E2" w:rsidP="009D5D18">
            <w:pPr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Контактная работа</w:t>
            </w:r>
          </w:p>
        </w:tc>
        <w:tc>
          <w:tcPr>
            <w:tcW w:w="378" w:type="pct"/>
            <w:vMerge w:val="restart"/>
            <w:textDirection w:val="btLr"/>
          </w:tcPr>
          <w:p w14:paraId="25823167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самостоятельная</w:t>
            </w:r>
          </w:p>
          <w:p w14:paraId="0EADF19F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работа</w:t>
            </w:r>
          </w:p>
        </w:tc>
        <w:tc>
          <w:tcPr>
            <w:tcW w:w="1682" w:type="pct"/>
            <w:vMerge/>
          </w:tcPr>
          <w:p w14:paraId="421B12E4" w14:textId="77777777" w:rsidR="00CF43E2" w:rsidRPr="006915AD" w:rsidRDefault="00CF43E2" w:rsidP="009D5D18"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 w:rsidR="00CF43E2" w:rsidRPr="006915AD" w14:paraId="74CA3DB3" w14:textId="77777777" w:rsidTr="00C755F1">
        <w:trPr>
          <w:cantSplit/>
          <w:trHeight w:val="1481"/>
        </w:trPr>
        <w:tc>
          <w:tcPr>
            <w:tcW w:w="225" w:type="pct"/>
            <w:vMerge/>
          </w:tcPr>
          <w:p w14:paraId="449807BD" w14:textId="77777777" w:rsidR="00CF43E2" w:rsidRPr="006915AD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37" w:type="pct"/>
            <w:vMerge/>
          </w:tcPr>
          <w:p w14:paraId="176DA525" w14:textId="77777777" w:rsidR="00CF43E2" w:rsidRPr="006915AD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03" w:type="pct"/>
            <w:vMerge/>
          </w:tcPr>
          <w:p w14:paraId="64653ADB" w14:textId="77777777" w:rsidR="00CF43E2" w:rsidRPr="006915AD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25" w:type="pct"/>
            <w:textDirection w:val="btLr"/>
            <w:vAlign w:val="center"/>
          </w:tcPr>
          <w:p w14:paraId="1A8FC92A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лекции</w:t>
            </w:r>
          </w:p>
        </w:tc>
        <w:tc>
          <w:tcPr>
            <w:tcW w:w="22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9250F6D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практические</w:t>
            </w:r>
          </w:p>
        </w:tc>
        <w:tc>
          <w:tcPr>
            <w:tcW w:w="149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DCD80CB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л</w:t>
            </w:r>
            <w:proofErr w:type="spellStart"/>
            <w:r w:rsidRPr="006915AD">
              <w:rPr>
                <w:sz w:val="24"/>
                <w:szCs w:val="24"/>
                <w:vertAlign w:val="baseline"/>
                <w:lang w:val="en-US"/>
              </w:rPr>
              <w:t>аб</w:t>
            </w:r>
            <w:proofErr w:type="spellEnd"/>
            <w:r w:rsidRPr="006915AD">
              <w:rPr>
                <w:sz w:val="24"/>
                <w:szCs w:val="24"/>
                <w:vertAlign w:val="baseline"/>
              </w:rPr>
              <w:t>ораторные</w:t>
            </w:r>
          </w:p>
        </w:tc>
        <w:tc>
          <w:tcPr>
            <w:tcW w:w="17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FD2CE6E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консультации</w:t>
            </w:r>
          </w:p>
        </w:tc>
        <w:tc>
          <w:tcPr>
            <w:tcW w:w="303" w:type="pct"/>
            <w:textDirection w:val="btLr"/>
            <w:vAlign w:val="center"/>
          </w:tcPr>
          <w:p w14:paraId="25460DE8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аттестационные испытания</w:t>
            </w:r>
          </w:p>
        </w:tc>
        <w:tc>
          <w:tcPr>
            <w:tcW w:w="378" w:type="pct"/>
            <w:vMerge/>
            <w:textDirection w:val="btLr"/>
            <w:vAlign w:val="center"/>
          </w:tcPr>
          <w:p w14:paraId="0B903CC0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682" w:type="pct"/>
            <w:vMerge/>
          </w:tcPr>
          <w:p w14:paraId="37773F75" w14:textId="77777777" w:rsidR="00CF43E2" w:rsidRPr="006915AD" w:rsidRDefault="00CF43E2" w:rsidP="009D5D18"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 w:rsidR="00CF43E2" w:rsidRPr="006915AD" w14:paraId="066EFAB6" w14:textId="77777777" w:rsidTr="00C755F1">
        <w:tc>
          <w:tcPr>
            <w:tcW w:w="225" w:type="pct"/>
            <w:vAlign w:val="center"/>
          </w:tcPr>
          <w:p w14:paraId="0DADDFD6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  <w:lang w:val="en-US"/>
              </w:rPr>
            </w:pPr>
            <w:r w:rsidRPr="006915AD">
              <w:rPr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1437" w:type="pct"/>
          </w:tcPr>
          <w:p w14:paraId="6270C61E" w14:textId="08A755C2" w:rsidR="00CF43E2" w:rsidRPr="006915AD" w:rsidRDefault="00E15131" w:rsidP="00730ABD">
            <w:pPr>
              <w:autoSpaceDE w:val="0"/>
              <w:autoSpaceDN w:val="0"/>
              <w:rPr>
                <w:sz w:val="24"/>
                <w:szCs w:val="24"/>
                <w:vertAlign w:val="baseline"/>
              </w:rPr>
            </w:pPr>
            <w:bookmarkStart w:id="3" w:name="_Hlk103349142"/>
            <w:r w:rsidRPr="006915AD">
              <w:rPr>
                <w:sz w:val="24"/>
                <w:szCs w:val="24"/>
                <w:vertAlign w:val="baseline"/>
              </w:rPr>
              <w:t>Электронное правительство как концепция государственного управления</w:t>
            </w:r>
            <w:bookmarkEnd w:id="3"/>
          </w:p>
        </w:tc>
        <w:tc>
          <w:tcPr>
            <w:tcW w:w="203" w:type="pct"/>
          </w:tcPr>
          <w:p w14:paraId="1B6D61A4" w14:textId="40BE618A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4E4783E7" w14:textId="61260596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289C1F05" w14:textId="6FBB09E7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085EBE17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35AF1F78" w14:textId="3D398752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1A571164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942F828" w14:textId="2469BC86" w:rsidR="00CF43E2" w:rsidRPr="006915AD" w:rsidRDefault="0034526F" w:rsidP="00C755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3936CD4E" w14:textId="77777777" w:rsidR="00CF43E2" w:rsidRPr="006915AD" w:rsidRDefault="00CF43E2" w:rsidP="007C3C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3375A6B1" w14:textId="77777777" w:rsidTr="00C755F1">
        <w:tc>
          <w:tcPr>
            <w:tcW w:w="225" w:type="pct"/>
            <w:vAlign w:val="center"/>
          </w:tcPr>
          <w:p w14:paraId="6A94D5A2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37" w:type="pct"/>
          </w:tcPr>
          <w:p w14:paraId="6AD4868F" w14:textId="6E3882F0" w:rsidR="00CF43E2" w:rsidRPr="006915AD" w:rsidRDefault="00E15131" w:rsidP="00730ABD">
            <w:pPr>
              <w:autoSpaceDE w:val="0"/>
              <w:autoSpaceDN w:val="0"/>
              <w:rPr>
                <w:bCs/>
                <w:sz w:val="24"/>
                <w:szCs w:val="24"/>
                <w:vertAlign w:val="baseline"/>
              </w:rPr>
            </w:pPr>
            <w:r w:rsidRPr="006915AD">
              <w:rPr>
                <w:bCs/>
                <w:sz w:val="24"/>
                <w:szCs w:val="24"/>
                <w:vertAlign w:val="baseline"/>
              </w:rPr>
              <w:t>Возможности и угрозы цифрового политического мира</w:t>
            </w:r>
          </w:p>
        </w:tc>
        <w:tc>
          <w:tcPr>
            <w:tcW w:w="203" w:type="pct"/>
          </w:tcPr>
          <w:p w14:paraId="763B0C90" w14:textId="338F89F9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525DF0D0" w14:textId="0AB12FAD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78EC492E" w14:textId="7577D33C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1BC05FF3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3E2DB908" w14:textId="3AD8010A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7B2033E1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D7345FC" w14:textId="4159133A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6A50A923" w14:textId="77777777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686144FF" w14:textId="77777777" w:rsidTr="00C755F1">
        <w:trPr>
          <w:trHeight w:val="783"/>
        </w:trPr>
        <w:tc>
          <w:tcPr>
            <w:tcW w:w="225" w:type="pct"/>
            <w:vAlign w:val="center"/>
          </w:tcPr>
          <w:p w14:paraId="43889B42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  <w:lang w:val="en-US"/>
              </w:rPr>
            </w:pPr>
            <w:r w:rsidRPr="006915AD">
              <w:rPr>
                <w:sz w:val="24"/>
                <w:szCs w:val="24"/>
                <w:vertAlign w:val="baseline"/>
                <w:lang w:val="en-US"/>
              </w:rPr>
              <w:t>3</w:t>
            </w:r>
          </w:p>
        </w:tc>
        <w:tc>
          <w:tcPr>
            <w:tcW w:w="1437" w:type="pct"/>
          </w:tcPr>
          <w:p w14:paraId="6AB90D56" w14:textId="2900FB0C" w:rsidR="00CF43E2" w:rsidRPr="006915AD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Нормативно-правовая база электронного правительства</w:t>
            </w:r>
          </w:p>
        </w:tc>
        <w:tc>
          <w:tcPr>
            <w:tcW w:w="203" w:type="pct"/>
          </w:tcPr>
          <w:p w14:paraId="58419EB1" w14:textId="18C40F87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6871CF34" w14:textId="4A7EADB4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7126F519" w14:textId="10EF896E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7E95BFE8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51F022FD" w14:textId="648A98D9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047B198F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019027AB" w14:textId="6122C416" w:rsidR="00CF43E2" w:rsidRPr="006915AD" w:rsidRDefault="0034526F" w:rsidP="00C755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124E7EC0" w14:textId="77777777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759EB5D5" w14:textId="77777777" w:rsidTr="00C755F1">
        <w:trPr>
          <w:trHeight w:val="783"/>
        </w:trPr>
        <w:tc>
          <w:tcPr>
            <w:tcW w:w="225" w:type="pct"/>
            <w:vAlign w:val="center"/>
          </w:tcPr>
          <w:p w14:paraId="76A0C748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437" w:type="pct"/>
          </w:tcPr>
          <w:p w14:paraId="110A192F" w14:textId="2F264E32" w:rsidR="00CF43E2" w:rsidRPr="006915AD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Информационно-коммуникационные технологии в государственном управлении</w:t>
            </w:r>
          </w:p>
        </w:tc>
        <w:tc>
          <w:tcPr>
            <w:tcW w:w="203" w:type="pct"/>
          </w:tcPr>
          <w:p w14:paraId="4B74D5A6" w14:textId="3B73BCBB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5C351646" w14:textId="00CD152B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7BA45484" w14:textId="5077F257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6A4B4B07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658A4E24" w14:textId="6C256382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05E4ABED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30A44557" w14:textId="01D2A32F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2904F4D2" w14:textId="144288A0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  <w:p w14:paraId="3E30EA71" w14:textId="77777777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:rsidR="00CF43E2" w:rsidRPr="006915AD" w14:paraId="7612DCC8" w14:textId="77777777" w:rsidTr="00E15131">
        <w:trPr>
          <w:trHeight w:val="484"/>
        </w:trPr>
        <w:tc>
          <w:tcPr>
            <w:tcW w:w="225" w:type="pct"/>
            <w:vAlign w:val="center"/>
          </w:tcPr>
          <w:p w14:paraId="64B2A2D7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5</w:t>
            </w:r>
          </w:p>
        </w:tc>
        <w:tc>
          <w:tcPr>
            <w:tcW w:w="1437" w:type="pct"/>
          </w:tcPr>
          <w:p w14:paraId="341DF2B0" w14:textId="13315E9B" w:rsidR="00CF43E2" w:rsidRPr="006915AD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 xml:space="preserve">Обеспечение открытости информации о </w:t>
            </w:r>
            <w:r w:rsidRPr="006915AD">
              <w:rPr>
                <w:sz w:val="24"/>
                <w:szCs w:val="24"/>
                <w:vertAlign w:val="baseline"/>
              </w:rPr>
              <w:lastRenderedPageBreak/>
              <w:t>деятельности органов публичной власти</w:t>
            </w:r>
          </w:p>
        </w:tc>
        <w:tc>
          <w:tcPr>
            <w:tcW w:w="203" w:type="pct"/>
          </w:tcPr>
          <w:p w14:paraId="7BF428F1" w14:textId="6C7AAB9A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lastRenderedPageBreak/>
              <w:t>3</w:t>
            </w:r>
          </w:p>
        </w:tc>
        <w:tc>
          <w:tcPr>
            <w:tcW w:w="225" w:type="pct"/>
          </w:tcPr>
          <w:p w14:paraId="60D3B20A" w14:textId="17CFC588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346219A7" w14:textId="2498C1FC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327EE459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490B0B84" w14:textId="0568E974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47C590FB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0157D8B6" w14:textId="6B216C14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22216455" w14:textId="77777777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2DC3EEFC" w14:textId="77777777" w:rsidTr="00E15131">
        <w:trPr>
          <w:trHeight w:val="351"/>
        </w:trPr>
        <w:tc>
          <w:tcPr>
            <w:tcW w:w="225" w:type="pct"/>
            <w:vAlign w:val="center"/>
          </w:tcPr>
          <w:p w14:paraId="4CACCA12" w14:textId="77777777" w:rsidR="00CF43E2" w:rsidRPr="006915AD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6</w:t>
            </w:r>
          </w:p>
        </w:tc>
        <w:tc>
          <w:tcPr>
            <w:tcW w:w="1437" w:type="pct"/>
          </w:tcPr>
          <w:p w14:paraId="1BD0FBDE" w14:textId="22CC6DA8" w:rsidR="00CF43E2" w:rsidRPr="006915AD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Сервисы электронного правительства</w:t>
            </w:r>
          </w:p>
        </w:tc>
        <w:tc>
          <w:tcPr>
            <w:tcW w:w="203" w:type="pct"/>
          </w:tcPr>
          <w:p w14:paraId="3B5B39A2" w14:textId="208A6F06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35BEC85B" w14:textId="736FF42A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73190FFD" w14:textId="135693E0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49" w:type="pct"/>
          </w:tcPr>
          <w:p w14:paraId="2387614F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1BACEC0B" w14:textId="1139A96D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53E81B64" w14:textId="1C487522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0A6FAA6A" w14:textId="2BE4B5CC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78E96B3D" w14:textId="6CA5BFE5" w:rsidR="006D2A79" w:rsidRPr="006915AD" w:rsidRDefault="006D2A79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Эссе</w:t>
            </w:r>
          </w:p>
        </w:tc>
      </w:tr>
      <w:tr w:rsidR="00CF43E2" w:rsidRPr="006915AD" w14:paraId="2FC7FB67" w14:textId="77777777" w:rsidTr="00C755F1">
        <w:tc>
          <w:tcPr>
            <w:tcW w:w="225" w:type="pct"/>
            <w:vAlign w:val="center"/>
          </w:tcPr>
          <w:p w14:paraId="7F58D34A" w14:textId="3A2AF742" w:rsidR="00CF43E2" w:rsidRPr="006915AD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437" w:type="pct"/>
          </w:tcPr>
          <w:p w14:paraId="0DAEBFA9" w14:textId="3F8B26D5" w:rsidR="00CF43E2" w:rsidRPr="006915AD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Интернет-активизм как феномен цифрового общества</w:t>
            </w:r>
          </w:p>
        </w:tc>
        <w:tc>
          <w:tcPr>
            <w:tcW w:w="203" w:type="pct"/>
          </w:tcPr>
          <w:p w14:paraId="03FB80F4" w14:textId="0819FC0E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628EB9D9" w14:textId="0643BD1F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187CB64A" w14:textId="7B73BC1B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036A0369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15119469" w14:textId="1243DB9D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5E773BA3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F37BE99" w14:textId="46C17B50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3897BA04" w14:textId="07C49C7B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5BA0F433" w14:textId="77777777" w:rsidTr="00C755F1">
        <w:tc>
          <w:tcPr>
            <w:tcW w:w="225" w:type="pct"/>
            <w:vAlign w:val="center"/>
          </w:tcPr>
          <w:p w14:paraId="260470FE" w14:textId="7E7FC802" w:rsidR="00CF43E2" w:rsidRPr="006915AD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1437" w:type="pct"/>
          </w:tcPr>
          <w:p w14:paraId="136F7A32" w14:textId="4869FB77" w:rsidR="00CF43E2" w:rsidRPr="006915AD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Сервисы цифрового активизма и электронного участия</w:t>
            </w:r>
          </w:p>
        </w:tc>
        <w:tc>
          <w:tcPr>
            <w:tcW w:w="203" w:type="pct"/>
          </w:tcPr>
          <w:p w14:paraId="36AF934D" w14:textId="344B3ACF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08B2C139" w14:textId="0899CA92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4CAB6FCA" w14:textId="22045FCE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49" w:type="pct"/>
          </w:tcPr>
          <w:p w14:paraId="67EC682E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736597B5" w14:textId="23CD2CBA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1B79E348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2E11039E" w14:textId="4C6FDD76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5DC4A2A8" w14:textId="77777777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44019883" w14:textId="77777777" w:rsidTr="00C755F1">
        <w:tc>
          <w:tcPr>
            <w:tcW w:w="225" w:type="pct"/>
            <w:vAlign w:val="center"/>
          </w:tcPr>
          <w:p w14:paraId="48C53B51" w14:textId="6BC124C5" w:rsidR="00CF43E2" w:rsidRPr="006915AD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9</w:t>
            </w:r>
          </w:p>
        </w:tc>
        <w:tc>
          <w:tcPr>
            <w:tcW w:w="1437" w:type="pct"/>
          </w:tcPr>
          <w:p w14:paraId="518176C1" w14:textId="298554F7" w:rsidR="00CF43E2" w:rsidRPr="006915AD" w:rsidRDefault="00730ABD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Проблемы и перспективы электронного участия</w:t>
            </w:r>
          </w:p>
        </w:tc>
        <w:tc>
          <w:tcPr>
            <w:tcW w:w="203" w:type="pct"/>
          </w:tcPr>
          <w:p w14:paraId="6EB5AC44" w14:textId="5AA7AD90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4A9EAAF5" w14:textId="0EFCFF5C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44115564" w14:textId="1CDC2F64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6805B5BE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3E1A20C0" w14:textId="7A799B63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0B6740B7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32A7397" w14:textId="79D1A568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67CD2497" w14:textId="21FC84BE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0185E5A5" w14:textId="77777777" w:rsidTr="00C755F1">
        <w:tc>
          <w:tcPr>
            <w:tcW w:w="225" w:type="pct"/>
            <w:vAlign w:val="center"/>
          </w:tcPr>
          <w:p w14:paraId="0C44A366" w14:textId="4EA577F1" w:rsidR="00CF43E2" w:rsidRPr="006915AD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10</w:t>
            </w:r>
          </w:p>
        </w:tc>
        <w:tc>
          <w:tcPr>
            <w:tcW w:w="1437" w:type="pct"/>
          </w:tcPr>
          <w:p w14:paraId="403D304F" w14:textId="26DD64A6" w:rsidR="00CF43E2" w:rsidRPr="006915AD" w:rsidRDefault="00730ABD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Экосистемный подход в политике</w:t>
            </w:r>
          </w:p>
        </w:tc>
        <w:tc>
          <w:tcPr>
            <w:tcW w:w="203" w:type="pct"/>
          </w:tcPr>
          <w:p w14:paraId="06731FA5" w14:textId="2219C8DF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0991A15C" w14:textId="1ADD285E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32E8048A" w14:textId="4612C2BB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0A02EBDE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2D1F4CEF" w14:textId="58C54AA3" w:rsidR="00CF43E2" w:rsidRPr="006915AD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24D749E3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723A53DE" w14:textId="193F3263" w:rsidR="00CF43E2" w:rsidRPr="006915AD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8,7</w:t>
            </w:r>
          </w:p>
        </w:tc>
        <w:tc>
          <w:tcPr>
            <w:tcW w:w="1682" w:type="pct"/>
          </w:tcPr>
          <w:p w14:paraId="42B053A6" w14:textId="77777777" w:rsidR="00CF43E2" w:rsidRPr="006915AD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915AD" w14:paraId="28D4E348" w14:textId="77777777" w:rsidTr="007C3C70">
        <w:trPr>
          <w:trHeight w:val="363"/>
        </w:trPr>
        <w:tc>
          <w:tcPr>
            <w:tcW w:w="225" w:type="pct"/>
            <w:vAlign w:val="center"/>
          </w:tcPr>
          <w:p w14:paraId="2B686D34" w14:textId="5591E9FA" w:rsidR="00CF43E2" w:rsidRPr="006915AD" w:rsidRDefault="0034526F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11</w:t>
            </w:r>
          </w:p>
        </w:tc>
        <w:tc>
          <w:tcPr>
            <w:tcW w:w="1437" w:type="pct"/>
          </w:tcPr>
          <w:p w14:paraId="603239D5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Промежуточная аттестация</w:t>
            </w:r>
          </w:p>
        </w:tc>
        <w:tc>
          <w:tcPr>
            <w:tcW w:w="203" w:type="pct"/>
            <w:shd w:val="clear" w:color="auto" w:fill="auto"/>
          </w:tcPr>
          <w:p w14:paraId="01E18756" w14:textId="5CEC5C0B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  <w:shd w:val="clear" w:color="auto" w:fill="auto"/>
          </w:tcPr>
          <w:p w14:paraId="44119162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4" w:type="pct"/>
            <w:shd w:val="clear" w:color="auto" w:fill="auto"/>
          </w:tcPr>
          <w:p w14:paraId="71033DB5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9" w:type="pct"/>
            <w:shd w:val="clear" w:color="auto" w:fill="auto"/>
          </w:tcPr>
          <w:p w14:paraId="2463492F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  <w:shd w:val="clear" w:color="auto" w:fill="auto"/>
          </w:tcPr>
          <w:p w14:paraId="0FFB5071" w14:textId="55120824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  <w:shd w:val="clear" w:color="auto" w:fill="auto"/>
          </w:tcPr>
          <w:p w14:paraId="3749B3A7" w14:textId="50EAA6E9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0,</w:t>
            </w:r>
            <w:r w:rsidR="00E52552" w:rsidRPr="006915AD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14:paraId="217DD4C7" w14:textId="379571A5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10,7</w:t>
            </w:r>
          </w:p>
        </w:tc>
        <w:tc>
          <w:tcPr>
            <w:tcW w:w="1682" w:type="pct"/>
            <w:shd w:val="clear" w:color="auto" w:fill="auto"/>
          </w:tcPr>
          <w:p w14:paraId="7358983A" w14:textId="5020A06B" w:rsidR="00CF43E2" w:rsidRPr="006915AD" w:rsidRDefault="00E52552" w:rsidP="009D5D18">
            <w:pPr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Зачет</w:t>
            </w:r>
          </w:p>
        </w:tc>
      </w:tr>
      <w:tr w:rsidR="00CF43E2" w:rsidRPr="006915AD" w14:paraId="6CA2EF25" w14:textId="77777777" w:rsidTr="007C3C70">
        <w:trPr>
          <w:trHeight w:val="256"/>
        </w:trPr>
        <w:tc>
          <w:tcPr>
            <w:tcW w:w="225" w:type="pct"/>
            <w:vAlign w:val="center"/>
          </w:tcPr>
          <w:p w14:paraId="0A1FFE87" w14:textId="35801372" w:rsidR="00CF43E2" w:rsidRPr="006915AD" w:rsidRDefault="00FC26C7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1</w:t>
            </w:r>
            <w:r w:rsidR="0034526F" w:rsidRPr="006915AD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37" w:type="pct"/>
          </w:tcPr>
          <w:p w14:paraId="08742B75" w14:textId="353AD1A4" w:rsidR="00CF43E2" w:rsidRPr="006915AD" w:rsidRDefault="007C3C70" w:rsidP="009D5D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ИТОГО</w:t>
            </w:r>
          </w:p>
        </w:tc>
        <w:tc>
          <w:tcPr>
            <w:tcW w:w="203" w:type="pct"/>
            <w:shd w:val="clear" w:color="auto" w:fill="auto"/>
          </w:tcPr>
          <w:p w14:paraId="6BB3D3A2" w14:textId="317B6F06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5" w:type="pct"/>
            <w:shd w:val="clear" w:color="auto" w:fill="auto"/>
          </w:tcPr>
          <w:p w14:paraId="6CCAED87" w14:textId="10A88085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224" w:type="pct"/>
            <w:shd w:val="clear" w:color="auto" w:fill="auto"/>
          </w:tcPr>
          <w:p w14:paraId="400741AA" w14:textId="007E0244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24</w:t>
            </w:r>
          </w:p>
        </w:tc>
        <w:tc>
          <w:tcPr>
            <w:tcW w:w="149" w:type="pct"/>
            <w:shd w:val="clear" w:color="auto" w:fill="auto"/>
          </w:tcPr>
          <w:p w14:paraId="716EE6B4" w14:textId="7777777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  <w:shd w:val="clear" w:color="auto" w:fill="auto"/>
          </w:tcPr>
          <w:p w14:paraId="46958053" w14:textId="3F9228CD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303" w:type="pct"/>
            <w:shd w:val="clear" w:color="auto" w:fill="auto"/>
          </w:tcPr>
          <w:p w14:paraId="7068D095" w14:textId="62D739A7" w:rsidR="00CF43E2" w:rsidRPr="006915AD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0,</w:t>
            </w:r>
            <w:r w:rsidR="00E52552" w:rsidRPr="006915AD">
              <w:rPr>
                <w:b/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14:paraId="0016DB92" w14:textId="52CDC027" w:rsidR="00CF43E2" w:rsidRPr="006915AD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71,7</w:t>
            </w:r>
          </w:p>
        </w:tc>
        <w:tc>
          <w:tcPr>
            <w:tcW w:w="1682" w:type="pct"/>
            <w:shd w:val="clear" w:color="auto" w:fill="auto"/>
          </w:tcPr>
          <w:p w14:paraId="07F211D6" w14:textId="10AAD45B" w:rsidR="00CF43E2" w:rsidRPr="006915AD" w:rsidRDefault="00E52552" w:rsidP="009D5D18">
            <w:pPr>
              <w:rPr>
                <w:b/>
                <w:sz w:val="24"/>
                <w:szCs w:val="24"/>
                <w:vertAlign w:val="baseline"/>
              </w:rPr>
            </w:pPr>
            <w:r w:rsidRPr="006915AD">
              <w:rPr>
                <w:b/>
                <w:sz w:val="24"/>
                <w:szCs w:val="24"/>
                <w:vertAlign w:val="baseline"/>
              </w:rPr>
              <w:t>108</w:t>
            </w:r>
            <w:r w:rsidR="00CF43E2" w:rsidRPr="006915AD">
              <w:rPr>
                <w:b/>
                <w:sz w:val="24"/>
                <w:szCs w:val="24"/>
                <w:vertAlign w:val="baseline"/>
              </w:rPr>
              <w:t xml:space="preserve"> ч.</w:t>
            </w:r>
          </w:p>
        </w:tc>
      </w:tr>
    </w:tbl>
    <w:p w14:paraId="41BD52F9" w14:textId="77777777" w:rsidR="00CF43E2" w:rsidRPr="006915AD" w:rsidRDefault="00CF43E2" w:rsidP="00CF43E2">
      <w:pPr>
        <w:jc w:val="both"/>
        <w:rPr>
          <w:sz w:val="24"/>
          <w:szCs w:val="24"/>
          <w:vertAlign w:val="baseline"/>
        </w:rPr>
      </w:pPr>
    </w:p>
    <w:p w14:paraId="012CC8BB" w14:textId="76FFF637" w:rsidR="00CF43E2" w:rsidRPr="006915AD" w:rsidRDefault="00CF43E2" w:rsidP="009D11EC">
      <w:pPr>
        <w:ind w:firstLine="709"/>
        <w:jc w:val="center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Содержание разделов дисциплины:</w:t>
      </w:r>
    </w:p>
    <w:p w14:paraId="2E1D6A8D" w14:textId="77777777" w:rsidR="00C755F1" w:rsidRPr="006915AD" w:rsidRDefault="00C755F1" w:rsidP="009D11EC">
      <w:pPr>
        <w:ind w:firstLine="709"/>
        <w:jc w:val="center"/>
        <w:rPr>
          <w:b/>
          <w:sz w:val="24"/>
          <w:szCs w:val="24"/>
          <w:vertAlign w:val="baseline"/>
        </w:rPr>
      </w:pPr>
    </w:p>
    <w:p w14:paraId="7B1D2301" w14:textId="63A6AA1F" w:rsidR="00023848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bookmarkStart w:id="4" w:name="_Hlk103355494"/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1.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Электронное правительство как концепция государственного управления</w:t>
      </w:r>
    </w:p>
    <w:p w14:paraId="0BD96419" w14:textId="4F9A63AF" w:rsidR="008C49A8" w:rsidRPr="006915AD" w:rsidRDefault="008C49A8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Концепция электронного правительства Российской Федерации. Генезис развития административной регламентации в системе публичного управления в Российской Федерации. Принципы административной регламентации в оптимизации системы публичного управления в Российской Федерации.</w:t>
      </w:r>
    </w:p>
    <w:p w14:paraId="03B60F7B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7A7C9F92" w14:textId="217934FD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>Тема 2.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 xml:space="preserve"> Возможности и угрозы цифрового политического мира</w:t>
      </w:r>
    </w:p>
    <w:p w14:paraId="41F283DC" w14:textId="44B5975B" w:rsidR="0086472C" w:rsidRPr="006915AD" w:rsidRDefault="0086472C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Электронное правительство - способ предоставления информации и оказания государственных услуг. Организационная структура многофункциональных центров.</w:t>
      </w:r>
    </w:p>
    <w:p w14:paraId="1A02A598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72976DF1" w14:textId="27985996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3.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Нормативно-правовая база электронного правительства</w:t>
      </w:r>
    </w:p>
    <w:p w14:paraId="1AB1A510" w14:textId="057C5A39" w:rsidR="0086472C" w:rsidRPr="006915AD" w:rsidRDefault="0086472C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Совершенствование нормативно-правового обеспечения и регламентация государственных и муниципальных услуг. Развития многофункциональных центров.</w:t>
      </w:r>
    </w:p>
    <w:p w14:paraId="5948EE5A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</w:p>
    <w:p w14:paraId="5DECCC28" w14:textId="7090459E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4.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Информационно-коммуникационные технологии в государственном управлении</w:t>
      </w:r>
    </w:p>
    <w:p w14:paraId="69CBB4A2" w14:textId="4143B8AD" w:rsidR="00FE11AB" w:rsidRPr="006915AD" w:rsidRDefault="00FE11AB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 xml:space="preserve">Инициация процесса совершенствования управления на основе информационных технологий. Структурированные механизмы стратегического анализа ситуации при формировании публичной политики: SWOT, </w:t>
      </w:r>
      <w:r w:rsidRPr="006915AD">
        <w:rPr>
          <w:sz w:val="24"/>
          <w:szCs w:val="24"/>
          <w:vertAlign w:val="baseline"/>
          <w:lang w:val="en-US" w:eastAsia="ar-SA"/>
        </w:rPr>
        <w:t>case</w:t>
      </w:r>
      <w:r w:rsidRPr="006915AD">
        <w:rPr>
          <w:sz w:val="24"/>
          <w:szCs w:val="24"/>
          <w:vertAlign w:val="baseline"/>
          <w:lang w:eastAsia="ar-SA"/>
        </w:rPr>
        <w:t xml:space="preserve"> </w:t>
      </w:r>
      <w:r w:rsidRPr="006915AD">
        <w:rPr>
          <w:sz w:val="24"/>
          <w:szCs w:val="24"/>
          <w:vertAlign w:val="baseline"/>
          <w:lang w:val="en-US" w:eastAsia="ar-SA"/>
        </w:rPr>
        <w:t>study</w:t>
      </w:r>
      <w:r w:rsidRPr="006915AD">
        <w:rPr>
          <w:sz w:val="24"/>
          <w:szCs w:val="24"/>
          <w:vertAlign w:val="baseline"/>
          <w:lang w:eastAsia="ar-SA"/>
        </w:rPr>
        <w:t>, сравнительный анализ, когнитивное картирование и др.</w:t>
      </w:r>
    </w:p>
    <w:p w14:paraId="079937FE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15E459B3" w14:textId="77777777" w:rsidR="00BC1663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5.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Обеспечение открытости информации о деятельности органов публичной власти</w:t>
      </w:r>
    </w:p>
    <w:p w14:paraId="1BE89D4F" w14:textId="3111EFBD" w:rsidR="00CF43E2" w:rsidRPr="006915AD" w:rsidRDefault="00BC1663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Открытое правительство – система механизмов и принципов, обеспечивающих эффективное взаимодействие власти и гражданского общества.</w:t>
      </w:r>
      <w:r w:rsidR="00150139" w:rsidRPr="006915AD">
        <w:rPr>
          <w:sz w:val="24"/>
          <w:szCs w:val="24"/>
          <w:vertAlign w:val="baseline"/>
          <w:lang w:eastAsia="ar-SA"/>
        </w:rPr>
        <w:t xml:space="preserve"> Повышение информационной открытости органов государственной власти, доступности информации для граждан, а также создание механизмов общественного контроля их деятельности.</w:t>
      </w:r>
    </w:p>
    <w:p w14:paraId="45E790DA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color w:val="FF0000"/>
          <w:sz w:val="24"/>
          <w:szCs w:val="24"/>
          <w:vertAlign w:val="baseline"/>
          <w:lang w:eastAsia="ar-SA"/>
        </w:rPr>
      </w:pPr>
    </w:p>
    <w:p w14:paraId="5FACDB07" w14:textId="410C190B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>Тема 6.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 xml:space="preserve"> Сервисы электронного правительства</w:t>
      </w:r>
    </w:p>
    <w:p w14:paraId="22878D32" w14:textId="3A857E2A" w:rsidR="00CF43E2" w:rsidRPr="006915AD" w:rsidRDefault="0058381B" w:rsidP="009D11EC">
      <w:pPr>
        <w:tabs>
          <w:tab w:val="left" w:pos="284"/>
        </w:tabs>
        <w:ind w:firstLine="709"/>
        <w:jc w:val="both"/>
        <w:rPr>
          <w:bCs/>
          <w:sz w:val="24"/>
          <w:szCs w:val="24"/>
          <w:vertAlign w:val="baseline"/>
          <w:lang w:eastAsia="ar-SA"/>
        </w:rPr>
      </w:pPr>
      <w:r w:rsidRPr="006915AD">
        <w:rPr>
          <w:bCs/>
          <w:sz w:val="24"/>
          <w:szCs w:val="24"/>
          <w:vertAlign w:val="baseline"/>
          <w:lang w:eastAsia="ar-SA"/>
        </w:rPr>
        <w:t xml:space="preserve">Бизнес-процессы в «Электронном правительстве», административные электронные регламенты. Состав и структура информационного обеспечения «Электронного правительства». Единые стандарты управления информационными ресурсами в контексте </w:t>
      </w:r>
      <w:r w:rsidRPr="006915AD">
        <w:rPr>
          <w:bCs/>
          <w:sz w:val="24"/>
          <w:szCs w:val="24"/>
          <w:vertAlign w:val="baseline"/>
          <w:lang w:eastAsia="ar-SA"/>
        </w:rPr>
        <w:lastRenderedPageBreak/>
        <w:t>построения стратегий информационного развития. Структура и состав сервисов (приложений, реализующих услуги) «Электронного правительства» (для органов власти, бизнеса и общества).</w:t>
      </w:r>
    </w:p>
    <w:p w14:paraId="2E45F12B" w14:textId="77777777" w:rsidR="0058381B" w:rsidRPr="006915AD" w:rsidRDefault="0058381B" w:rsidP="009D11EC">
      <w:pPr>
        <w:tabs>
          <w:tab w:val="left" w:pos="284"/>
        </w:tabs>
        <w:ind w:firstLine="709"/>
        <w:jc w:val="both"/>
        <w:rPr>
          <w:bCs/>
          <w:sz w:val="24"/>
          <w:szCs w:val="24"/>
          <w:vertAlign w:val="baseline"/>
          <w:lang w:eastAsia="ar-SA"/>
        </w:rPr>
      </w:pPr>
    </w:p>
    <w:p w14:paraId="45407CFF" w14:textId="057854E8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7.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Интернет-активизм как феномен цифрового общества</w:t>
      </w:r>
    </w:p>
    <w:p w14:paraId="745E0AD1" w14:textId="0A168F78" w:rsidR="00536F4C" w:rsidRPr="006915AD" w:rsidRDefault="00536F4C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Традиционные виды политического участия, которые строятся вокруг голосования, мобилизующего политические ресурсы и повышающие устойчивость функционирования политической системы.</w:t>
      </w:r>
    </w:p>
    <w:p w14:paraId="11E2B2DB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40F4327B" w14:textId="1826F037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8.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Сервисы цифрового активизма и электронного участия</w:t>
      </w:r>
    </w:p>
    <w:p w14:paraId="28DA3D8E" w14:textId="339C5F0E" w:rsidR="00150139" w:rsidRPr="006915AD" w:rsidRDefault="00150139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Процессы взаимодействия органов власти с гражданами в информационном обществе. Процессы взаимодействия органов власти с бизнесом. Процессы взаимодействия органов власти с органами власти. Внутренняя эффективность и продуктивность информационного взаимодействия в условиях «Электронного правительства».</w:t>
      </w:r>
    </w:p>
    <w:p w14:paraId="31A526E9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</w:p>
    <w:p w14:paraId="27D2982E" w14:textId="77D28000" w:rsidR="00CF43E2" w:rsidRPr="006915AD" w:rsidRDefault="00CF43E2" w:rsidP="009D11EC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6915AD">
        <w:rPr>
          <w:b/>
          <w:bCs/>
          <w:sz w:val="24"/>
          <w:szCs w:val="24"/>
          <w:vertAlign w:val="baseline"/>
          <w:lang w:eastAsia="ar-SA"/>
        </w:rPr>
        <w:t xml:space="preserve">Тема 9. </w:t>
      </w:r>
      <w:r w:rsidR="00023848" w:rsidRPr="006915AD">
        <w:rPr>
          <w:b/>
          <w:bCs/>
          <w:sz w:val="24"/>
          <w:szCs w:val="24"/>
          <w:vertAlign w:val="baseline"/>
          <w:lang w:eastAsia="ar-SA"/>
        </w:rPr>
        <w:t>Проблемы и перспективы электронного участия</w:t>
      </w:r>
    </w:p>
    <w:p w14:paraId="6185666D" w14:textId="0FF357B4" w:rsidR="00536F4C" w:rsidRPr="006915AD" w:rsidRDefault="00536F4C" w:rsidP="009D11E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6915AD">
        <w:rPr>
          <w:sz w:val="24"/>
          <w:szCs w:val="24"/>
          <w:vertAlign w:val="baseline"/>
          <w:lang w:eastAsia="ar-SA"/>
        </w:rPr>
        <w:t>Цели и риски электронного правительства. Индексы готовности к электронному обществу и правительству.</w:t>
      </w:r>
    </w:p>
    <w:p w14:paraId="03BA8BED" w14:textId="77777777" w:rsidR="00CF43E2" w:rsidRPr="006915AD" w:rsidRDefault="00CF43E2" w:rsidP="009D11EC">
      <w:pPr>
        <w:tabs>
          <w:tab w:val="left" w:pos="284"/>
        </w:tabs>
        <w:ind w:firstLine="709"/>
        <w:jc w:val="both"/>
        <w:rPr>
          <w:bCs/>
          <w:sz w:val="24"/>
          <w:szCs w:val="24"/>
          <w:vertAlign w:val="baseline"/>
          <w:lang w:eastAsia="ar-SA"/>
        </w:rPr>
      </w:pPr>
    </w:p>
    <w:p w14:paraId="2696C76F" w14:textId="10F76CB6" w:rsidR="00CF43E2" w:rsidRPr="006915AD" w:rsidRDefault="00CF43E2" w:rsidP="009D11EC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 xml:space="preserve">Тема 10. </w:t>
      </w:r>
      <w:r w:rsidR="00023848" w:rsidRPr="006915AD">
        <w:rPr>
          <w:b/>
          <w:bCs/>
          <w:sz w:val="24"/>
          <w:szCs w:val="24"/>
          <w:vertAlign w:val="baseline"/>
        </w:rPr>
        <w:t>Экосистемный подход в политике</w:t>
      </w:r>
    </w:p>
    <w:p w14:paraId="479511AC" w14:textId="6EAF2048" w:rsidR="00A047B5" w:rsidRPr="006915AD" w:rsidRDefault="00150139" w:rsidP="009D11E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Преодоление барьеров на пути развития взаимодействия. Основные положения создания среды электронного взаимодействия.</w:t>
      </w:r>
      <w:bookmarkEnd w:id="4"/>
    </w:p>
    <w:p w14:paraId="53473757" w14:textId="77777777" w:rsidR="00023848" w:rsidRPr="006915AD" w:rsidRDefault="00023848" w:rsidP="009D11EC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7893789F" w14:textId="0A8BBC63" w:rsidR="00CF43E2" w:rsidRPr="006915AD" w:rsidRDefault="00C755F1" w:rsidP="009D11EC">
      <w:pPr>
        <w:ind w:firstLine="709"/>
        <w:jc w:val="both"/>
        <w:rPr>
          <w:b/>
          <w:color w:val="000000" w:themeColor="text1"/>
          <w:sz w:val="24"/>
          <w:szCs w:val="24"/>
          <w:vertAlign w:val="baseline"/>
        </w:rPr>
      </w:pPr>
      <w:r w:rsidRPr="006915AD">
        <w:rPr>
          <w:b/>
          <w:bCs/>
          <w:color w:val="000000" w:themeColor="text1"/>
          <w:sz w:val="24"/>
          <w:szCs w:val="24"/>
          <w:vertAlign w:val="baseline"/>
        </w:rPr>
        <w:t xml:space="preserve">5. </w:t>
      </w:r>
      <w:r w:rsidR="00CF43E2" w:rsidRPr="006915AD">
        <w:rPr>
          <w:b/>
          <w:bCs/>
          <w:color w:val="000000" w:themeColor="text1"/>
          <w:sz w:val="24"/>
          <w:szCs w:val="24"/>
          <w:vertAlign w:val="baseline"/>
        </w:rPr>
        <w:t>Образовательные технологии,</w:t>
      </w:r>
      <w:r w:rsidR="00CF43E2" w:rsidRPr="006915AD">
        <w:rPr>
          <w:b/>
          <w:color w:val="000000" w:themeColor="text1"/>
          <w:sz w:val="24"/>
          <w:szCs w:val="24"/>
          <w:vertAlign w:val="baseline"/>
        </w:rPr>
        <w:t xml:space="preserve"> используемые при осуществлении образовательного процесса по дисциплине</w:t>
      </w:r>
      <w:r w:rsidR="00377EDB" w:rsidRPr="006915AD">
        <w:rPr>
          <w:b/>
          <w:color w:val="000000" w:themeColor="text1"/>
          <w:sz w:val="24"/>
          <w:szCs w:val="24"/>
          <w:vertAlign w:val="baseline"/>
        </w:rPr>
        <w:t xml:space="preserve"> </w:t>
      </w:r>
    </w:p>
    <w:p w14:paraId="02C14EFF" w14:textId="406A285B" w:rsidR="00CF43E2" w:rsidRPr="006915AD" w:rsidRDefault="00CF43E2" w:rsidP="009D11EC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vertAlign w:val="baseline"/>
        </w:rPr>
      </w:pPr>
    </w:p>
    <w:p w14:paraId="75F0B6B3" w14:textId="77777777" w:rsidR="006D2A79" w:rsidRPr="006915AD" w:rsidRDefault="006D2A79" w:rsidP="009D11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В процессе обучения используются следующие образовательные технологии:</w:t>
      </w:r>
    </w:p>
    <w:p w14:paraId="2E9DEFA8" w14:textId="77777777" w:rsidR="006D2A79" w:rsidRPr="006915AD" w:rsidRDefault="006D2A79" w:rsidP="009D11EC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Вводная лекция</w:t>
      </w:r>
      <w:r w:rsidRPr="006915AD">
        <w:rPr>
          <w:sz w:val="24"/>
          <w:szCs w:val="24"/>
          <w:vertAlign w:val="baseline"/>
          <w:lang w:val="en-US"/>
        </w:rPr>
        <w:t> </w:t>
      </w:r>
      <w:r w:rsidRPr="006915AD">
        <w:rPr>
          <w:sz w:val="24"/>
          <w:szCs w:val="24"/>
          <w:vertAlign w:val="baseline"/>
        </w:rPr>
        <w:t>–</w:t>
      </w:r>
      <w:r w:rsidRPr="006915AD">
        <w:rPr>
          <w:sz w:val="24"/>
          <w:szCs w:val="24"/>
          <w:vertAlign w:val="baseline"/>
          <w:lang w:val="en-US"/>
        </w:rPr>
        <w:t> </w:t>
      </w:r>
      <w:r w:rsidRPr="006915AD">
        <w:rPr>
          <w:sz w:val="24"/>
          <w:szCs w:val="24"/>
          <w:vertAlign w:val="baseline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7BFFD8F8" w14:textId="6397E9FB" w:rsidR="006D2A79" w:rsidRPr="006915AD" w:rsidRDefault="006D2A79" w:rsidP="009D11EC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Академическая лекция</w:t>
      </w:r>
      <w:r w:rsidRPr="006915AD">
        <w:rPr>
          <w:sz w:val="24"/>
          <w:szCs w:val="24"/>
          <w:vertAlign w:val="baseline"/>
        </w:rPr>
        <w:t xml:space="preserve"> (или лекция общего курса)</w:t>
      </w:r>
      <w:r w:rsidRPr="006915AD">
        <w:rPr>
          <w:sz w:val="24"/>
          <w:szCs w:val="24"/>
          <w:vertAlign w:val="baseline"/>
          <w:lang w:val="en-US"/>
        </w:rPr>
        <w:t> </w:t>
      </w:r>
      <w:r w:rsidRPr="006915AD">
        <w:rPr>
          <w:sz w:val="24"/>
          <w:szCs w:val="24"/>
          <w:vertAlign w:val="baseline"/>
        </w:rPr>
        <w:t>–</w:t>
      </w:r>
      <w:r w:rsidRPr="006915AD">
        <w:rPr>
          <w:sz w:val="24"/>
          <w:szCs w:val="24"/>
          <w:vertAlign w:val="baseline"/>
          <w:lang w:val="en-US"/>
        </w:rPr>
        <w:t> </w:t>
      </w:r>
      <w:r w:rsidRPr="006915AD">
        <w:rPr>
          <w:sz w:val="24"/>
          <w:szCs w:val="24"/>
          <w:vertAlign w:val="baseline"/>
        </w:rP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55F82BE8" w14:textId="6801078E" w:rsidR="006D2A79" w:rsidRPr="006915AD" w:rsidRDefault="006D2A79" w:rsidP="009D11EC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Интерактивная лекция</w:t>
      </w:r>
      <w:r w:rsidRPr="006915AD">
        <w:rPr>
          <w:sz w:val="24"/>
          <w:szCs w:val="24"/>
          <w:vertAlign w:val="baseline"/>
        </w:rPr>
        <w:t xml:space="preserve"> (лекция в диалоговой форме, в формате проблемных вопросов и поиска ответов на них на основе изученного и изучаемого в настоящий момент материала).</w:t>
      </w:r>
    </w:p>
    <w:p w14:paraId="2133933D" w14:textId="77777777" w:rsidR="006D2A79" w:rsidRPr="006915AD" w:rsidRDefault="006D2A79" w:rsidP="009D11EC">
      <w:pPr>
        <w:shd w:val="clear" w:color="auto" w:fill="FFFFFF"/>
        <w:ind w:firstLine="709"/>
        <w:jc w:val="both"/>
        <w:rPr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Семинар</w:t>
      </w:r>
      <w:r w:rsidRPr="006915AD">
        <w:rPr>
          <w:bCs/>
          <w:sz w:val="24"/>
          <w:szCs w:val="24"/>
          <w:vertAlign w:val="baseline"/>
        </w:rPr>
        <w:t xml:space="preserve"> (семинарское занятие)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52A4496D" w14:textId="77777777" w:rsidR="006D2A79" w:rsidRPr="006915AD" w:rsidRDefault="006D2A79" w:rsidP="009D11EC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lastRenderedPageBreak/>
        <w:t>Фронтальный опрос</w:t>
      </w:r>
      <w:r w:rsidRPr="006915AD">
        <w:rPr>
          <w:sz w:val="24"/>
          <w:szCs w:val="24"/>
          <w:vertAlign w:val="baseline"/>
        </w:rPr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13D20C42" w14:textId="77777777" w:rsidR="00CF43E2" w:rsidRPr="006915AD" w:rsidRDefault="00CF43E2" w:rsidP="009D11EC">
      <w:pPr>
        <w:ind w:firstLine="709"/>
        <w:jc w:val="both"/>
        <w:rPr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 xml:space="preserve">Эссе </w:t>
      </w:r>
      <w:r w:rsidRPr="006915AD">
        <w:rPr>
          <w:bCs/>
          <w:sz w:val="24"/>
          <w:szCs w:val="24"/>
          <w:vertAlign w:val="baseline"/>
        </w:rPr>
        <w:t>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14:paraId="07C37E7E" w14:textId="77777777" w:rsidR="00CF43E2" w:rsidRPr="006915AD" w:rsidRDefault="00CF43E2" w:rsidP="009D11EC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</w:p>
    <w:p w14:paraId="71D853FA" w14:textId="77777777" w:rsidR="00CF43E2" w:rsidRPr="006915AD" w:rsidRDefault="00CF43E2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6. П</w:t>
      </w:r>
      <w:r w:rsidRPr="006915AD">
        <w:rPr>
          <w:b/>
          <w:sz w:val="24"/>
          <w:szCs w:val="24"/>
          <w:vertAlign w:val="baseline"/>
        </w:rPr>
        <w:t>еречень лицензионного и (или) свободно распространяемого программного обеспечения</w:t>
      </w:r>
      <w:r w:rsidRPr="006915AD">
        <w:rPr>
          <w:b/>
          <w:bCs/>
          <w:sz w:val="24"/>
          <w:szCs w:val="24"/>
          <w:vertAlign w:val="baseline"/>
        </w:rPr>
        <w:t>,</w:t>
      </w:r>
      <w:r w:rsidRPr="006915AD">
        <w:rPr>
          <w:b/>
          <w:sz w:val="24"/>
          <w:szCs w:val="24"/>
          <w:vertAlign w:val="baseline"/>
        </w:rPr>
        <w:t xml:space="preserve"> используемого при осуществлении образовательного процесса по дисциплине </w:t>
      </w:r>
    </w:p>
    <w:p w14:paraId="131AA478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В процессе осуществления образовательного процесса по дисциплине используются: </w:t>
      </w:r>
    </w:p>
    <w:p w14:paraId="002452CF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0C89800E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- программы </w:t>
      </w:r>
      <w:r w:rsidRPr="006915AD">
        <w:rPr>
          <w:sz w:val="24"/>
          <w:szCs w:val="24"/>
          <w:vertAlign w:val="baseline"/>
          <w:lang w:val="en-US"/>
        </w:rPr>
        <w:t>Microsoft</w:t>
      </w:r>
      <w:r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  <w:lang w:val="en-US"/>
        </w:rPr>
        <w:t>Office</w:t>
      </w:r>
      <w:r w:rsidRPr="006915AD">
        <w:rPr>
          <w:sz w:val="24"/>
          <w:szCs w:val="24"/>
          <w:vertAlign w:val="baseline"/>
        </w:rPr>
        <w:t>;</w:t>
      </w:r>
    </w:p>
    <w:p w14:paraId="12025D0D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-</w:t>
      </w:r>
      <w:r w:rsidRPr="006915AD">
        <w:rPr>
          <w:sz w:val="24"/>
          <w:szCs w:val="24"/>
          <w:vertAlign w:val="baseline"/>
          <w:lang w:val="en-US"/>
        </w:rPr>
        <w:t> </w:t>
      </w:r>
      <w:r w:rsidRPr="006915AD">
        <w:rPr>
          <w:sz w:val="24"/>
          <w:szCs w:val="24"/>
          <w:vertAlign w:val="baseline"/>
        </w:rPr>
        <w:t xml:space="preserve">издательская система </w:t>
      </w:r>
      <w:proofErr w:type="spellStart"/>
      <w:r w:rsidRPr="006915AD">
        <w:rPr>
          <w:sz w:val="24"/>
          <w:szCs w:val="24"/>
          <w:vertAlign w:val="baseline"/>
          <w:lang w:val="en-US"/>
        </w:rPr>
        <w:t>LaTex</w:t>
      </w:r>
      <w:proofErr w:type="spellEnd"/>
      <w:r w:rsidRPr="006915AD">
        <w:rPr>
          <w:sz w:val="24"/>
          <w:szCs w:val="24"/>
          <w:vertAlign w:val="baseline"/>
        </w:rPr>
        <w:t>;</w:t>
      </w:r>
    </w:p>
    <w:p w14:paraId="7FB873E8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  <w:lang w:eastAsia="en-US"/>
        </w:rPr>
      </w:pPr>
      <w:r w:rsidRPr="006915AD">
        <w:rPr>
          <w:sz w:val="24"/>
          <w:szCs w:val="24"/>
          <w:vertAlign w:val="baseline"/>
          <w:lang w:eastAsia="en-US"/>
        </w:rPr>
        <w:t>-</w:t>
      </w:r>
      <w:r w:rsidRPr="006915AD">
        <w:rPr>
          <w:sz w:val="24"/>
          <w:szCs w:val="24"/>
          <w:vertAlign w:val="baseline"/>
          <w:lang w:val="en-US" w:eastAsia="en-US"/>
        </w:rPr>
        <w:t> </w:t>
      </w:r>
      <w:r w:rsidRPr="006915AD">
        <w:rPr>
          <w:sz w:val="24"/>
          <w:szCs w:val="24"/>
          <w:vertAlign w:val="baseline"/>
          <w:lang w:eastAsia="en-US"/>
        </w:rPr>
        <w:t>Adobe Acrobat Reader.</w:t>
      </w:r>
    </w:p>
    <w:p w14:paraId="62438513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</w:p>
    <w:p w14:paraId="535520D0" w14:textId="77777777" w:rsidR="00CF43E2" w:rsidRPr="006915AD" w:rsidRDefault="00CF43E2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7. Перечень современных профессиональных баз данных и информационных справочных систем,</w:t>
      </w:r>
      <w:r w:rsidRPr="006915AD">
        <w:rPr>
          <w:b/>
          <w:sz w:val="24"/>
          <w:szCs w:val="24"/>
          <w:vertAlign w:val="baseline"/>
        </w:rPr>
        <w:t xml:space="preserve"> используемых при осуществлении образовательного процесса по дисциплине (при необходимости) </w:t>
      </w:r>
    </w:p>
    <w:p w14:paraId="03D8AF85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В процессе осуществления образовательного процесса по дисциплине используются: </w:t>
      </w:r>
    </w:p>
    <w:p w14:paraId="2AD240A2" w14:textId="77777777" w:rsidR="00CF43E2" w:rsidRPr="006915AD" w:rsidRDefault="00CF43E2" w:rsidP="009D11EC">
      <w:pPr>
        <w:tabs>
          <w:tab w:val="left" w:pos="5670"/>
        </w:tabs>
        <w:ind w:firstLine="709"/>
        <w:rPr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Автоматизированная библиотечно-информационная система «БУКИ-NEXT»</w:t>
      </w:r>
      <w:r w:rsidRPr="006915AD">
        <w:rPr>
          <w:sz w:val="24"/>
          <w:szCs w:val="24"/>
          <w:vertAlign w:val="baseline"/>
        </w:rPr>
        <w:t xml:space="preserve"> </w:t>
      </w:r>
      <w:hyperlink r:id="rId6" w:history="1">
        <w:r w:rsidRPr="006915AD">
          <w:rPr>
            <w:bCs/>
            <w:color w:val="0070C0"/>
            <w:sz w:val="24"/>
            <w:szCs w:val="24"/>
            <w:vertAlign w:val="baseline"/>
          </w:rPr>
          <w:t>http://www.lib.uniyar.ac.ru/opac/bk_cat_find.php</w:t>
        </w:r>
      </w:hyperlink>
    </w:p>
    <w:p w14:paraId="5F064CFC" w14:textId="77777777" w:rsidR="00CF43E2" w:rsidRPr="006915AD" w:rsidRDefault="00CF43E2" w:rsidP="009D11EC">
      <w:pPr>
        <w:autoSpaceDE w:val="0"/>
        <w:autoSpaceDN w:val="0"/>
        <w:adjustRightInd w:val="0"/>
        <w:ind w:firstLine="709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Электронно-библиотечная система «</w:t>
      </w:r>
      <w:proofErr w:type="spellStart"/>
      <w:r w:rsidRPr="006915AD">
        <w:rPr>
          <w:sz w:val="24"/>
          <w:szCs w:val="24"/>
          <w:vertAlign w:val="baseline"/>
        </w:rPr>
        <w:t>Юрайт</w:t>
      </w:r>
      <w:proofErr w:type="spellEnd"/>
      <w:r w:rsidRPr="006915AD">
        <w:rPr>
          <w:sz w:val="24"/>
          <w:szCs w:val="24"/>
          <w:vertAlign w:val="baseline"/>
        </w:rPr>
        <w:t xml:space="preserve">» </w:t>
      </w:r>
      <w:hyperlink r:id="rId7" w:history="1">
        <w:r w:rsidRPr="006915AD">
          <w:rPr>
            <w:color w:val="0000FF"/>
            <w:sz w:val="24"/>
            <w:szCs w:val="24"/>
            <w:u w:val="single"/>
            <w:vertAlign w:val="baseline"/>
          </w:rPr>
          <w:t>https://www.biblio-online.ru/</w:t>
        </w:r>
      </w:hyperlink>
    </w:p>
    <w:p w14:paraId="0FC439FD" w14:textId="77777777" w:rsidR="00CF43E2" w:rsidRPr="006915AD" w:rsidRDefault="00CF43E2" w:rsidP="009D11EC">
      <w:pPr>
        <w:autoSpaceDE w:val="0"/>
        <w:autoSpaceDN w:val="0"/>
        <w:adjustRightInd w:val="0"/>
        <w:ind w:firstLine="709"/>
        <w:rPr>
          <w:bCs/>
          <w:color w:val="0070C0"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Электронно-библиотечная система «Консультант Студента» </w:t>
      </w:r>
      <w:hyperlink r:id="rId8" w:history="1">
        <w:r w:rsidRPr="006915AD">
          <w:rPr>
            <w:color w:val="0000FF"/>
            <w:sz w:val="24"/>
            <w:szCs w:val="24"/>
            <w:u w:val="single"/>
            <w:vertAlign w:val="baseline"/>
          </w:rPr>
          <w:t>https://www.studentlibrary.ru/</w:t>
        </w:r>
      </w:hyperlink>
    </w:p>
    <w:p w14:paraId="75F15B99" w14:textId="77777777" w:rsidR="00CF43E2" w:rsidRPr="006915AD" w:rsidRDefault="00CF43E2" w:rsidP="009D11EC">
      <w:pPr>
        <w:autoSpaceDE w:val="0"/>
        <w:autoSpaceDN w:val="0"/>
        <w:adjustRightInd w:val="0"/>
        <w:ind w:firstLine="709"/>
        <w:rPr>
          <w:bCs/>
          <w:color w:val="0070C0"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Электронно-библиотечная система «Лань» </w:t>
      </w:r>
      <w:hyperlink r:id="rId9" w:history="1">
        <w:r w:rsidRPr="006915AD">
          <w:rPr>
            <w:color w:val="0000FF"/>
            <w:sz w:val="24"/>
            <w:szCs w:val="24"/>
            <w:u w:val="single"/>
            <w:vertAlign w:val="baseline"/>
          </w:rPr>
          <w:t>http://e.lanbook.com/</w:t>
        </w:r>
      </w:hyperlink>
    </w:p>
    <w:p w14:paraId="475401BB" w14:textId="77777777" w:rsidR="00CF43E2" w:rsidRPr="006915AD" w:rsidRDefault="00CF43E2" w:rsidP="009D11EC">
      <w:pPr>
        <w:tabs>
          <w:tab w:val="left" w:pos="5670"/>
        </w:tabs>
        <w:ind w:firstLine="709"/>
        <w:jc w:val="center"/>
        <w:rPr>
          <w:b/>
          <w:sz w:val="24"/>
          <w:szCs w:val="24"/>
          <w:vertAlign w:val="baseline"/>
        </w:rPr>
      </w:pPr>
    </w:p>
    <w:p w14:paraId="7CD3343A" w14:textId="28934601" w:rsidR="00CF43E2" w:rsidRPr="006915AD" w:rsidRDefault="00CF43E2" w:rsidP="009D11EC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4D879858" w14:textId="77777777" w:rsidR="00CF43E2" w:rsidRPr="006915AD" w:rsidRDefault="00CF43E2" w:rsidP="009D11EC">
      <w:pPr>
        <w:ind w:firstLine="709"/>
        <w:rPr>
          <w:b/>
          <w:sz w:val="24"/>
          <w:szCs w:val="24"/>
          <w:vertAlign w:val="baseline"/>
        </w:rPr>
      </w:pPr>
    </w:p>
    <w:p w14:paraId="369F54E6" w14:textId="77777777" w:rsidR="006D2A79" w:rsidRPr="006915AD" w:rsidRDefault="00CF43E2" w:rsidP="009D11EC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</w:pPr>
      <w:r w:rsidRPr="006915AD">
        <w:rPr>
          <w:b/>
          <w:bCs/>
          <w:sz w:val="24"/>
          <w:szCs w:val="24"/>
          <w:vertAlign w:val="baseline"/>
        </w:rPr>
        <w:t>а) основная литература:</w:t>
      </w:r>
      <w:r w:rsidR="006D2A79" w:rsidRPr="006915AD">
        <w:t xml:space="preserve"> </w:t>
      </w:r>
    </w:p>
    <w:p w14:paraId="34FE645A" w14:textId="078B8D37" w:rsidR="00F740BA" w:rsidRPr="006915AD" w:rsidRDefault="006D2A79" w:rsidP="009D11EC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vertAlign w:val="baseline"/>
        </w:rPr>
      </w:pPr>
      <w:r w:rsidRPr="006915AD">
        <w:rPr>
          <w:vertAlign w:val="baseline"/>
        </w:rPr>
        <w:t>1.</w:t>
      </w:r>
      <w:r w:rsidRPr="006915AD">
        <w:t xml:space="preserve"> </w:t>
      </w:r>
      <w:proofErr w:type="spellStart"/>
      <w:r w:rsidRPr="006915AD">
        <w:rPr>
          <w:bCs/>
          <w:sz w:val="24"/>
          <w:szCs w:val="24"/>
          <w:vertAlign w:val="baseline"/>
        </w:rPr>
        <w:t>Гумерова</w:t>
      </w:r>
      <w:proofErr w:type="spellEnd"/>
      <w:r w:rsidRPr="006915AD">
        <w:rPr>
          <w:bCs/>
          <w:sz w:val="24"/>
          <w:szCs w:val="24"/>
          <w:vertAlign w:val="baseline"/>
        </w:rPr>
        <w:t xml:space="preserve">, Г. И.  Электронное </w:t>
      </w:r>
      <w:r w:rsidR="00DC1933" w:rsidRPr="006915AD">
        <w:rPr>
          <w:bCs/>
          <w:sz w:val="24"/>
          <w:szCs w:val="24"/>
          <w:vertAlign w:val="baseline"/>
        </w:rPr>
        <w:t>правительство:</w:t>
      </w:r>
      <w:r w:rsidRPr="006915AD">
        <w:rPr>
          <w:bCs/>
          <w:sz w:val="24"/>
          <w:szCs w:val="24"/>
          <w:vertAlign w:val="baseline"/>
        </w:rPr>
        <w:t xml:space="preserve"> учебник для вузов / Г. И. </w:t>
      </w:r>
      <w:proofErr w:type="spellStart"/>
      <w:r w:rsidRPr="006915AD">
        <w:rPr>
          <w:bCs/>
          <w:sz w:val="24"/>
          <w:szCs w:val="24"/>
          <w:vertAlign w:val="baseline"/>
        </w:rPr>
        <w:t>Гумерова</w:t>
      </w:r>
      <w:proofErr w:type="spellEnd"/>
      <w:r w:rsidRPr="006915AD">
        <w:rPr>
          <w:bCs/>
          <w:sz w:val="24"/>
          <w:szCs w:val="24"/>
          <w:vertAlign w:val="baseline"/>
        </w:rPr>
        <w:t xml:space="preserve">, Э. Ш. Шаймиева. — 5-е изд., </w:t>
      </w:r>
      <w:proofErr w:type="spellStart"/>
      <w:r w:rsidRPr="006915AD">
        <w:rPr>
          <w:bCs/>
          <w:sz w:val="24"/>
          <w:szCs w:val="24"/>
          <w:vertAlign w:val="baseline"/>
        </w:rPr>
        <w:t>испр</w:t>
      </w:r>
      <w:proofErr w:type="spellEnd"/>
      <w:r w:rsidRPr="006915AD">
        <w:rPr>
          <w:bCs/>
          <w:sz w:val="24"/>
          <w:szCs w:val="24"/>
          <w:vertAlign w:val="baseline"/>
        </w:rPr>
        <w:t xml:space="preserve">. и доп. — </w:t>
      </w:r>
      <w:proofErr w:type="gramStart"/>
      <w:r w:rsidRPr="006915AD">
        <w:rPr>
          <w:bCs/>
          <w:sz w:val="24"/>
          <w:szCs w:val="24"/>
          <w:vertAlign w:val="baseline"/>
        </w:rPr>
        <w:t>Москва :</w:t>
      </w:r>
      <w:proofErr w:type="gramEnd"/>
      <w:r w:rsidRPr="006915AD">
        <w:rPr>
          <w:bCs/>
          <w:sz w:val="24"/>
          <w:szCs w:val="24"/>
          <w:vertAlign w:val="baseline"/>
        </w:rPr>
        <w:t xml:space="preserve"> Издательство </w:t>
      </w:r>
      <w:proofErr w:type="spellStart"/>
      <w:r w:rsidRPr="006915AD">
        <w:rPr>
          <w:bCs/>
          <w:sz w:val="24"/>
          <w:szCs w:val="24"/>
          <w:vertAlign w:val="baseline"/>
        </w:rPr>
        <w:t>Юрайт</w:t>
      </w:r>
      <w:proofErr w:type="spellEnd"/>
      <w:r w:rsidRPr="006915AD">
        <w:rPr>
          <w:bCs/>
          <w:sz w:val="24"/>
          <w:szCs w:val="24"/>
          <w:vertAlign w:val="baseline"/>
        </w:rPr>
        <w:t>, 2022. — 226 с. — URL:</w:t>
      </w:r>
      <w:r w:rsidRPr="006915AD">
        <w:t xml:space="preserve"> </w:t>
      </w:r>
      <w:hyperlink r:id="rId10" w:history="1">
        <w:r w:rsidRPr="006915AD">
          <w:rPr>
            <w:rStyle w:val="a5"/>
            <w:bCs/>
            <w:sz w:val="24"/>
            <w:szCs w:val="24"/>
            <w:vertAlign w:val="baseline"/>
          </w:rPr>
          <w:t>https://urait.ru/bcode/509698</w:t>
        </w:r>
      </w:hyperlink>
      <w:r w:rsidRPr="006915AD">
        <w:rPr>
          <w:bCs/>
          <w:sz w:val="24"/>
          <w:szCs w:val="24"/>
          <w:vertAlign w:val="baseline"/>
        </w:rPr>
        <w:t xml:space="preserve"> </w:t>
      </w:r>
    </w:p>
    <w:p w14:paraId="757A5CE1" w14:textId="5618E7DC" w:rsidR="006D2A79" w:rsidRPr="006915AD" w:rsidRDefault="006D2A79" w:rsidP="009D11EC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2. Иншакова, Е. Г.  Электронное правительство в публичном </w:t>
      </w:r>
      <w:proofErr w:type="gramStart"/>
      <w:r w:rsidRPr="006915AD">
        <w:rPr>
          <w:sz w:val="24"/>
          <w:szCs w:val="24"/>
          <w:vertAlign w:val="baseline"/>
        </w:rPr>
        <w:t>управлении :</w:t>
      </w:r>
      <w:proofErr w:type="gramEnd"/>
      <w:r w:rsidRPr="006915AD">
        <w:rPr>
          <w:sz w:val="24"/>
          <w:szCs w:val="24"/>
          <w:vertAlign w:val="baseline"/>
        </w:rPr>
        <w:t xml:space="preserve"> монография / Е. Г. Иншакова. — </w:t>
      </w:r>
      <w:proofErr w:type="gramStart"/>
      <w:r w:rsidRPr="006915AD">
        <w:rPr>
          <w:sz w:val="24"/>
          <w:szCs w:val="24"/>
          <w:vertAlign w:val="baseline"/>
        </w:rPr>
        <w:t>Москва :</w:t>
      </w:r>
      <w:proofErr w:type="gramEnd"/>
      <w:r w:rsidRPr="006915AD">
        <w:rPr>
          <w:sz w:val="24"/>
          <w:szCs w:val="24"/>
          <w:vertAlign w:val="baseline"/>
        </w:rPr>
        <w:t xml:space="preserve"> Издательство </w:t>
      </w:r>
      <w:proofErr w:type="spellStart"/>
      <w:r w:rsidRPr="006915AD">
        <w:rPr>
          <w:sz w:val="24"/>
          <w:szCs w:val="24"/>
          <w:vertAlign w:val="baseline"/>
        </w:rPr>
        <w:t>Юрайт</w:t>
      </w:r>
      <w:proofErr w:type="spellEnd"/>
      <w:r w:rsidRPr="006915AD">
        <w:rPr>
          <w:sz w:val="24"/>
          <w:szCs w:val="24"/>
          <w:vertAlign w:val="baseline"/>
        </w:rPr>
        <w:t>, 2022. — 139 с.</w:t>
      </w:r>
      <w:r w:rsidRPr="006915AD">
        <w:t xml:space="preserve"> </w:t>
      </w:r>
      <w:r w:rsidRPr="006915AD">
        <w:rPr>
          <w:sz w:val="24"/>
          <w:szCs w:val="24"/>
          <w:vertAlign w:val="baseline"/>
        </w:rPr>
        <w:t>— URL:</w:t>
      </w:r>
      <w:r w:rsidRPr="006915AD">
        <w:t xml:space="preserve"> </w:t>
      </w:r>
      <w:hyperlink r:id="rId11" w:history="1">
        <w:r w:rsidRPr="006915AD">
          <w:rPr>
            <w:rStyle w:val="a5"/>
            <w:sz w:val="24"/>
            <w:szCs w:val="24"/>
            <w:vertAlign w:val="baseline"/>
          </w:rPr>
          <w:t>https://urait.ru/bcode/493237</w:t>
        </w:r>
      </w:hyperlink>
      <w:r w:rsidRPr="006915AD">
        <w:rPr>
          <w:sz w:val="24"/>
          <w:szCs w:val="24"/>
          <w:vertAlign w:val="baseline"/>
        </w:rPr>
        <w:t xml:space="preserve"> </w:t>
      </w:r>
    </w:p>
    <w:p w14:paraId="1BB6AB88" w14:textId="4220AE0E" w:rsidR="005A77C4" w:rsidRPr="006915AD" w:rsidRDefault="00CF43E2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литература:</w:t>
      </w:r>
    </w:p>
    <w:p w14:paraId="14B17296" w14:textId="5C1C038B" w:rsidR="00762D66" w:rsidRPr="006915AD" w:rsidRDefault="00762D66" w:rsidP="009D11EC">
      <w:pPr>
        <w:pStyle w:val="a6"/>
        <w:numPr>
          <w:ilvl w:val="0"/>
          <w:numId w:val="16"/>
        </w:numPr>
        <w:ind w:left="0" w:firstLine="709"/>
        <w:jc w:val="both"/>
        <w:rPr>
          <w:bCs/>
          <w:color w:val="000000" w:themeColor="text1"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 xml:space="preserve">Государственная политика и управление в 2 ч. Часть 1. Концепции и проблемы: учебник для бакалавриата и магистратуры / Л. В. </w:t>
      </w:r>
      <w:proofErr w:type="spellStart"/>
      <w:r w:rsidRPr="006915AD">
        <w:rPr>
          <w:bCs/>
          <w:sz w:val="24"/>
          <w:szCs w:val="24"/>
          <w:vertAlign w:val="baseline"/>
        </w:rPr>
        <w:t>Сморгунов</w:t>
      </w:r>
      <w:proofErr w:type="spellEnd"/>
      <w:r w:rsidRPr="006915AD">
        <w:rPr>
          <w:bCs/>
          <w:sz w:val="24"/>
          <w:szCs w:val="24"/>
          <w:vertAlign w:val="baseline"/>
        </w:rPr>
        <w:t xml:space="preserve"> [и др.]; под ред. Л. В. </w:t>
      </w:r>
      <w:proofErr w:type="spellStart"/>
      <w:r w:rsidRPr="006915AD">
        <w:rPr>
          <w:bCs/>
          <w:sz w:val="24"/>
          <w:szCs w:val="24"/>
          <w:vertAlign w:val="baseline"/>
        </w:rPr>
        <w:t>Сморгунова</w:t>
      </w:r>
      <w:proofErr w:type="spellEnd"/>
      <w:r w:rsidRPr="006915AD">
        <w:rPr>
          <w:bCs/>
          <w:sz w:val="24"/>
          <w:szCs w:val="24"/>
          <w:vertAlign w:val="baseline"/>
        </w:rPr>
        <w:t xml:space="preserve">. — 2-е изд., </w:t>
      </w:r>
      <w:proofErr w:type="spellStart"/>
      <w:r w:rsidRPr="006915AD">
        <w:rPr>
          <w:bCs/>
          <w:sz w:val="24"/>
          <w:szCs w:val="24"/>
          <w:vertAlign w:val="baseline"/>
        </w:rPr>
        <w:t>испр</w:t>
      </w:r>
      <w:proofErr w:type="spellEnd"/>
      <w:proofErr w:type="gramStart"/>
      <w:r w:rsidRPr="006915AD">
        <w:rPr>
          <w:bCs/>
          <w:sz w:val="24"/>
          <w:szCs w:val="24"/>
          <w:vertAlign w:val="baseline"/>
        </w:rPr>
        <w:t>.</w:t>
      </w:r>
      <w:proofErr w:type="gramEnd"/>
      <w:r w:rsidRPr="006915AD">
        <w:rPr>
          <w:bCs/>
          <w:sz w:val="24"/>
          <w:szCs w:val="24"/>
          <w:vertAlign w:val="baseline"/>
        </w:rPr>
        <w:t xml:space="preserve"> и доп. — М.: Издательство </w:t>
      </w:r>
      <w:proofErr w:type="spellStart"/>
      <w:r w:rsidRPr="006915AD">
        <w:rPr>
          <w:bCs/>
          <w:sz w:val="24"/>
          <w:szCs w:val="24"/>
          <w:vertAlign w:val="baseline"/>
        </w:rPr>
        <w:t>Юрайт</w:t>
      </w:r>
      <w:proofErr w:type="spellEnd"/>
      <w:r w:rsidRPr="006915AD">
        <w:rPr>
          <w:bCs/>
          <w:color w:val="000000" w:themeColor="text1"/>
          <w:sz w:val="24"/>
          <w:szCs w:val="24"/>
          <w:vertAlign w:val="baseline"/>
        </w:rPr>
        <w:t>, 20</w:t>
      </w:r>
      <w:r w:rsidR="006D2A79" w:rsidRPr="006915AD">
        <w:rPr>
          <w:bCs/>
          <w:color w:val="000000" w:themeColor="text1"/>
          <w:sz w:val="24"/>
          <w:szCs w:val="24"/>
          <w:vertAlign w:val="baseline"/>
        </w:rPr>
        <w:t>23</w:t>
      </w:r>
      <w:r w:rsidRPr="006915AD">
        <w:rPr>
          <w:bCs/>
          <w:color w:val="000000" w:themeColor="text1"/>
          <w:sz w:val="24"/>
          <w:szCs w:val="24"/>
          <w:vertAlign w:val="baseline"/>
        </w:rPr>
        <w:t xml:space="preserve">. — 395 с. — (Серия: Бакалавр и магистр. Академический курс). — ISBN 978-5-534-06730-9. </w:t>
      </w:r>
      <w:r w:rsidR="006D2A79" w:rsidRPr="006915AD">
        <w:rPr>
          <w:bCs/>
          <w:color w:val="000000" w:themeColor="text1"/>
          <w:sz w:val="24"/>
          <w:szCs w:val="24"/>
          <w:vertAlign w:val="baseline"/>
        </w:rPr>
        <w:t xml:space="preserve">— URL: </w:t>
      </w:r>
      <w:hyperlink r:id="rId12" w:history="1">
        <w:r w:rsidR="006D2A79" w:rsidRPr="006915AD">
          <w:rPr>
            <w:rStyle w:val="a5"/>
            <w:bCs/>
            <w:sz w:val="24"/>
            <w:szCs w:val="24"/>
            <w:vertAlign w:val="baseline"/>
          </w:rPr>
          <w:t>www.biblio-online.ru/book/19CE4022-C0AF-464E-9652-439754613D9C</w:t>
        </w:r>
      </w:hyperlink>
      <w:r w:rsidR="006D2A79" w:rsidRPr="006915AD">
        <w:rPr>
          <w:bCs/>
          <w:color w:val="000000" w:themeColor="text1"/>
          <w:sz w:val="24"/>
          <w:szCs w:val="24"/>
          <w:vertAlign w:val="baseline"/>
        </w:rPr>
        <w:t xml:space="preserve"> </w:t>
      </w:r>
    </w:p>
    <w:p w14:paraId="3CA02866" w14:textId="6BDCCB37" w:rsidR="00762D66" w:rsidRPr="006915AD" w:rsidRDefault="00762D66" w:rsidP="009D11EC">
      <w:pPr>
        <w:pStyle w:val="a6"/>
        <w:numPr>
          <w:ilvl w:val="0"/>
          <w:numId w:val="16"/>
        </w:numPr>
        <w:ind w:left="0" w:firstLine="709"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color w:val="000000" w:themeColor="text1"/>
          <w:sz w:val="24"/>
          <w:szCs w:val="24"/>
          <w:vertAlign w:val="baseline"/>
        </w:rPr>
        <w:t>Государственная политика и управление в 2 ч. Часть 2. Уровни, технологии, зарубежный опыт: учебник для бакалавриата и магистратуры / А. П. Альгин [и др.</w:t>
      </w:r>
      <w:proofErr w:type="gramStart"/>
      <w:r w:rsidRPr="006915AD">
        <w:rPr>
          <w:bCs/>
          <w:color w:val="000000" w:themeColor="text1"/>
          <w:sz w:val="24"/>
          <w:szCs w:val="24"/>
          <w:vertAlign w:val="baseline"/>
        </w:rPr>
        <w:t>] ;</w:t>
      </w:r>
      <w:proofErr w:type="gramEnd"/>
      <w:r w:rsidRPr="006915AD">
        <w:rPr>
          <w:bCs/>
          <w:color w:val="000000" w:themeColor="text1"/>
          <w:sz w:val="24"/>
          <w:szCs w:val="24"/>
          <w:vertAlign w:val="baseline"/>
        </w:rPr>
        <w:t xml:space="preserve"> под ред. Л. В. </w:t>
      </w:r>
      <w:proofErr w:type="spellStart"/>
      <w:r w:rsidRPr="006915AD">
        <w:rPr>
          <w:bCs/>
          <w:color w:val="000000" w:themeColor="text1"/>
          <w:sz w:val="24"/>
          <w:szCs w:val="24"/>
          <w:vertAlign w:val="baseline"/>
        </w:rPr>
        <w:t>Сморгунова</w:t>
      </w:r>
      <w:proofErr w:type="spellEnd"/>
      <w:r w:rsidRPr="006915AD">
        <w:rPr>
          <w:bCs/>
          <w:color w:val="000000" w:themeColor="text1"/>
          <w:sz w:val="24"/>
          <w:szCs w:val="24"/>
          <w:vertAlign w:val="baseline"/>
        </w:rPr>
        <w:t xml:space="preserve">. — 2-е изд., стер. — М.: Издательство </w:t>
      </w:r>
      <w:proofErr w:type="spellStart"/>
      <w:r w:rsidRPr="006915AD">
        <w:rPr>
          <w:bCs/>
          <w:color w:val="000000" w:themeColor="text1"/>
          <w:sz w:val="24"/>
          <w:szCs w:val="24"/>
          <w:vertAlign w:val="baseline"/>
        </w:rPr>
        <w:t>Юрайт</w:t>
      </w:r>
      <w:proofErr w:type="spellEnd"/>
      <w:r w:rsidRPr="006915AD">
        <w:rPr>
          <w:bCs/>
          <w:color w:val="000000" w:themeColor="text1"/>
          <w:sz w:val="24"/>
          <w:szCs w:val="24"/>
          <w:vertAlign w:val="baseline"/>
        </w:rPr>
        <w:t>, 20</w:t>
      </w:r>
      <w:r w:rsidR="006D2A79" w:rsidRPr="006915AD">
        <w:rPr>
          <w:bCs/>
          <w:color w:val="000000" w:themeColor="text1"/>
          <w:sz w:val="24"/>
          <w:szCs w:val="24"/>
          <w:vertAlign w:val="baseline"/>
        </w:rPr>
        <w:t>23</w:t>
      </w:r>
      <w:r w:rsidRPr="006915AD">
        <w:rPr>
          <w:bCs/>
          <w:color w:val="000000" w:themeColor="text1"/>
          <w:sz w:val="24"/>
          <w:szCs w:val="24"/>
          <w:vertAlign w:val="baseline"/>
        </w:rPr>
        <w:t xml:space="preserve">. </w:t>
      </w:r>
      <w:r w:rsidRPr="006915AD">
        <w:rPr>
          <w:bCs/>
          <w:sz w:val="24"/>
          <w:szCs w:val="24"/>
          <w:vertAlign w:val="baseline"/>
        </w:rPr>
        <w:t xml:space="preserve">— 484 с. — (Серия: </w:t>
      </w:r>
      <w:r w:rsidRPr="006915AD">
        <w:rPr>
          <w:bCs/>
          <w:sz w:val="24"/>
          <w:szCs w:val="24"/>
          <w:vertAlign w:val="baseline"/>
        </w:rPr>
        <w:lastRenderedPageBreak/>
        <w:t xml:space="preserve">Бакалавр и магистр. Академический курс). — ISBN 978-5-534-06763-7. </w:t>
      </w:r>
      <w:r w:rsidR="006D2A79" w:rsidRPr="006915AD">
        <w:rPr>
          <w:bCs/>
          <w:sz w:val="24"/>
          <w:szCs w:val="24"/>
          <w:vertAlign w:val="baseline"/>
        </w:rPr>
        <w:t xml:space="preserve">— URL: </w:t>
      </w:r>
      <w:hyperlink r:id="rId13" w:history="1">
        <w:r w:rsidRPr="006915AD">
          <w:rPr>
            <w:rStyle w:val="a5"/>
            <w:bCs/>
            <w:sz w:val="24"/>
            <w:szCs w:val="24"/>
            <w:vertAlign w:val="baseline"/>
          </w:rPr>
          <w:t>www.biblio-online.ru/book/565E47EB-5C5E-4D8F-BEEF-C491378D9B16</w:t>
        </w:r>
      </w:hyperlink>
      <w:r w:rsidRPr="006915AD">
        <w:rPr>
          <w:bCs/>
          <w:sz w:val="24"/>
          <w:szCs w:val="24"/>
          <w:vertAlign w:val="baseline"/>
        </w:rPr>
        <w:t xml:space="preserve"> </w:t>
      </w:r>
    </w:p>
    <w:p w14:paraId="341BAD5B" w14:textId="54FABBC0" w:rsidR="006D2A79" w:rsidRPr="006915AD" w:rsidRDefault="006D2A79" w:rsidP="009D11EC">
      <w:pPr>
        <w:pStyle w:val="a6"/>
        <w:numPr>
          <w:ilvl w:val="0"/>
          <w:numId w:val="16"/>
        </w:numPr>
        <w:ind w:left="0" w:firstLine="709"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 xml:space="preserve">Политология : учебник для вузов / В. С. </w:t>
      </w:r>
      <w:proofErr w:type="spellStart"/>
      <w:r w:rsidRPr="006915AD">
        <w:rPr>
          <w:bCs/>
          <w:sz w:val="24"/>
          <w:szCs w:val="24"/>
          <w:vertAlign w:val="baseline"/>
        </w:rPr>
        <w:t>Комаровский</w:t>
      </w:r>
      <w:proofErr w:type="spellEnd"/>
      <w:r w:rsidRPr="006915AD">
        <w:rPr>
          <w:bCs/>
          <w:sz w:val="24"/>
          <w:szCs w:val="24"/>
          <w:vertAlign w:val="baseline"/>
        </w:rPr>
        <w:t xml:space="preserve"> [и др.] ; под редакцией В. С. </w:t>
      </w:r>
      <w:proofErr w:type="spellStart"/>
      <w:r w:rsidRPr="006915AD">
        <w:rPr>
          <w:bCs/>
          <w:sz w:val="24"/>
          <w:szCs w:val="24"/>
          <w:vertAlign w:val="baseline"/>
        </w:rPr>
        <w:t>Комаровского</w:t>
      </w:r>
      <w:proofErr w:type="spellEnd"/>
      <w:r w:rsidRPr="006915AD">
        <w:rPr>
          <w:bCs/>
          <w:sz w:val="24"/>
          <w:szCs w:val="24"/>
          <w:vertAlign w:val="baseline"/>
        </w:rPr>
        <w:t xml:space="preserve">. — 3-е изд., </w:t>
      </w:r>
      <w:proofErr w:type="spellStart"/>
      <w:r w:rsidRPr="006915AD">
        <w:rPr>
          <w:bCs/>
          <w:sz w:val="24"/>
          <w:szCs w:val="24"/>
          <w:vertAlign w:val="baseline"/>
        </w:rPr>
        <w:t>перераб</w:t>
      </w:r>
      <w:proofErr w:type="spellEnd"/>
      <w:r w:rsidRPr="006915AD">
        <w:rPr>
          <w:bCs/>
          <w:sz w:val="24"/>
          <w:szCs w:val="24"/>
          <w:vertAlign w:val="baseline"/>
        </w:rPr>
        <w:t xml:space="preserve">. и доп. — </w:t>
      </w:r>
      <w:proofErr w:type="gramStart"/>
      <w:r w:rsidRPr="006915AD">
        <w:rPr>
          <w:bCs/>
          <w:sz w:val="24"/>
          <w:szCs w:val="24"/>
          <w:vertAlign w:val="baseline"/>
        </w:rPr>
        <w:t>Москва :</w:t>
      </w:r>
      <w:proofErr w:type="gramEnd"/>
      <w:r w:rsidRPr="006915AD">
        <w:rPr>
          <w:bCs/>
          <w:sz w:val="24"/>
          <w:szCs w:val="24"/>
          <w:vertAlign w:val="baseline"/>
        </w:rPr>
        <w:t xml:space="preserve"> Издательство </w:t>
      </w:r>
      <w:proofErr w:type="spellStart"/>
      <w:r w:rsidRPr="006915AD">
        <w:rPr>
          <w:bCs/>
          <w:sz w:val="24"/>
          <w:szCs w:val="24"/>
          <w:vertAlign w:val="baseline"/>
        </w:rPr>
        <w:t>Юрайт</w:t>
      </w:r>
      <w:proofErr w:type="spellEnd"/>
      <w:r w:rsidRPr="006915AD">
        <w:rPr>
          <w:bCs/>
          <w:sz w:val="24"/>
          <w:szCs w:val="24"/>
          <w:vertAlign w:val="baseline"/>
        </w:rPr>
        <w:t>, 2022. — 344 с.  — URL:</w:t>
      </w:r>
      <w:r w:rsidRPr="006915AD">
        <w:t xml:space="preserve"> </w:t>
      </w:r>
      <w:hyperlink r:id="rId14" w:history="1">
        <w:r w:rsidRPr="006915AD">
          <w:rPr>
            <w:rStyle w:val="a5"/>
            <w:bCs/>
            <w:sz w:val="24"/>
            <w:szCs w:val="24"/>
            <w:vertAlign w:val="baseline"/>
          </w:rPr>
          <w:t>https://urait.ru/bcode/489894</w:t>
        </w:r>
      </w:hyperlink>
      <w:r w:rsidRPr="006915AD">
        <w:rPr>
          <w:bCs/>
          <w:sz w:val="24"/>
          <w:szCs w:val="24"/>
          <w:vertAlign w:val="baseline"/>
        </w:rPr>
        <w:t xml:space="preserve"> </w:t>
      </w:r>
    </w:p>
    <w:p w14:paraId="001F65EB" w14:textId="77777777" w:rsidR="006D2A79" w:rsidRPr="006915AD" w:rsidRDefault="006D2A79" w:rsidP="009D11EC">
      <w:pPr>
        <w:ind w:firstLine="709"/>
        <w:rPr>
          <w:bCs/>
          <w:sz w:val="24"/>
          <w:szCs w:val="24"/>
          <w:vertAlign w:val="baseline"/>
        </w:rPr>
      </w:pPr>
    </w:p>
    <w:p w14:paraId="4F9585F8" w14:textId="77777777" w:rsidR="006D2A79" w:rsidRPr="006915AD" w:rsidRDefault="006D2A79" w:rsidP="009D11EC">
      <w:pPr>
        <w:ind w:firstLine="709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в) ресурсы сети «Интернет»:</w:t>
      </w:r>
    </w:p>
    <w:p w14:paraId="36414B45" w14:textId="77777777" w:rsidR="006D2A79" w:rsidRPr="006915AD" w:rsidRDefault="006D2A79" w:rsidP="009D11EC">
      <w:pPr>
        <w:ind w:firstLine="709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Электронный каталог Научной библиотеки ЯрГУ: http://www.lib.uniyar.ac.ru/content/resource/net_res.php</w:t>
      </w:r>
    </w:p>
    <w:p w14:paraId="01F16592" w14:textId="77777777" w:rsidR="006D2A79" w:rsidRPr="006915AD" w:rsidRDefault="006D2A79" w:rsidP="009D11EC">
      <w:pPr>
        <w:ind w:firstLine="709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2.</w:t>
      </w:r>
      <w:r w:rsidRPr="006915AD">
        <w:rPr>
          <w:bCs/>
          <w:sz w:val="24"/>
          <w:szCs w:val="24"/>
          <w:vertAlign w:val="baseline"/>
        </w:rPr>
        <w:tab/>
        <w:t>Научная электронная библиотека «eLIBRARY.ru» - http://elibrary.ru</w:t>
      </w:r>
    </w:p>
    <w:p w14:paraId="24D23ACD" w14:textId="77777777" w:rsidR="006D2A79" w:rsidRPr="006915AD" w:rsidRDefault="006D2A79" w:rsidP="009D11EC">
      <w:pPr>
        <w:ind w:firstLine="709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3.</w:t>
      </w:r>
      <w:r w:rsidRPr="006915AD">
        <w:rPr>
          <w:bCs/>
          <w:sz w:val="24"/>
          <w:szCs w:val="24"/>
          <w:vertAlign w:val="baseline"/>
        </w:rPr>
        <w:tab/>
        <w:t>Электронная библиотечная система «ЮРАЙТ» https://biblio-online.ru/</w:t>
      </w:r>
    </w:p>
    <w:p w14:paraId="30269D1F" w14:textId="77777777" w:rsidR="006D2A79" w:rsidRPr="006915AD" w:rsidRDefault="006D2A79" w:rsidP="009D11EC">
      <w:pPr>
        <w:ind w:firstLine="709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4.</w:t>
      </w:r>
      <w:r w:rsidRPr="006915AD">
        <w:rPr>
          <w:bCs/>
          <w:sz w:val="24"/>
          <w:szCs w:val="24"/>
          <w:vertAlign w:val="baseline"/>
        </w:rPr>
        <w:tab/>
        <w:t>Реферативная база данных «</w:t>
      </w:r>
      <w:proofErr w:type="spellStart"/>
      <w:r w:rsidRPr="006915AD">
        <w:rPr>
          <w:bCs/>
          <w:sz w:val="24"/>
          <w:szCs w:val="24"/>
          <w:vertAlign w:val="baseline"/>
        </w:rPr>
        <w:t>Web</w:t>
      </w:r>
      <w:proofErr w:type="spellEnd"/>
      <w:r w:rsidRPr="006915AD">
        <w:rPr>
          <w:bCs/>
          <w:sz w:val="24"/>
          <w:szCs w:val="24"/>
          <w:vertAlign w:val="baseline"/>
        </w:rPr>
        <w:t xml:space="preserve"> </w:t>
      </w:r>
      <w:proofErr w:type="spellStart"/>
      <w:r w:rsidRPr="006915AD">
        <w:rPr>
          <w:bCs/>
          <w:sz w:val="24"/>
          <w:szCs w:val="24"/>
          <w:vertAlign w:val="baseline"/>
        </w:rPr>
        <w:t>of</w:t>
      </w:r>
      <w:proofErr w:type="spellEnd"/>
      <w:r w:rsidRPr="006915AD">
        <w:rPr>
          <w:bCs/>
          <w:sz w:val="24"/>
          <w:szCs w:val="24"/>
          <w:vertAlign w:val="baseline"/>
        </w:rPr>
        <w:t xml:space="preserve"> </w:t>
      </w:r>
      <w:proofErr w:type="spellStart"/>
      <w:r w:rsidRPr="006915AD">
        <w:rPr>
          <w:bCs/>
          <w:sz w:val="24"/>
          <w:szCs w:val="24"/>
          <w:vertAlign w:val="baseline"/>
        </w:rPr>
        <w:t>Science</w:t>
      </w:r>
      <w:proofErr w:type="spellEnd"/>
      <w:r w:rsidRPr="006915AD">
        <w:rPr>
          <w:bCs/>
          <w:sz w:val="24"/>
          <w:szCs w:val="24"/>
          <w:vertAlign w:val="baseline"/>
        </w:rPr>
        <w:t>» - https://webofknowledge.com</w:t>
      </w:r>
    </w:p>
    <w:p w14:paraId="08E27914" w14:textId="54668627" w:rsidR="00CF43E2" w:rsidRPr="006915AD" w:rsidRDefault="006D2A79" w:rsidP="009D11EC">
      <w:pPr>
        <w:ind w:firstLine="709"/>
        <w:rPr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5.</w:t>
      </w:r>
      <w:r w:rsidRPr="006915AD">
        <w:rPr>
          <w:bCs/>
          <w:sz w:val="24"/>
          <w:szCs w:val="24"/>
          <w:vertAlign w:val="baseline"/>
        </w:rPr>
        <w:tab/>
        <w:t>Реферативная база данных «</w:t>
      </w:r>
      <w:proofErr w:type="spellStart"/>
      <w:r w:rsidRPr="006915AD">
        <w:rPr>
          <w:bCs/>
          <w:sz w:val="24"/>
          <w:szCs w:val="24"/>
          <w:vertAlign w:val="baseline"/>
        </w:rPr>
        <w:t>Scopus</w:t>
      </w:r>
      <w:proofErr w:type="spellEnd"/>
      <w:r w:rsidRPr="006915AD">
        <w:rPr>
          <w:bCs/>
          <w:sz w:val="24"/>
          <w:szCs w:val="24"/>
          <w:vertAlign w:val="baseline"/>
        </w:rPr>
        <w:t>» - https://www.scopus.com/</w:t>
      </w:r>
    </w:p>
    <w:p w14:paraId="734BB706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</w:p>
    <w:p w14:paraId="3AB95B50" w14:textId="77777777" w:rsidR="00CF43E2" w:rsidRPr="006915AD" w:rsidRDefault="00CF43E2" w:rsidP="009D11EC">
      <w:pPr>
        <w:ind w:firstLine="709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73F0E8E5" w14:textId="77777777" w:rsidR="00CF43E2" w:rsidRPr="006915AD" w:rsidRDefault="00CF43E2" w:rsidP="009D11EC">
      <w:pPr>
        <w:ind w:firstLine="709"/>
        <w:rPr>
          <w:sz w:val="24"/>
          <w:szCs w:val="24"/>
          <w:vertAlign w:val="baseline"/>
        </w:rPr>
      </w:pPr>
    </w:p>
    <w:p w14:paraId="7C239B6A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7D0E2605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- учебные аудитории для проведения занятий лекционного типа; </w:t>
      </w:r>
    </w:p>
    <w:p w14:paraId="22D5790A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- учебные аудитории для проведения практических занятий (семинаров); </w:t>
      </w:r>
    </w:p>
    <w:p w14:paraId="72914BC6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- учебные аудитории для проведения групповых и индивидуальных консультаций; </w:t>
      </w:r>
    </w:p>
    <w:p w14:paraId="4B14CE49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- учебные аудитории для проведения текущего контроля и промежуточной аттестации; </w:t>
      </w:r>
    </w:p>
    <w:p w14:paraId="783A9AF6" w14:textId="77777777" w:rsidR="00CF43E2" w:rsidRPr="006915AD" w:rsidRDefault="00CF43E2" w:rsidP="009D11EC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- помещения для самостоятельной работы;</w:t>
      </w:r>
    </w:p>
    <w:p w14:paraId="7B57C467" w14:textId="77777777" w:rsidR="00CF43E2" w:rsidRPr="006915AD" w:rsidRDefault="00CF43E2" w:rsidP="009D11EC">
      <w:pPr>
        <w:ind w:firstLine="709"/>
        <w:jc w:val="both"/>
        <w:rPr>
          <w:color w:val="0000FF"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- помещения для хранения и профилактического обслуживания технических средств обучения.</w:t>
      </w:r>
    </w:p>
    <w:p w14:paraId="71169921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AFD6E9E" w14:textId="77777777" w:rsidR="00CF43E2" w:rsidRPr="006915AD" w:rsidRDefault="00CF43E2" w:rsidP="009D11EC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37895EF8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</w:p>
    <w:p w14:paraId="2C0D1315" w14:textId="77777777" w:rsidR="00CF43E2" w:rsidRPr="006915AD" w:rsidRDefault="00CF43E2" w:rsidP="009D11EC">
      <w:pPr>
        <w:ind w:firstLine="709"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Автор:</w:t>
      </w:r>
    </w:p>
    <w:p w14:paraId="0CA1CEF2" w14:textId="77777777" w:rsidR="00CF43E2" w:rsidRPr="006915AD" w:rsidRDefault="00CF43E2" w:rsidP="009D11EC">
      <w:pPr>
        <w:ind w:firstLine="709"/>
        <w:jc w:val="both"/>
        <w:rPr>
          <w:bCs/>
          <w:sz w:val="24"/>
          <w:szCs w:val="24"/>
          <w:vertAlign w:val="baseline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CF43E2" w:rsidRPr="006915AD" w14:paraId="3C1D0365" w14:textId="77777777" w:rsidTr="00C755F1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14:paraId="368CC3E0" w14:textId="623BE60E" w:rsidR="00CF43E2" w:rsidRPr="006915AD" w:rsidRDefault="00762D66" w:rsidP="009D11EC">
            <w:pPr>
              <w:ind w:firstLine="709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Заведующий</w:t>
            </w:r>
            <w:r w:rsidR="00CF43E2" w:rsidRPr="006915AD">
              <w:rPr>
                <w:sz w:val="24"/>
                <w:szCs w:val="24"/>
                <w:vertAlign w:val="baseline"/>
              </w:rPr>
              <w:t xml:space="preserve"> кафедры </w:t>
            </w:r>
          </w:p>
          <w:p w14:paraId="5143376C" w14:textId="0F4A32E4" w:rsidR="00CF43E2" w:rsidRPr="006915AD" w:rsidRDefault="00CF43E2" w:rsidP="009D11EC">
            <w:pPr>
              <w:ind w:firstLine="709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Социально политических</w:t>
            </w:r>
            <w:r w:rsidR="00C755F1" w:rsidRPr="006915AD">
              <w:rPr>
                <w:sz w:val="24"/>
                <w:szCs w:val="24"/>
                <w:vertAlign w:val="baseline"/>
              </w:rPr>
              <w:t xml:space="preserve"> </w:t>
            </w:r>
            <w:r w:rsidRPr="006915AD">
              <w:rPr>
                <w:sz w:val="24"/>
                <w:szCs w:val="24"/>
                <w:vertAlign w:val="baseline"/>
              </w:rPr>
              <w:t xml:space="preserve">теорий, </w:t>
            </w:r>
            <w:proofErr w:type="spellStart"/>
            <w:r w:rsidR="00762D66" w:rsidRPr="006915AD">
              <w:rPr>
                <w:sz w:val="24"/>
                <w:szCs w:val="24"/>
                <w:vertAlign w:val="baseline"/>
              </w:rPr>
              <w:t>д</w:t>
            </w:r>
            <w:r w:rsidRPr="006915AD">
              <w:rPr>
                <w:sz w:val="24"/>
                <w:szCs w:val="24"/>
                <w:vertAlign w:val="baseline"/>
              </w:rPr>
              <w:t>.п.н</w:t>
            </w:r>
            <w:proofErr w:type="spellEnd"/>
            <w:r w:rsidRPr="006915AD">
              <w:rPr>
                <w:sz w:val="24"/>
                <w:szCs w:val="24"/>
                <w:vertAlign w:val="baselin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B21C47" w14:textId="77777777" w:rsidR="00CF43E2" w:rsidRPr="006915AD" w:rsidRDefault="00CF43E2" w:rsidP="009D11EC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3DF394CD" w14:textId="77777777" w:rsidR="00CF43E2" w:rsidRPr="006915AD" w:rsidRDefault="00CF43E2" w:rsidP="009D11EC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44A0617A" w14:textId="77777777" w:rsidR="00CF43E2" w:rsidRPr="006915AD" w:rsidRDefault="00CF43E2" w:rsidP="009D11EC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14:paraId="57C85977" w14:textId="1088A8FE" w:rsidR="00CF43E2" w:rsidRPr="006915AD" w:rsidRDefault="00CF43E2" w:rsidP="009D11EC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sz w:val="24"/>
                <w:szCs w:val="24"/>
                <w:vertAlign w:val="baseline"/>
              </w:rPr>
              <w:t>А.</w:t>
            </w:r>
            <w:r w:rsidR="00762D66" w:rsidRPr="006915AD">
              <w:rPr>
                <w:sz w:val="24"/>
                <w:szCs w:val="24"/>
                <w:vertAlign w:val="baseline"/>
              </w:rPr>
              <w:t>В</w:t>
            </w:r>
            <w:r w:rsidRPr="006915AD">
              <w:rPr>
                <w:sz w:val="24"/>
                <w:szCs w:val="24"/>
                <w:vertAlign w:val="baseline"/>
              </w:rPr>
              <w:t xml:space="preserve">. </w:t>
            </w:r>
            <w:r w:rsidR="00762D66" w:rsidRPr="006915AD">
              <w:rPr>
                <w:sz w:val="24"/>
                <w:szCs w:val="24"/>
                <w:vertAlign w:val="baseline"/>
              </w:rPr>
              <w:t>Соколов</w:t>
            </w:r>
          </w:p>
        </w:tc>
      </w:tr>
      <w:tr w:rsidR="00CF43E2" w:rsidRPr="006915AD" w14:paraId="2DDCB681" w14:textId="77777777" w:rsidTr="00C755F1">
        <w:tc>
          <w:tcPr>
            <w:tcW w:w="4320" w:type="dxa"/>
            <w:shd w:val="clear" w:color="auto" w:fill="auto"/>
          </w:tcPr>
          <w:p w14:paraId="40181960" w14:textId="77777777" w:rsidR="00CF43E2" w:rsidRPr="006915AD" w:rsidRDefault="00CF43E2" w:rsidP="009D11EC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i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77924FFD" w14:textId="77777777" w:rsidR="00CF43E2" w:rsidRPr="006915AD" w:rsidRDefault="00CF43E2" w:rsidP="009D11EC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</w:tcPr>
          <w:p w14:paraId="43138E20" w14:textId="77777777" w:rsidR="00CF43E2" w:rsidRPr="006915AD" w:rsidRDefault="00CF43E2" w:rsidP="009D11EC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14:paraId="60404D25" w14:textId="77777777" w:rsidR="00CF43E2" w:rsidRPr="006915AD" w:rsidRDefault="00CF43E2" w:rsidP="009D11EC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</w:tcPr>
          <w:p w14:paraId="1DDC7762" w14:textId="77777777" w:rsidR="00CF43E2" w:rsidRPr="006915AD" w:rsidRDefault="00CF43E2" w:rsidP="009D11EC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6915AD">
              <w:rPr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07524CC8" w14:textId="1A82F576" w:rsidR="00CF43E2" w:rsidRPr="006915AD" w:rsidRDefault="00CF43E2" w:rsidP="009D11EC">
      <w:pPr>
        <w:ind w:firstLine="709"/>
        <w:rPr>
          <w:b/>
          <w:sz w:val="24"/>
          <w:szCs w:val="24"/>
          <w:vertAlign w:val="baseline"/>
        </w:rPr>
      </w:pPr>
    </w:p>
    <w:p w14:paraId="11F59B66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2DB4752F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4AD47064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3C7E7C28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21F02169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3BD3CAAC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3FC5B665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6C4B47BC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27DB09FE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3F8FC3E0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06F10BE5" w14:textId="773179D2" w:rsidR="009D11EC" w:rsidRPr="006915AD" w:rsidRDefault="009D11EC" w:rsidP="009D11EC">
      <w:pPr>
        <w:autoSpaceDE w:val="0"/>
        <w:autoSpaceDN w:val="0"/>
        <w:adjustRightInd w:val="0"/>
        <w:rPr>
          <w:b/>
          <w:i/>
          <w:sz w:val="24"/>
          <w:szCs w:val="24"/>
          <w:vertAlign w:val="baseline"/>
        </w:rPr>
      </w:pPr>
    </w:p>
    <w:p w14:paraId="401B5B5C" w14:textId="77777777" w:rsidR="009D11EC" w:rsidRPr="006915AD" w:rsidRDefault="009D11EC" w:rsidP="009D11EC">
      <w:pPr>
        <w:autoSpaceDE w:val="0"/>
        <w:autoSpaceDN w:val="0"/>
        <w:adjustRightInd w:val="0"/>
        <w:rPr>
          <w:b/>
          <w:i/>
          <w:sz w:val="24"/>
          <w:szCs w:val="24"/>
          <w:vertAlign w:val="baseline"/>
        </w:rPr>
      </w:pPr>
    </w:p>
    <w:p w14:paraId="13BD8297" w14:textId="77777777" w:rsidR="009D11EC" w:rsidRPr="006915AD" w:rsidRDefault="009D11EC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</w:p>
    <w:p w14:paraId="7B5846EE" w14:textId="68620743" w:rsidR="00CF43E2" w:rsidRPr="006915AD" w:rsidRDefault="00CF43E2" w:rsidP="009D11EC">
      <w:pPr>
        <w:autoSpaceDE w:val="0"/>
        <w:autoSpaceDN w:val="0"/>
        <w:adjustRightInd w:val="0"/>
        <w:ind w:firstLine="709"/>
        <w:jc w:val="right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lastRenderedPageBreak/>
        <w:t>Приложение №1 к рабочей программе дисциплины</w:t>
      </w:r>
    </w:p>
    <w:p w14:paraId="04A61419" w14:textId="36C05108" w:rsidR="00CF43E2" w:rsidRPr="006915AD" w:rsidRDefault="00CF43E2" w:rsidP="009D11EC">
      <w:pPr>
        <w:ind w:firstLine="709"/>
        <w:jc w:val="right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«</w:t>
      </w:r>
      <w:r w:rsidR="00835908" w:rsidRPr="006915AD">
        <w:rPr>
          <w:b/>
          <w:bCs/>
          <w:color w:val="000000" w:themeColor="text1"/>
          <w:sz w:val="24"/>
          <w:szCs w:val="24"/>
          <w:vertAlign w:val="baseline"/>
        </w:rPr>
        <w:t>Электронное правительство и интернет-активизм</w:t>
      </w:r>
      <w:r w:rsidRPr="006915AD">
        <w:rPr>
          <w:b/>
          <w:bCs/>
          <w:sz w:val="24"/>
          <w:szCs w:val="24"/>
          <w:vertAlign w:val="baseline"/>
        </w:rPr>
        <w:t>»</w:t>
      </w:r>
    </w:p>
    <w:p w14:paraId="0E87F0C4" w14:textId="51C530F6" w:rsidR="00CF43E2" w:rsidRPr="006915AD" w:rsidRDefault="00CF43E2" w:rsidP="009D11EC">
      <w:pPr>
        <w:autoSpaceDE w:val="0"/>
        <w:autoSpaceDN w:val="0"/>
        <w:adjustRightInd w:val="0"/>
        <w:jc w:val="both"/>
        <w:rPr>
          <w:b/>
          <w:color w:val="000080"/>
          <w:sz w:val="24"/>
          <w:szCs w:val="24"/>
          <w:vertAlign w:val="baseline"/>
        </w:rPr>
      </w:pPr>
    </w:p>
    <w:p w14:paraId="102C3E7C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Фонд оценочных средств</w:t>
      </w:r>
      <w:r w:rsidRPr="006915AD">
        <w:rPr>
          <w:b/>
          <w:bCs/>
          <w:sz w:val="24"/>
          <w:szCs w:val="24"/>
          <w:vertAlign w:val="baseline"/>
        </w:rPr>
        <w:t xml:space="preserve"> </w:t>
      </w:r>
    </w:p>
    <w:p w14:paraId="0C65E621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для проведения текущего контроля успеваемости</w:t>
      </w:r>
      <w:r w:rsidR="00C755F1" w:rsidRPr="006915AD">
        <w:rPr>
          <w:b/>
          <w:bCs/>
          <w:sz w:val="24"/>
          <w:szCs w:val="24"/>
          <w:vertAlign w:val="baseline"/>
        </w:rPr>
        <w:t xml:space="preserve"> </w:t>
      </w:r>
      <w:r w:rsidRPr="006915AD">
        <w:rPr>
          <w:b/>
          <w:bCs/>
          <w:sz w:val="24"/>
          <w:szCs w:val="24"/>
          <w:vertAlign w:val="baseline"/>
        </w:rPr>
        <w:t xml:space="preserve">и </w:t>
      </w:r>
      <w:r w:rsidRPr="006915AD">
        <w:rPr>
          <w:b/>
          <w:sz w:val="24"/>
          <w:szCs w:val="24"/>
          <w:vertAlign w:val="baseline"/>
        </w:rPr>
        <w:t>промежуточной аттестации студентов</w:t>
      </w:r>
      <w:r w:rsidRPr="006915AD">
        <w:rPr>
          <w:b/>
          <w:bCs/>
          <w:sz w:val="24"/>
          <w:szCs w:val="24"/>
          <w:vertAlign w:val="baseline"/>
        </w:rPr>
        <w:t xml:space="preserve"> по дисциплине</w:t>
      </w:r>
    </w:p>
    <w:p w14:paraId="3C3A339D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vertAlign w:val="baseline"/>
        </w:rPr>
      </w:pPr>
    </w:p>
    <w:p w14:paraId="1FDAEDA5" w14:textId="77777777" w:rsidR="00CF43E2" w:rsidRPr="006915AD" w:rsidRDefault="00CF43E2" w:rsidP="009D11EC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Типовые контрольные задания и иные материалы,</w:t>
      </w:r>
      <w:r w:rsidR="00C755F1" w:rsidRPr="006915AD">
        <w:rPr>
          <w:b/>
          <w:sz w:val="24"/>
          <w:szCs w:val="24"/>
          <w:vertAlign w:val="baseline"/>
        </w:rPr>
        <w:t xml:space="preserve"> </w:t>
      </w:r>
      <w:r w:rsidRPr="006915AD">
        <w:rPr>
          <w:b/>
          <w:sz w:val="24"/>
          <w:szCs w:val="24"/>
          <w:vertAlign w:val="baseline"/>
        </w:rPr>
        <w:t>используемые в процессе текущего контроля успеваемости</w:t>
      </w:r>
    </w:p>
    <w:p w14:paraId="2CDBA417" w14:textId="77777777" w:rsidR="00CF43E2" w:rsidRPr="006915AD" w:rsidRDefault="00CF43E2" w:rsidP="009D11EC">
      <w:pPr>
        <w:tabs>
          <w:tab w:val="left" w:pos="5670"/>
        </w:tabs>
        <w:ind w:firstLine="709"/>
        <w:jc w:val="center"/>
        <w:rPr>
          <w:b/>
          <w:iCs/>
          <w:sz w:val="24"/>
          <w:szCs w:val="24"/>
          <w:vertAlign w:val="baseline"/>
        </w:rPr>
      </w:pPr>
    </w:p>
    <w:p w14:paraId="0132D556" w14:textId="5F18DF14" w:rsidR="00CF43E2" w:rsidRPr="006915AD" w:rsidRDefault="00CF43E2" w:rsidP="009D11EC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Контрольные занятия</w:t>
      </w:r>
      <w:r w:rsidR="006B06E3" w:rsidRPr="006915AD">
        <w:rPr>
          <w:sz w:val="24"/>
          <w:szCs w:val="24"/>
          <w:vertAlign w:val="baseline"/>
        </w:rPr>
        <w:t xml:space="preserve"> и </w:t>
      </w:r>
      <w:r w:rsidR="00C755F1" w:rsidRPr="006915AD">
        <w:rPr>
          <w:sz w:val="24"/>
          <w:szCs w:val="24"/>
          <w:vertAlign w:val="baseline"/>
        </w:rPr>
        <w:t>зачет</w:t>
      </w:r>
      <w:r w:rsidR="006B06E3"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 xml:space="preserve">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162EE297" w14:textId="77777777" w:rsidR="00CF43E2" w:rsidRPr="006915AD" w:rsidRDefault="00CF43E2" w:rsidP="009D11EC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5E4F4AAD" w14:textId="0091AB19" w:rsidR="00C755F1" w:rsidRPr="006915AD" w:rsidRDefault="00CF43E2" w:rsidP="009D11EC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i/>
          <w:iCs/>
          <w:sz w:val="24"/>
          <w:szCs w:val="24"/>
          <w:vertAlign w:val="baseline"/>
        </w:rPr>
        <w:t xml:space="preserve">Текущий контроль </w:t>
      </w:r>
      <w:r w:rsidRPr="006915AD">
        <w:rPr>
          <w:sz w:val="24"/>
          <w:szCs w:val="24"/>
          <w:vertAlign w:val="baseline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08550E69" w14:textId="77777777" w:rsidR="009B570A" w:rsidRPr="006915AD" w:rsidRDefault="00CF43E2" w:rsidP="009D11EC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i/>
          <w:iCs/>
          <w:sz w:val="24"/>
          <w:szCs w:val="24"/>
          <w:vertAlign w:val="baseline"/>
        </w:rPr>
        <w:t>Промежуточный контроль</w:t>
      </w:r>
      <w:r w:rsidRPr="006915AD">
        <w:rPr>
          <w:sz w:val="24"/>
          <w:szCs w:val="24"/>
          <w:vertAlign w:val="baseline"/>
        </w:rPr>
        <w:t xml:space="preserve"> (</w:t>
      </w:r>
      <w:r w:rsidR="00C755F1" w:rsidRPr="006915AD">
        <w:rPr>
          <w:sz w:val="24"/>
          <w:szCs w:val="24"/>
          <w:vertAlign w:val="baseline"/>
        </w:rPr>
        <w:t>зачет</w:t>
      </w:r>
      <w:r w:rsidRPr="006915AD">
        <w:rPr>
          <w:sz w:val="24"/>
          <w:szCs w:val="24"/>
          <w:vertAlign w:val="baseline"/>
        </w:rPr>
        <w:t>) - дает возможность выявить уровень профессиональной подготовки студента.</w:t>
      </w:r>
    </w:p>
    <w:p w14:paraId="0762D40B" w14:textId="77777777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  <w:sz w:val="24"/>
          <w:szCs w:val="24"/>
          <w:vertAlign w:val="baseline"/>
        </w:rPr>
      </w:pPr>
    </w:p>
    <w:p w14:paraId="756D5DEB" w14:textId="77777777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>1. 1.</w:t>
      </w:r>
      <w:r w:rsidRPr="006915AD">
        <w:rPr>
          <w:b/>
          <w:bCs/>
          <w:spacing w:val="47"/>
          <w:kern w:val="2"/>
          <w:sz w:val="24"/>
          <w:szCs w:val="24"/>
          <w:vertAlign w:val="baseline"/>
        </w:rPr>
        <w:t xml:space="preserve"> 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К</w:t>
      </w:r>
      <w:r w:rsidRPr="006915AD">
        <w:rPr>
          <w:b/>
          <w:bCs/>
          <w:kern w:val="2"/>
          <w:sz w:val="24"/>
          <w:szCs w:val="24"/>
          <w:vertAlign w:val="baseline"/>
        </w:rPr>
        <w:t>он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тр</w:t>
      </w:r>
      <w:r w:rsidRPr="006915AD">
        <w:rPr>
          <w:b/>
          <w:bCs/>
          <w:kern w:val="2"/>
          <w:sz w:val="24"/>
          <w:szCs w:val="24"/>
          <w:vertAlign w:val="baseline"/>
        </w:rPr>
        <w:t>ольные зад</w:t>
      </w:r>
      <w:r w:rsidRPr="006915AD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6915AD">
        <w:rPr>
          <w:b/>
          <w:bCs/>
          <w:kern w:val="2"/>
          <w:sz w:val="24"/>
          <w:szCs w:val="24"/>
          <w:vertAlign w:val="baseline"/>
        </w:rPr>
        <w:t>н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6915AD">
        <w:rPr>
          <w:b/>
          <w:bCs/>
          <w:kern w:val="2"/>
          <w:sz w:val="24"/>
          <w:szCs w:val="24"/>
          <w:vertAlign w:val="baseline"/>
        </w:rPr>
        <w:t xml:space="preserve">я и 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6915AD">
        <w:rPr>
          <w:b/>
          <w:bCs/>
          <w:kern w:val="2"/>
          <w:sz w:val="24"/>
          <w:szCs w:val="24"/>
          <w:vertAlign w:val="baseline"/>
        </w:rPr>
        <w:t>ные ма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6915AD">
        <w:rPr>
          <w:b/>
          <w:bCs/>
          <w:kern w:val="2"/>
          <w:sz w:val="24"/>
          <w:szCs w:val="24"/>
          <w:vertAlign w:val="baseline"/>
        </w:rPr>
        <w:t>е</w:t>
      </w:r>
      <w:r w:rsidRPr="006915AD">
        <w:rPr>
          <w:b/>
          <w:bCs/>
          <w:spacing w:val="-2"/>
          <w:kern w:val="2"/>
          <w:sz w:val="24"/>
          <w:szCs w:val="24"/>
          <w:vertAlign w:val="baseline"/>
        </w:rPr>
        <w:t>р</w:t>
      </w:r>
      <w:r w:rsidRPr="006915AD">
        <w:rPr>
          <w:b/>
          <w:bCs/>
          <w:kern w:val="2"/>
          <w:sz w:val="24"/>
          <w:szCs w:val="24"/>
          <w:vertAlign w:val="baseline"/>
        </w:rPr>
        <w:t>иалы, используемые в п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6915AD">
        <w:rPr>
          <w:b/>
          <w:bCs/>
          <w:kern w:val="2"/>
          <w:sz w:val="24"/>
          <w:szCs w:val="24"/>
          <w:vertAlign w:val="baseline"/>
        </w:rPr>
        <w:t>оце</w:t>
      </w:r>
      <w:r w:rsidRPr="006915AD">
        <w:rPr>
          <w:b/>
          <w:bCs/>
          <w:spacing w:val="-1"/>
          <w:kern w:val="2"/>
          <w:sz w:val="24"/>
          <w:szCs w:val="24"/>
          <w:vertAlign w:val="baseline"/>
        </w:rPr>
        <w:t>сс</w:t>
      </w:r>
      <w:r w:rsidRPr="006915AD">
        <w:rPr>
          <w:b/>
          <w:bCs/>
          <w:kern w:val="2"/>
          <w:sz w:val="24"/>
          <w:szCs w:val="24"/>
          <w:vertAlign w:val="baseline"/>
        </w:rPr>
        <w:t xml:space="preserve">е 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6915AD">
        <w:rPr>
          <w:b/>
          <w:bCs/>
          <w:kern w:val="2"/>
          <w:sz w:val="24"/>
          <w:szCs w:val="24"/>
          <w:vertAlign w:val="baseline"/>
        </w:rPr>
        <w:t>ек</w:t>
      </w:r>
      <w:r w:rsidRPr="006915AD">
        <w:rPr>
          <w:b/>
          <w:bCs/>
          <w:spacing w:val="2"/>
          <w:kern w:val="2"/>
          <w:sz w:val="24"/>
          <w:szCs w:val="24"/>
          <w:vertAlign w:val="baseline"/>
        </w:rPr>
        <w:t>у</w:t>
      </w:r>
      <w:r w:rsidRPr="006915AD">
        <w:rPr>
          <w:b/>
          <w:bCs/>
          <w:spacing w:val="-2"/>
          <w:kern w:val="2"/>
          <w:sz w:val="24"/>
          <w:szCs w:val="24"/>
          <w:vertAlign w:val="baseline"/>
        </w:rPr>
        <w:t>щ</w:t>
      </w:r>
      <w:r w:rsidRPr="006915AD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6915AD">
        <w:rPr>
          <w:b/>
          <w:bCs/>
          <w:kern w:val="2"/>
          <w:sz w:val="24"/>
          <w:szCs w:val="24"/>
          <w:vertAlign w:val="baseline"/>
        </w:rPr>
        <w:t>й а</w:t>
      </w:r>
      <w:r w:rsidRPr="006915AD">
        <w:rPr>
          <w:b/>
          <w:bCs/>
          <w:spacing w:val="2"/>
          <w:kern w:val="2"/>
          <w:sz w:val="24"/>
          <w:szCs w:val="24"/>
          <w:vertAlign w:val="baseline"/>
        </w:rPr>
        <w:t>тт</w:t>
      </w:r>
      <w:r w:rsidRPr="006915AD">
        <w:rPr>
          <w:b/>
          <w:bCs/>
          <w:kern w:val="2"/>
          <w:sz w:val="24"/>
          <w:szCs w:val="24"/>
          <w:vertAlign w:val="baseline"/>
        </w:rPr>
        <w:t>е</w:t>
      </w:r>
      <w:r w:rsidRPr="006915AD">
        <w:rPr>
          <w:b/>
          <w:bCs/>
          <w:spacing w:val="-1"/>
          <w:kern w:val="2"/>
          <w:sz w:val="24"/>
          <w:szCs w:val="24"/>
          <w:vertAlign w:val="baseline"/>
        </w:rPr>
        <w:t>с</w:t>
      </w:r>
      <w:r w:rsidRPr="006915AD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6915AD">
        <w:rPr>
          <w:b/>
          <w:bCs/>
          <w:kern w:val="2"/>
          <w:sz w:val="24"/>
          <w:szCs w:val="24"/>
          <w:vertAlign w:val="baseline"/>
        </w:rPr>
        <w:t>а</w:t>
      </w:r>
      <w:r w:rsidRPr="006915AD">
        <w:rPr>
          <w:b/>
          <w:bCs/>
          <w:spacing w:val="-1"/>
          <w:kern w:val="2"/>
          <w:sz w:val="24"/>
          <w:szCs w:val="24"/>
          <w:vertAlign w:val="baseline"/>
        </w:rPr>
        <w:t>ци</w:t>
      </w:r>
      <w:r w:rsidR="00C755F1" w:rsidRPr="006915AD">
        <w:rPr>
          <w:b/>
          <w:bCs/>
          <w:kern w:val="2"/>
          <w:sz w:val="24"/>
          <w:szCs w:val="24"/>
          <w:vertAlign w:val="baseline"/>
        </w:rPr>
        <w:t xml:space="preserve">и </w:t>
      </w:r>
    </w:p>
    <w:p w14:paraId="7FB8FBD9" w14:textId="1394B805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  <w:r w:rsidRPr="006915AD">
        <w:rPr>
          <w:bCs/>
          <w:kern w:val="2"/>
          <w:sz w:val="24"/>
          <w:szCs w:val="24"/>
          <w:vertAlign w:val="baseline"/>
        </w:rPr>
        <w:t>Текущий контроль осуществляется в рамках проведения семинарских занятий во время фронтальных опросов</w:t>
      </w:r>
      <w:r w:rsidR="006B06E3" w:rsidRPr="006915AD">
        <w:rPr>
          <w:bCs/>
          <w:kern w:val="2"/>
          <w:sz w:val="24"/>
          <w:szCs w:val="24"/>
          <w:vertAlign w:val="baseline"/>
        </w:rPr>
        <w:t xml:space="preserve"> и эссе</w:t>
      </w:r>
      <w:r w:rsidRPr="006915AD">
        <w:rPr>
          <w:bCs/>
          <w:kern w:val="2"/>
          <w:sz w:val="24"/>
          <w:szCs w:val="24"/>
          <w:vertAlign w:val="baseline"/>
        </w:rPr>
        <w:t>.</w:t>
      </w:r>
    </w:p>
    <w:p w14:paraId="76A2C138" w14:textId="0C680FBD" w:rsidR="00C755F1" w:rsidRPr="006915AD" w:rsidRDefault="00C755F1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58B0DC78" w14:textId="4B81B04F" w:rsidR="002A224D" w:rsidRPr="006915AD" w:rsidRDefault="002A224D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 w:rsidR="00ED7AA8" w:rsidRPr="006915AD">
        <w:rPr>
          <w:b/>
          <w:i/>
          <w:sz w:val="24"/>
          <w:szCs w:val="24"/>
          <w:vertAlign w:val="baseline"/>
        </w:rPr>
        <w:t>фронтальный опрос</w:t>
      </w:r>
    </w:p>
    <w:p w14:paraId="1406DD4F" w14:textId="26E91BA8" w:rsidR="002A224D" w:rsidRPr="006915AD" w:rsidRDefault="002A224D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>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0F30782A" w14:textId="517EA711" w:rsidR="002A224D" w:rsidRPr="006915AD" w:rsidRDefault="002A224D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02DC1FC8" w14:textId="77777777" w:rsidR="002A224D" w:rsidRPr="006915AD" w:rsidRDefault="002A224D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5CDB7841" w14:textId="7D8D4097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>Фронтальны</w:t>
      </w:r>
      <w:r w:rsidR="00B96A64" w:rsidRPr="006915AD">
        <w:rPr>
          <w:b/>
          <w:bCs/>
          <w:kern w:val="2"/>
          <w:sz w:val="24"/>
          <w:szCs w:val="24"/>
          <w:vertAlign w:val="baseline"/>
        </w:rPr>
        <w:t>й опрос</w:t>
      </w:r>
      <w:r w:rsidRPr="006915AD">
        <w:rPr>
          <w:b/>
          <w:bCs/>
          <w:kern w:val="2"/>
          <w:sz w:val="24"/>
          <w:szCs w:val="24"/>
          <w:vertAlign w:val="baseline"/>
        </w:rPr>
        <w:t xml:space="preserve"> к Теме 1.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Электронное правительство как концепция государственного управления</w:t>
      </w:r>
      <w:r w:rsidRPr="006915AD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2EF3DAC4" w14:textId="1230BB96" w:rsidR="00045E7A" w:rsidRPr="006915AD" w:rsidRDefault="00045E7A" w:rsidP="009D11EC">
      <w:pPr>
        <w:pStyle w:val="a6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 концепции электронного правительства Российской Федерации.</w:t>
      </w:r>
    </w:p>
    <w:p w14:paraId="1F3114F4" w14:textId="5813464D" w:rsidR="00045E7A" w:rsidRPr="006915AD" w:rsidRDefault="00045E7A" w:rsidP="009D11EC">
      <w:pPr>
        <w:pStyle w:val="a6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 xml:space="preserve">Охарактеризуйте административную регламентацию в системе публичного управления в Российской Федерации. </w:t>
      </w:r>
    </w:p>
    <w:p w14:paraId="0668FF95" w14:textId="01FF4564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7C373AFE" w14:textId="77777777" w:rsidR="00ED7AA8" w:rsidRPr="006915AD" w:rsidRDefault="00ED7AA8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3915B651" w14:textId="6DDF09BF" w:rsidR="00A45251" w:rsidRPr="006915AD" w:rsidRDefault="00ED7AA8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</w:t>
      </w:r>
      <w:r w:rsidR="00A45251" w:rsidRPr="006915AD">
        <w:rPr>
          <w:i/>
          <w:sz w:val="24"/>
          <w:szCs w:val="24"/>
          <w:vertAlign w:val="baseline"/>
        </w:rPr>
        <w:t>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487132ED" w14:textId="77777777" w:rsidR="00A45251" w:rsidRPr="006915AD" w:rsidRDefault="00A45251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521BB78" w14:textId="3F022348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Фронтальный опрос 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к Теме 2.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Возможности и угрозы цифрового политического мира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5010658F" w14:textId="10402609" w:rsidR="00045E7A" w:rsidRPr="006915AD" w:rsidRDefault="00045E7A" w:rsidP="009D11EC">
      <w:pPr>
        <w:pStyle w:val="a6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Перечислите основные возможности и угрозы цифровизации в политике.</w:t>
      </w:r>
    </w:p>
    <w:p w14:paraId="4913EE85" w14:textId="6C6DD0F3" w:rsidR="00045E7A" w:rsidRPr="006915AD" w:rsidRDefault="00045E7A" w:rsidP="009D11EC">
      <w:pPr>
        <w:pStyle w:val="a6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об организационной структуре многофункциональных центров.</w:t>
      </w:r>
    </w:p>
    <w:p w14:paraId="4BF5FA41" w14:textId="6A4B1B37" w:rsidR="00045E7A" w:rsidRPr="006915AD" w:rsidRDefault="00045E7A" w:rsidP="009D11EC">
      <w:pPr>
        <w:pStyle w:val="a6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об основных преимуществах оказания услуг через цифровые сервисы.</w:t>
      </w:r>
    </w:p>
    <w:p w14:paraId="5E600397" w14:textId="30F56E11" w:rsidR="00A45251" w:rsidRPr="006915AD" w:rsidRDefault="00A45251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  <w:vertAlign w:val="baseline"/>
        </w:rPr>
      </w:pPr>
    </w:p>
    <w:p w14:paraId="2085DEBF" w14:textId="77777777" w:rsidR="00ED7AA8" w:rsidRPr="006915AD" w:rsidRDefault="00ED7AA8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528C4D2E" w14:textId="4ABF10B0" w:rsidR="00A45251" w:rsidRPr="006915AD" w:rsidRDefault="00ED7AA8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lastRenderedPageBreak/>
        <w:t xml:space="preserve"> </w:t>
      </w:r>
      <w:r w:rsidR="00A45251" w:rsidRPr="006915AD">
        <w:rPr>
          <w:i/>
          <w:sz w:val="24"/>
          <w:szCs w:val="24"/>
          <w:vertAlign w:val="baseline"/>
        </w:rPr>
        <w:t>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58B7FE14" w14:textId="77777777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259B3C1B" w14:textId="193D9B64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Фронтальный опрос 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к Теме 3.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Нормативно-правовая база электронного правительства.</w:t>
      </w:r>
    </w:p>
    <w:p w14:paraId="6B7F12BC" w14:textId="18D09B98" w:rsidR="00045E7A" w:rsidRPr="006915AD" w:rsidRDefault="00045E7A" w:rsidP="009D11EC">
      <w:pPr>
        <w:pStyle w:val="a6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Назовите основные нормативно-правовые акты, регулирующие деятельность электронного правительства.</w:t>
      </w:r>
    </w:p>
    <w:p w14:paraId="2ECD695C" w14:textId="483D7DF8" w:rsidR="00045E7A" w:rsidRPr="006915AD" w:rsidRDefault="00045E7A" w:rsidP="009D11EC">
      <w:pPr>
        <w:pStyle w:val="a6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 возможностях совершенствования законодательной базы, затрагивающей обеспечения и регламентация государственных и муниципальных услуг.</w:t>
      </w:r>
    </w:p>
    <w:p w14:paraId="3B82248B" w14:textId="1E18AA6A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1EF01ED5" w14:textId="77777777" w:rsidR="00ED7AA8" w:rsidRPr="006915AD" w:rsidRDefault="00ED7AA8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2D152DA7" w14:textId="7CDBA49F" w:rsidR="00A45251" w:rsidRPr="006915AD" w:rsidRDefault="00ED7AA8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</w:t>
      </w:r>
      <w:r w:rsidR="00A45251" w:rsidRPr="006915AD">
        <w:rPr>
          <w:i/>
          <w:sz w:val="24"/>
          <w:szCs w:val="24"/>
          <w:vertAlign w:val="baseline"/>
        </w:rPr>
        <w:t>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334E70B6" w14:textId="77777777" w:rsidR="00A45251" w:rsidRPr="006915AD" w:rsidRDefault="00A45251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AC0B9CC" w14:textId="33BFE308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>Фронтальный опрос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 к Теме 4. </w:t>
      </w:r>
      <w:bookmarkStart w:id="5" w:name="_Hlk103356111"/>
      <w:r w:rsidR="00F07646" w:rsidRPr="006915AD">
        <w:rPr>
          <w:b/>
          <w:bCs/>
          <w:kern w:val="2"/>
          <w:sz w:val="24"/>
          <w:szCs w:val="24"/>
          <w:vertAlign w:val="baseline"/>
        </w:rPr>
        <w:t>Информационно-коммуникационные технологии в государственном управлении</w:t>
      </w:r>
      <w:bookmarkEnd w:id="5"/>
      <w:r w:rsidR="00F07646" w:rsidRPr="006915AD">
        <w:rPr>
          <w:b/>
          <w:bCs/>
          <w:kern w:val="2"/>
          <w:sz w:val="24"/>
          <w:szCs w:val="24"/>
          <w:vertAlign w:val="baseline"/>
        </w:rPr>
        <w:t>.</w:t>
      </w:r>
    </w:p>
    <w:p w14:paraId="63756E3D" w14:textId="03B4EABB" w:rsidR="00045E7A" w:rsidRPr="006915AD" w:rsidRDefault="00AD0873" w:rsidP="009D11EC">
      <w:pPr>
        <w:pStyle w:val="a6"/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Назовите основные информационно-коммуникационные технологии в государственном управлении.</w:t>
      </w:r>
    </w:p>
    <w:p w14:paraId="4E9DB03F" w14:textId="7AF55377" w:rsidR="00AD0873" w:rsidRPr="006915AD" w:rsidRDefault="00AD0873" w:rsidP="009D11EC">
      <w:pPr>
        <w:pStyle w:val="a6"/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об основных методах обработки и анализа социально политической информации.</w:t>
      </w:r>
    </w:p>
    <w:p w14:paraId="4D0E232C" w14:textId="20853670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</w:p>
    <w:p w14:paraId="11476066" w14:textId="77777777" w:rsidR="00ED7AA8" w:rsidRPr="006915AD" w:rsidRDefault="00ED7AA8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04A212D4" w14:textId="7A49ED9C" w:rsidR="00A45251" w:rsidRPr="006915AD" w:rsidRDefault="00ED7AA8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</w:t>
      </w:r>
      <w:r w:rsidR="00A45251" w:rsidRPr="006915AD">
        <w:rPr>
          <w:i/>
          <w:sz w:val="24"/>
          <w:szCs w:val="24"/>
          <w:vertAlign w:val="baseline"/>
        </w:rPr>
        <w:t>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31862734" w14:textId="77777777" w:rsidR="00A45251" w:rsidRPr="006915AD" w:rsidRDefault="00A45251" w:rsidP="009D11EC">
      <w:pPr>
        <w:ind w:firstLine="709"/>
        <w:jc w:val="both"/>
        <w:rPr>
          <w:sz w:val="24"/>
          <w:szCs w:val="24"/>
          <w:vertAlign w:val="baseline"/>
        </w:rPr>
      </w:pPr>
    </w:p>
    <w:p w14:paraId="326839FC" w14:textId="0165BE47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Фронтальный опрос 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>к Теме 5.</w:t>
      </w:r>
      <w:r w:rsidR="00F07646" w:rsidRPr="006915AD">
        <w:t xml:space="preserve">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Обеспечение открытости информации о деятельности органов публичной власти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374163CA" w14:textId="417F9FD8" w:rsidR="00AD0873" w:rsidRPr="006915AD" w:rsidRDefault="00AD0873" w:rsidP="009D11EC">
      <w:pPr>
        <w:pStyle w:val="a6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 концепции открытого правительства.</w:t>
      </w:r>
    </w:p>
    <w:p w14:paraId="6AC37AF8" w14:textId="77777777" w:rsidR="00AD0873" w:rsidRPr="006915AD" w:rsidRDefault="00AD0873" w:rsidP="009D11EC">
      <w:pPr>
        <w:pStyle w:val="a6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Перечислите основные способы повышения информационной открытости органов государственной власти.</w:t>
      </w:r>
    </w:p>
    <w:p w14:paraId="58240AE4" w14:textId="1C7132EC" w:rsidR="00AD0873" w:rsidRPr="006915AD" w:rsidRDefault="00AD0873" w:rsidP="009D11EC">
      <w:pPr>
        <w:pStyle w:val="a6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 xml:space="preserve">Расскажите об институтах общественного контроля и наблюдения за деятельностью органов власти.  </w:t>
      </w:r>
    </w:p>
    <w:p w14:paraId="7A9A531A" w14:textId="4CCE9594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2A01329E" w14:textId="77777777" w:rsidR="00625C6E" w:rsidRPr="006915AD" w:rsidRDefault="00625C6E" w:rsidP="009D11EC">
      <w:pPr>
        <w:widowControl w:val="0"/>
        <w:autoSpaceDE w:val="0"/>
        <w:autoSpaceDN w:val="0"/>
        <w:ind w:firstLine="709"/>
        <w:jc w:val="both"/>
        <w:rPr>
          <w:b/>
          <w:bCs/>
          <w:sz w:val="24"/>
          <w:szCs w:val="24"/>
          <w:vertAlign w:val="baseline"/>
          <w:lang w:eastAsia="en-US"/>
        </w:rPr>
      </w:pPr>
      <w:r w:rsidRPr="006915AD">
        <w:rPr>
          <w:b/>
          <w:bCs/>
          <w:sz w:val="24"/>
          <w:szCs w:val="24"/>
          <w:vertAlign w:val="baseline"/>
          <w:lang w:eastAsia="en-US"/>
        </w:rPr>
        <w:t>Критерии оценки знаний, обучающихся при проведении фронтального опроса:</w:t>
      </w:r>
    </w:p>
    <w:p w14:paraId="0AFF955E" w14:textId="77777777" w:rsidR="00625C6E" w:rsidRPr="006915AD" w:rsidRDefault="00625C6E" w:rsidP="009D11EC">
      <w:pPr>
        <w:widowControl w:val="0"/>
        <w:autoSpaceDE w:val="0"/>
        <w:autoSpaceDN w:val="0"/>
        <w:ind w:firstLine="709"/>
        <w:jc w:val="both"/>
        <w:rPr>
          <w:sz w:val="24"/>
          <w:szCs w:val="24"/>
          <w:vertAlign w:val="baseline"/>
          <w:lang w:eastAsia="en-US"/>
        </w:rPr>
      </w:pPr>
      <w:r w:rsidRPr="006915AD">
        <w:rPr>
          <w:sz w:val="24"/>
          <w:szCs w:val="24"/>
          <w:vertAlign w:val="baseline"/>
          <w:lang w:eastAsia="en-US"/>
        </w:rPr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0A11F2F2" w14:textId="77777777" w:rsidR="00625C6E" w:rsidRPr="006915AD" w:rsidRDefault="00625C6E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</w:t>
      </w:r>
      <w:r w:rsidRPr="006915AD">
        <w:rPr>
          <w:b/>
          <w:bCs/>
          <w:sz w:val="24"/>
          <w:szCs w:val="24"/>
          <w:vertAlign w:val="baseline"/>
        </w:rPr>
        <w:t xml:space="preserve"> «</w:t>
      </w:r>
      <w:r w:rsidRPr="006915AD">
        <w:rPr>
          <w:sz w:val="24"/>
          <w:szCs w:val="24"/>
          <w:vertAlign w:val="baseline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6DA1DF70" w14:textId="77777777" w:rsidR="00625C6E" w:rsidRPr="006915AD" w:rsidRDefault="00625C6E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7605CE5C" w14:textId="77777777" w:rsidR="00625C6E" w:rsidRPr="006915AD" w:rsidRDefault="00625C6E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57CA973B" w14:textId="77777777" w:rsidR="00625C6E" w:rsidRPr="006915AD" w:rsidRDefault="00625C6E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lastRenderedPageBreak/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2C4D3BF0" w14:textId="77777777" w:rsidR="00625C6E" w:rsidRPr="006915AD" w:rsidRDefault="00625C6E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EB83B7B" w14:textId="77777777" w:rsidR="00625C6E" w:rsidRPr="006915AD" w:rsidRDefault="00625C6E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</w:p>
    <w:p w14:paraId="012D8199" w14:textId="631744D3" w:rsidR="00ED7AA8" w:rsidRPr="006915AD" w:rsidRDefault="00AE7F6A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</w:t>
      </w:r>
      <w:r w:rsidR="0034526F" w:rsidRPr="006915AD">
        <w:rPr>
          <w:b/>
          <w:i/>
          <w:sz w:val="24"/>
          <w:szCs w:val="24"/>
          <w:vertAlign w:val="baseline"/>
        </w:rPr>
        <w:t xml:space="preserve"> эссе</w:t>
      </w:r>
    </w:p>
    <w:p w14:paraId="5FC16C77" w14:textId="49D16AE0" w:rsidR="00A45251" w:rsidRPr="006915AD" w:rsidRDefault="00ED7AA8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</w:t>
      </w:r>
      <w:r w:rsidR="00A45251" w:rsidRPr="006915AD">
        <w:rPr>
          <w:i/>
          <w:sz w:val="24"/>
          <w:szCs w:val="24"/>
          <w:vertAlign w:val="baseline"/>
        </w:rPr>
        <w:t>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30C94D92" w14:textId="23AB19CA" w:rsidR="00BB5059" w:rsidRPr="006915AD" w:rsidRDefault="00BB5059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  <w:vertAlign w:val="baseline"/>
        </w:rPr>
      </w:pPr>
    </w:p>
    <w:p w14:paraId="5D1C7A42" w14:textId="37B19956" w:rsidR="00BB5059" w:rsidRPr="006915AD" w:rsidRDefault="00BB5059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Эссе к Теме 6.</w:t>
      </w:r>
      <w:r w:rsidRPr="006915AD">
        <w:rPr>
          <w:b/>
          <w:bCs/>
          <w:kern w:val="2"/>
          <w:sz w:val="24"/>
          <w:szCs w:val="24"/>
          <w:vertAlign w:val="baseline"/>
        </w:rPr>
        <w:t xml:space="preserve"> Сервисы электронного правительства</w:t>
      </w:r>
    </w:p>
    <w:p w14:paraId="288B1A02" w14:textId="77777777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На усмотрение преподавателя может предъявляться как для самостоятельной работы, так и для выполнения в аудитории. Временной промежуток, необходимый студенту для выполнения работы составляет от 0,5 часа до 1 часа (в аудиторной работе), 2-6 часов (в самостоятельной работе). </w:t>
      </w:r>
    </w:p>
    <w:p w14:paraId="7B718502" w14:textId="77777777" w:rsidR="00BB5059" w:rsidRPr="006915AD" w:rsidRDefault="00BB5059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Требования к оформлению эссе</w:t>
      </w:r>
    </w:p>
    <w:p w14:paraId="4D08861A" w14:textId="77777777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1. Эссе должно быть напечатано 12 или 14 шрифтом через 1,5 интервала (MS Word), общим объемом от 1 до 5 (примерно) страниц или написано от руки.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14:paraId="5B0D6E55" w14:textId="77777777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2. Введение должно включать обоснование интереса выбранной темы, ее актуальность или практическую значимость. Важно учесть, что заявленная тема должна быть адекватна раскрываемому в эссе содержанию.</w:t>
      </w:r>
    </w:p>
    <w:p w14:paraId="2D4E9962" w14:textId="77777777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 3. Основная часть предполагает последовательное, логичное и доказательное раскрытие заявленной темы эссе со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14:paraId="3B5F0AA9" w14:textId="6C9D0180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4.</w:t>
      </w:r>
      <w:r w:rsidR="00B02801"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>Заключение</w:t>
      </w:r>
      <w:r w:rsidR="00B02801"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 xml:space="preserve">должно содержать до 1 страницы текста, в котором отмечаются достигнутые цели и задачи, выводы, перспективные направления возможных исследований по данной тематике. </w:t>
      </w:r>
    </w:p>
    <w:p w14:paraId="4828C8DD" w14:textId="35788BEE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5.</w:t>
      </w:r>
      <w:r w:rsidR="00B02801"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>Должны быть обозначены несколько литературных источников.</w:t>
      </w:r>
    </w:p>
    <w:p w14:paraId="42A1BB09" w14:textId="622E76D2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6</w:t>
      </w:r>
      <w:r w:rsidR="00B02801" w:rsidRPr="006915AD">
        <w:rPr>
          <w:sz w:val="24"/>
          <w:szCs w:val="24"/>
          <w:vertAlign w:val="baseline"/>
        </w:rPr>
        <w:t>. Эссе должно быть написано на иностранном языке, изучаемом студентом в рамках обучения в университете. Предпочтительным языком написания является английский.</w:t>
      </w:r>
    </w:p>
    <w:p w14:paraId="5FAEAD76" w14:textId="77777777" w:rsidR="00BB5059" w:rsidRPr="006915AD" w:rsidRDefault="00BB5059" w:rsidP="009D11EC">
      <w:pPr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Эссе проверяется преподавателем и оценивается в рамках указанной шкалы и критериев оценивания. </w:t>
      </w:r>
    </w:p>
    <w:p w14:paraId="4B416647" w14:textId="77777777" w:rsidR="00BB5059" w:rsidRPr="006915AD" w:rsidRDefault="00BB5059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 xml:space="preserve">Темы эссе: </w:t>
      </w:r>
    </w:p>
    <w:p w14:paraId="26FD868A" w14:textId="497C1435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1. Эссе «</w:t>
      </w:r>
      <w:r w:rsidR="00B02801" w:rsidRPr="006915AD">
        <w:rPr>
          <w:sz w:val="24"/>
          <w:szCs w:val="24"/>
          <w:vertAlign w:val="baseline"/>
        </w:rPr>
        <w:t xml:space="preserve">Раскройте преимущества внедрения электронных сервисов </w:t>
      </w:r>
      <w:r w:rsidR="00092405" w:rsidRPr="006915AD">
        <w:rPr>
          <w:sz w:val="24"/>
          <w:szCs w:val="24"/>
          <w:vertAlign w:val="baseline"/>
        </w:rPr>
        <w:t>в систему коммуникации власти и общества»;</w:t>
      </w:r>
    </w:p>
    <w:p w14:paraId="671F2051" w14:textId="7015648A" w:rsidR="00BB5059" w:rsidRPr="006915AD" w:rsidRDefault="00BB5059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2. Эссе «</w:t>
      </w:r>
      <w:r w:rsidR="00092405" w:rsidRPr="006915AD">
        <w:rPr>
          <w:sz w:val="24"/>
          <w:szCs w:val="24"/>
          <w:vertAlign w:val="baseline"/>
        </w:rPr>
        <w:t>Раскройте риски внедрения электронных сервисов в систему коммуникации власти и общества</w:t>
      </w:r>
      <w:r w:rsidRPr="006915AD">
        <w:rPr>
          <w:sz w:val="24"/>
          <w:szCs w:val="24"/>
          <w:vertAlign w:val="baseline"/>
        </w:rPr>
        <w:t>»;</w:t>
      </w:r>
    </w:p>
    <w:p w14:paraId="0B05A0A3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vertAlign w:val="baseline"/>
        </w:rPr>
      </w:pPr>
    </w:p>
    <w:p w14:paraId="7F0FC0E2" w14:textId="74AC249D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Критерии оценки эссе</w:t>
      </w:r>
    </w:p>
    <w:p w14:paraId="1A679192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Общие требования к качеству эссе могут оцениваться по следующим критериям</w:t>
      </w:r>
    </w:p>
    <w:p w14:paraId="12483E12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(максимальное количество баллов, которое студент может получить – 5):</w:t>
      </w:r>
    </w:p>
    <w:p w14:paraId="7881FC92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1)</w:t>
      </w:r>
      <w:r w:rsidRPr="006915AD">
        <w:rPr>
          <w:bCs/>
          <w:sz w:val="24"/>
          <w:szCs w:val="24"/>
          <w:vertAlign w:val="baseline"/>
        </w:rPr>
        <w:tab/>
        <w:t>Знание и понимание теоретического материала (студент определяет рассматриваемые понятия четко и полно, приводя соответствующие примеры; используемые</w:t>
      </w:r>
      <w:r w:rsidRPr="006915AD">
        <w:rPr>
          <w:bCs/>
          <w:sz w:val="24"/>
          <w:szCs w:val="24"/>
          <w:vertAlign w:val="baseline"/>
        </w:rPr>
        <w:tab/>
        <w:t>понятия</w:t>
      </w:r>
      <w:r w:rsidRPr="006915AD">
        <w:rPr>
          <w:bCs/>
          <w:sz w:val="24"/>
          <w:szCs w:val="24"/>
          <w:vertAlign w:val="baseline"/>
        </w:rPr>
        <w:tab/>
        <w:t>строго</w:t>
      </w:r>
      <w:r w:rsidRPr="006915AD">
        <w:rPr>
          <w:bCs/>
          <w:sz w:val="24"/>
          <w:szCs w:val="24"/>
          <w:vertAlign w:val="baseline"/>
        </w:rPr>
        <w:tab/>
        <w:t>соответствуют</w:t>
      </w:r>
      <w:r w:rsidRPr="006915AD">
        <w:rPr>
          <w:bCs/>
          <w:sz w:val="24"/>
          <w:szCs w:val="24"/>
          <w:vertAlign w:val="baseline"/>
        </w:rPr>
        <w:tab/>
        <w:t>теме; самостоятельность выполнения работы) (1 балла).</w:t>
      </w:r>
    </w:p>
    <w:p w14:paraId="2DC36A8C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2)</w:t>
      </w:r>
      <w:r w:rsidRPr="006915AD">
        <w:rPr>
          <w:bCs/>
          <w:sz w:val="24"/>
          <w:szCs w:val="24"/>
          <w:vertAlign w:val="baseline"/>
        </w:rPr>
        <w:tab/>
        <w:t xml:space="preserve">Анализ и оценка информации (студент грамотно применяет категории анализа; умело использует приемы сравнения и обобщения для анализа взаимосвязи понятий и явлений; способен объяснить альтернативные взгляды на рассматриваемую проблему и </w:t>
      </w:r>
      <w:r w:rsidRPr="006915AD">
        <w:rPr>
          <w:bCs/>
          <w:sz w:val="24"/>
          <w:szCs w:val="24"/>
          <w:vertAlign w:val="baseline"/>
        </w:rPr>
        <w:lastRenderedPageBreak/>
        <w:t>прийти к сбалансированному заключению; диапазон используемого информационного пространства (использует большое количество различных источников информации); обоснованно интерпретирует текстовую информацию с помощью графиков, таблиц, диаграмм; дает личную оценку проблеме) (2 балла).</w:t>
      </w:r>
    </w:p>
    <w:p w14:paraId="3CDB39ED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3)</w:t>
      </w:r>
      <w:r w:rsidRPr="006915AD">
        <w:rPr>
          <w:bCs/>
          <w:sz w:val="24"/>
          <w:szCs w:val="24"/>
          <w:vertAlign w:val="baseline"/>
        </w:rPr>
        <w:tab/>
        <w:t>Построение суждений (ясность и четкость изложения; логика структурирования доказательств; выдвинутые тезисы сопровождаются грамотной аргументацией; приводятся различные точки зрения и их личная оценка) (1 балла).</w:t>
      </w:r>
    </w:p>
    <w:p w14:paraId="414A145C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4)</w:t>
      </w:r>
      <w:r w:rsidRPr="006915AD">
        <w:rPr>
          <w:bCs/>
          <w:sz w:val="24"/>
          <w:szCs w:val="24"/>
          <w:vertAlign w:val="baseline"/>
        </w:rPr>
        <w:tab/>
        <w:t>Оформление работы (эссе отвечает основным требованиям к оформлению, использованию цитат; соблюдение фразеологических, грамматических и стилистических норм языка) (1 балл).</w:t>
      </w:r>
    </w:p>
    <w:p w14:paraId="51FBF067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</w:p>
    <w:p w14:paraId="4942773C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«Неудовлетворительно» 2 балла Обучающийся не овладел оцениваемой компетенцией, не раскрывает сущность поставленной проблемы. Не умеет применять теоретические знания в решении практической ситуации. Допускает ошибки в принимаемом решении, в работе с нормативными документами, неуверенно обосновывает полученные результаты. Материал      излагается нелогично, бессистемно, недостаточно грамотно.</w:t>
      </w:r>
    </w:p>
    <w:p w14:paraId="15E50E25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«Удовлетворительно» 3 балла Обучающийся освоил 60-69% оцениваемой компетенции, показывает удовлетворительные знания основных вопросов программного материала, умения анализировать, делать выводы в условиях конкретной ситуационной задачи. Излагает решение проблемы недостаточно полно, непоследовательно, допускает неточности. Затрудняется доказательно обосновывать свои суждения.</w:t>
      </w:r>
    </w:p>
    <w:p w14:paraId="0F5C50A6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«Хорошо» 4 балла Обучающийся освоил 70-80% оцениваемой компетенции, умеет применять теоретические знания и полученный практический опыт в решении практической ситуации. Умело работает с нормативными документами. Умеет аргументировать свои выводы и принимать самостоятельные решения, но допускает отдельные неточности, как по содержанию, так и по умениям, навыкам работы с нормативно-правовой документацией.</w:t>
      </w:r>
    </w:p>
    <w:p w14:paraId="638EB46A" w14:textId="77777777" w:rsidR="00AE7F6A" w:rsidRPr="006915AD" w:rsidRDefault="00AE7F6A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6915AD">
        <w:rPr>
          <w:bCs/>
          <w:sz w:val="24"/>
          <w:szCs w:val="24"/>
          <w:vertAlign w:val="baseline"/>
        </w:rPr>
        <w:t>«Отлично» 5 баллов Обучающийся освоил 90-100% оцениваемой компетенции, умеет связывать теорию с практикой, применять полученный практический опыт, анализировать, делать выводы, принимать самостоятельные решения в конкретной ситуации, высказывать и обосновывать свои суждения. Демонстрирует умение вести беседы, консультировать граждан, выходить из конфликтных ситуаций. Владеет навыками работы с нормативными документами. Владеет письменной и устной коммуникацией, логическим изложением ответа.</w:t>
      </w:r>
    </w:p>
    <w:p w14:paraId="69BA804F" w14:textId="381FFE89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60571E98" w14:textId="77777777" w:rsidR="0034526F" w:rsidRPr="006915AD" w:rsidRDefault="0034526F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28A1C033" w14:textId="1CE2890A" w:rsidR="0034526F" w:rsidRPr="006915AD" w:rsidRDefault="0034526F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3E7499F9" w14:textId="77777777" w:rsidR="00092405" w:rsidRPr="006915AD" w:rsidRDefault="00092405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32D935C9" w14:textId="5D810277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Фронтальные опросы к Теме 7.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Интернет-активизм как феномен цифрового общества</w:t>
      </w:r>
      <w:r w:rsidRPr="006915AD">
        <w:rPr>
          <w:b/>
          <w:bCs/>
          <w:kern w:val="2"/>
          <w:sz w:val="24"/>
          <w:szCs w:val="24"/>
          <w:vertAlign w:val="baseline"/>
        </w:rPr>
        <w:t>.</w:t>
      </w:r>
    </w:p>
    <w:p w14:paraId="3948847E" w14:textId="19A634B1" w:rsidR="002F2503" w:rsidRPr="006915AD" w:rsidRDefault="002F2503" w:rsidP="009D11EC">
      <w:pPr>
        <w:pStyle w:val="a6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Перечислите основные виды политического участия.</w:t>
      </w:r>
    </w:p>
    <w:p w14:paraId="089E1A33" w14:textId="345FD984" w:rsidR="00D72387" w:rsidRPr="006915AD" w:rsidRDefault="002F2503" w:rsidP="009D11EC">
      <w:pPr>
        <w:pStyle w:val="a6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Назовите особенности электронных ф</w:t>
      </w:r>
      <w:r w:rsidR="00D72387" w:rsidRPr="006915AD">
        <w:rPr>
          <w:kern w:val="2"/>
          <w:sz w:val="24"/>
          <w:szCs w:val="24"/>
          <w:vertAlign w:val="baseline"/>
        </w:rPr>
        <w:t>орм гражданского активизма.</w:t>
      </w:r>
    </w:p>
    <w:p w14:paraId="33EC7546" w14:textId="5FC43DFE" w:rsidR="00CF43E2" w:rsidRPr="006915AD" w:rsidRDefault="00CF43E2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7E226A0F" w14:textId="77777777" w:rsidR="0034526F" w:rsidRPr="006915AD" w:rsidRDefault="0034526F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6B7C3DEF" w14:textId="38E105F8" w:rsidR="0034526F" w:rsidRPr="006915AD" w:rsidRDefault="0034526F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068B3462" w14:textId="77777777" w:rsidR="009460DD" w:rsidRPr="006915AD" w:rsidRDefault="009460DD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115BBDE6" w14:textId="1212251A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Фронтальный опрос 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к Теме 8.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Сервисы цифрового активизма и электронного участия.</w:t>
      </w:r>
    </w:p>
    <w:p w14:paraId="5D261921" w14:textId="2B51D6A7" w:rsidR="00D72387" w:rsidRPr="006915AD" w:rsidRDefault="00D72387" w:rsidP="009D11EC">
      <w:pPr>
        <w:pStyle w:val="a6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lastRenderedPageBreak/>
        <w:t>Расскажите о процессах взаимодействия органов власти с гражданами в информационном обществе.</w:t>
      </w:r>
    </w:p>
    <w:p w14:paraId="15A51C36" w14:textId="64EFF107" w:rsidR="009460DD" w:rsidRPr="006915AD" w:rsidRDefault="00D72387" w:rsidP="009D11EC">
      <w:pPr>
        <w:pStyle w:val="a6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Перечислите основные сервисы для электронного активизма, существующие в Российской Федерации.</w:t>
      </w:r>
    </w:p>
    <w:p w14:paraId="63FE7C26" w14:textId="77777777" w:rsidR="0034526F" w:rsidRPr="006915AD" w:rsidRDefault="0034526F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  <w:vertAlign w:val="baseline"/>
        </w:rPr>
      </w:pPr>
    </w:p>
    <w:p w14:paraId="0E397572" w14:textId="77777777" w:rsidR="0034526F" w:rsidRPr="006915AD" w:rsidRDefault="0034526F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4D5B5F18" w14:textId="77777777" w:rsidR="0034526F" w:rsidRPr="006915AD" w:rsidRDefault="0034526F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4497CA52" w14:textId="77777777" w:rsidR="0034526F" w:rsidRPr="006915AD" w:rsidRDefault="0034526F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  <w:vertAlign w:val="baseline"/>
        </w:rPr>
      </w:pPr>
    </w:p>
    <w:p w14:paraId="585289F7" w14:textId="2CD9C17E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Фронтальный опрос 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к Теме 9.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>Проблемы и перспективы электронного участия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38E0D577" w14:textId="4D051D7E" w:rsidR="00D72387" w:rsidRPr="006915AD" w:rsidRDefault="00865DF3" w:rsidP="009D11EC">
      <w:pPr>
        <w:pStyle w:val="a6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Перечислите основные проблемы и перспективы развития системы электронного участия в России.</w:t>
      </w:r>
    </w:p>
    <w:p w14:paraId="58495758" w14:textId="47275D2E" w:rsidR="00865DF3" w:rsidRPr="006915AD" w:rsidRDefault="00865DF3" w:rsidP="009D11EC">
      <w:pPr>
        <w:pStyle w:val="a6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об индексе готовности к электронному обществу и правительству.</w:t>
      </w:r>
    </w:p>
    <w:p w14:paraId="60841B1C" w14:textId="1F3505AF" w:rsidR="006B06E3" w:rsidRPr="006915AD" w:rsidRDefault="006B06E3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64E47356" w14:textId="77777777" w:rsidR="0034526F" w:rsidRPr="006915AD" w:rsidRDefault="0034526F" w:rsidP="009D11EC">
      <w:pPr>
        <w:ind w:firstLine="709"/>
        <w:jc w:val="center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Текущая аттестация в форме фронтальный опрос</w:t>
      </w:r>
    </w:p>
    <w:p w14:paraId="2B29A37A" w14:textId="77777777" w:rsidR="0034526F" w:rsidRPr="006915AD" w:rsidRDefault="0034526F" w:rsidP="009D11EC">
      <w:pPr>
        <w:ind w:firstLine="709"/>
        <w:jc w:val="center"/>
        <w:rPr>
          <w:i/>
          <w:sz w:val="24"/>
          <w:szCs w:val="24"/>
          <w:vertAlign w:val="baseline"/>
        </w:rPr>
      </w:pPr>
      <w:r w:rsidRPr="006915AD">
        <w:rPr>
          <w:i/>
          <w:sz w:val="24"/>
          <w:szCs w:val="24"/>
          <w:vertAlign w:val="baseline"/>
        </w:rPr>
        <w:t xml:space="preserve"> (проверка сформированности компетенции УК-4, индикаторы И-УК-4.1, И-УК-4.2; компетенции ОПК-1, индикаторы И-ОПК-1.1, И-ОПК-1.2, И-ОПК-1.3; компетенции ОПК-5, индикаторы И-ОПК-5.1, И-ОПК-5.2; компетенции ОПК-7, индикаторы И-ОПК-7.1, И-ОПК-7.2, И-ОПК-7.3)</w:t>
      </w:r>
    </w:p>
    <w:p w14:paraId="5027DFD8" w14:textId="77777777" w:rsidR="009460DD" w:rsidRPr="006915AD" w:rsidRDefault="009460DD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3BEA0085" w14:textId="2D2FC48C" w:rsidR="00CF43E2" w:rsidRPr="006915AD" w:rsidRDefault="00B96A64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6915AD">
        <w:rPr>
          <w:b/>
          <w:bCs/>
          <w:kern w:val="2"/>
          <w:sz w:val="24"/>
          <w:szCs w:val="24"/>
          <w:vertAlign w:val="baseline"/>
        </w:rPr>
        <w:t xml:space="preserve">Фронтальный опрос </w:t>
      </w:r>
      <w:r w:rsidR="00CF43E2" w:rsidRPr="006915AD">
        <w:rPr>
          <w:b/>
          <w:bCs/>
          <w:kern w:val="2"/>
          <w:sz w:val="24"/>
          <w:szCs w:val="24"/>
          <w:vertAlign w:val="baseline"/>
        </w:rPr>
        <w:t xml:space="preserve">к Теме 10. </w:t>
      </w:r>
      <w:r w:rsidR="00F07646" w:rsidRPr="006915AD">
        <w:rPr>
          <w:b/>
          <w:bCs/>
          <w:kern w:val="2"/>
          <w:sz w:val="24"/>
          <w:szCs w:val="24"/>
          <w:vertAlign w:val="baseline"/>
        </w:rPr>
        <w:t xml:space="preserve">Экосистемный подход в политике. </w:t>
      </w:r>
    </w:p>
    <w:p w14:paraId="1C940A80" w14:textId="65B938B2" w:rsidR="00833CE7" w:rsidRPr="006915AD" w:rsidRDefault="00833CE7" w:rsidP="009D11EC">
      <w:pPr>
        <w:pStyle w:val="a6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об основных положениях создания среды электронного взаимодействия.</w:t>
      </w:r>
    </w:p>
    <w:p w14:paraId="0EBB3F1B" w14:textId="6C117F16" w:rsidR="00CF43E2" w:rsidRPr="006915AD" w:rsidRDefault="00833CE7" w:rsidP="009D11EC">
      <w:pPr>
        <w:pStyle w:val="a6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kern w:val="2"/>
          <w:sz w:val="24"/>
          <w:szCs w:val="24"/>
          <w:vertAlign w:val="baseline"/>
        </w:rPr>
      </w:pPr>
      <w:r w:rsidRPr="006915AD">
        <w:rPr>
          <w:kern w:val="2"/>
          <w:sz w:val="24"/>
          <w:szCs w:val="24"/>
          <w:vertAlign w:val="baseline"/>
        </w:rPr>
        <w:t>Расскажите о перспективах цифровых экосистем в политике.</w:t>
      </w:r>
    </w:p>
    <w:p w14:paraId="3BB91DCE" w14:textId="77777777" w:rsidR="009460DD" w:rsidRPr="006915AD" w:rsidRDefault="009460DD" w:rsidP="009D11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66E23B46" w14:textId="77777777" w:rsidR="00424C93" w:rsidRPr="006915AD" w:rsidRDefault="00424C93" w:rsidP="009D11EC">
      <w:pPr>
        <w:widowControl w:val="0"/>
        <w:autoSpaceDE w:val="0"/>
        <w:autoSpaceDN w:val="0"/>
        <w:ind w:firstLine="709"/>
        <w:jc w:val="both"/>
        <w:rPr>
          <w:b/>
          <w:bCs/>
          <w:sz w:val="24"/>
          <w:szCs w:val="24"/>
          <w:vertAlign w:val="baseline"/>
          <w:lang w:eastAsia="en-US"/>
        </w:rPr>
      </w:pPr>
      <w:r w:rsidRPr="006915AD">
        <w:rPr>
          <w:b/>
          <w:bCs/>
          <w:sz w:val="24"/>
          <w:szCs w:val="24"/>
          <w:vertAlign w:val="baseline"/>
          <w:lang w:eastAsia="en-US"/>
        </w:rPr>
        <w:t>Критерии оценки знаний, обучающихся при проведении фронтального опроса:</w:t>
      </w:r>
    </w:p>
    <w:p w14:paraId="1008E96A" w14:textId="77777777" w:rsidR="00424C93" w:rsidRPr="006915AD" w:rsidRDefault="00424C93" w:rsidP="009D11EC">
      <w:pPr>
        <w:widowControl w:val="0"/>
        <w:autoSpaceDE w:val="0"/>
        <w:autoSpaceDN w:val="0"/>
        <w:ind w:firstLine="709"/>
        <w:jc w:val="both"/>
        <w:rPr>
          <w:sz w:val="24"/>
          <w:szCs w:val="24"/>
          <w:vertAlign w:val="baseline"/>
          <w:lang w:eastAsia="en-US"/>
        </w:rPr>
      </w:pPr>
      <w:r w:rsidRPr="006915AD">
        <w:rPr>
          <w:sz w:val="24"/>
          <w:szCs w:val="24"/>
          <w:vertAlign w:val="baseline"/>
          <w:lang w:eastAsia="en-US"/>
        </w:rPr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40EF3A16" w14:textId="77777777" w:rsidR="00424C93" w:rsidRPr="006915AD" w:rsidRDefault="00424C93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</w:t>
      </w:r>
      <w:r w:rsidRPr="006915AD">
        <w:rPr>
          <w:b/>
          <w:bCs/>
          <w:sz w:val="24"/>
          <w:szCs w:val="24"/>
          <w:vertAlign w:val="baseline"/>
        </w:rPr>
        <w:t xml:space="preserve"> «</w:t>
      </w:r>
      <w:r w:rsidRPr="006915AD">
        <w:rPr>
          <w:sz w:val="24"/>
          <w:szCs w:val="24"/>
          <w:vertAlign w:val="baseline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349428C6" w14:textId="77777777" w:rsidR="00424C93" w:rsidRPr="006915AD" w:rsidRDefault="00424C93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32ECF20C" w14:textId="77777777" w:rsidR="00424C93" w:rsidRPr="006915AD" w:rsidRDefault="00424C93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470E8017" w14:textId="77777777" w:rsidR="00424C93" w:rsidRPr="006915AD" w:rsidRDefault="00424C93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07A6412C" w14:textId="30CF7FB8" w:rsidR="009460DD" w:rsidRPr="006915AD" w:rsidRDefault="009460DD" w:rsidP="009D11E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</w:p>
    <w:p w14:paraId="30FD1794" w14:textId="25C809CC" w:rsidR="00CF43E2" w:rsidRPr="006915AD" w:rsidRDefault="00EB0708" w:rsidP="009D11EC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4"/>
          <w:szCs w:val="24"/>
          <w:vertAlign w:val="baseline"/>
        </w:rPr>
      </w:pPr>
      <w:r w:rsidRPr="006915AD">
        <w:rPr>
          <w:b/>
          <w:bCs/>
          <w:sz w:val="24"/>
          <w:szCs w:val="24"/>
          <w:vertAlign w:val="baseline"/>
        </w:rPr>
        <w:t>2. Список вопросов к зачету</w:t>
      </w:r>
    </w:p>
    <w:p w14:paraId="062C935B" w14:textId="77777777" w:rsidR="00EB0708" w:rsidRPr="006915AD" w:rsidRDefault="00EB0708" w:rsidP="009D11EC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4"/>
          <w:szCs w:val="24"/>
          <w:vertAlign w:val="baseline"/>
        </w:rPr>
      </w:pPr>
    </w:p>
    <w:p w14:paraId="2BC7BAFE" w14:textId="6BF60D3A" w:rsidR="00833CE7" w:rsidRPr="006915AD" w:rsidRDefault="00833CE7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Понятие электронного правительства. Основные подходы к созданию электронного правительства в</w:t>
      </w:r>
    </w:p>
    <w:p w14:paraId="2283D7D5" w14:textId="2239A942" w:rsidR="00833CE7" w:rsidRPr="006915AD" w:rsidRDefault="00833CE7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мировой практике.</w:t>
      </w:r>
    </w:p>
    <w:p w14:paraId="775CDB72" w14:textId="18C09B74" w:rsidR="00833CE7" w:rsidRPr="006915AD" w:rsidRDefault="00833CE7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Уровни взаимодействия </w:t>
      </w:r>
      <w:r w:rsidR="000C0819" w:rsidRPr="006915AD">
        <w:rPr>
          <w:sz w:val="24"/>
          <w:szCs w:val="24"/>
          <w:vertAlign w:val="baseline"/>
        </w:rPr>
        <w:t>электронного правительства</w:t>
      </w:r>
      <w:r w:rsidRPr="006915AD">
        <w:rPr>
          <w:sz w:val="24"/>
          <w:szCs w:val="24"/>
          <w:vertAlign w:val="baseline"/>
        </w:rPr>
        <w:t>, Государство — государство, Государство — граждане.</w:t>
      </w:r>
    </w:p>
    <w:p w14:paraId="27CC6ECB" w14:textId="24837413" w:rsidR="00833CE7" w:rsidRPr="006915AD" w:rsidRDefault="00833CE7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Этапы развития «Электронного правительства». Информационное присутствие. Интерактивное взаимодействие. Транзакционное взаимодействие</w:t>
      </w:r>
      <w:r w:rsidR="000C0819" w:rsidRPr="006915AD">
        <w:rPr>
          <w:sz w:val="24"/>
          <w:szCs w:val="24"/>
          <w:vertAlign w:val="baseline"/>
        </w:rPr>
        <w:t>.</w:t>
      </w:r>
    </w:p>
    <w:p w14:paraId="2A87F5B0" w14:textId="4932E3E4" w:rsidR="00CF43E2" w:rsidRPr="006915AD" w:rsidRDefault="00833CE7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lastRenderedPageBreak/>
        <w:t>Мировой опыт создания ЭП в зарубежных странах.</w:t>
      </w:r>
    </w:p>
    <w:p w14:paraId="405D7898" w14:textId="0E840C0D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Нормативно-правовая база формирования в России электронного правительства.</w:t>
      </w:r>
    </w:p>
    <w:p w14:paraId="7ACF19B9" w14:textId="14F2AEDE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Приоритеты формирования электронного правительства в России на современном этапе. Общее понятие о стратегиях информатизации.</w:t>
      </w:r>
    </w:p>
    <w:p w14:paraId="3D2B2608" w14:textId="42C17548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Системы оценки степени развития «Электронного правительства».</w:t>
      </w:r>
    </w:p>
    <w:p w14:paraId="6D1B2A89" w14:textId="77777777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Российский опыт и программы оценки эффективности развития электронного правительства.</w:t>
      </w:r>
    </w:p>
    <w:p w14:paraId="1C6F2724" w14:textId="77777777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Портал государственных услуг: цели, задачи, этапы создания.</w:t>
      </w:r>
    </w:p>
    <w:p w14:paraId="7E8C6987" w14:textId="0389FD75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Многофункциональные центры предоставления государственных услуг. Проблемы на пути создания электронного правительства в России.</w:t>
      </w:r>
    </w:p>
    <w:p w14:paraId="5FCD3324" w14:textId="2DEC4638" w:rsidR="000C0819" w:rsidRPr="006915AD" w:rsidRDefault="000C0819" w:rsidP="009D11EC">
      <w:pPr>
        <w:pStyle w:val="a6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Опыт реализации электронного правительства в России. Законодательство Российской Федерации о доступе к официальной информации и обеспечении информационной открытости.</w:t>
      </w:r>
    </w:p>
    <w:p w14:paraId="32C5309B" w14:textId="77777777" w:rsidR="00C6006C" w:rsidRPr="006915AD" w:rsidRDefault="00C6006C" w:rsidP="009D1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</w:p>
    <w:p w14:paraId="302D0F94" w14:textId="58D65D46" w:rsidR="00CF43E2" w:rsidRPr="006915AD" w:rsidRDefault="00CF43E2" w:rsidP="009D1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На зачете</w:t>
      </w:r>
      <w:r w:rsidR="008A490E"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>проверяются сформированность универсальных компетенций УК-</w:t>
      </w:r>
      <w:r w:rsidR="00C661F1" w:rsidRPr="006915AD">
        <w:rPr>
          <w:sz w:val="24"/>
          <w:szCs w:val="24"/>
          <w:vertAlign w:val="baseline"/>
        </w:rPr>
        <w:t>4</w:t>
      </w:r>
      <w:r w:rsidRPr="006915AD">
        <w:rPr>
          <w:sz w:val="24"/>
          <w:szCs w:val="24"/>
          <w:vertAlign w:val="baseline"/>
        </w:rPr>
        <w:t xml:space="preserve"> и общепрофессиональных компетенций ОПК-</w:t>
      </w:r>
      <w:r w:rsidR="00C661F1" w:rsidRPr="006915AD">
        <w:rPr>
          <w:sz w:val="24"/>
          <w:szCs w:val="24"/>
          <w:vertAlign w:val="baseline"/>
        </w:rPr>
        <w:t>1, ОПК-5 и ОПК-7</w:t>
      </w:r>
      <w:r w:rsidRPr="006915AD">
        <w:rPr>
          <w:sz w:val="24"/>
          <w:szCs w:val="24"/>
          <w:vertAlign w:val="baseline"/>
        </w:rPr>
        <w:t xml:space="preserve"> (индикаторы</w:t>
      </w:r>
      <w:r w:rsidR="00C661F1" w:rsidRPr="006915AD">
        <w:rPr>
          <w:sz w:val="24"/>
          <w:szCs w:val="24"/>
          <w:vertAlign w:val="baseline"/>
        </w:rPr>
        <w:t xml:space="preserve"> И-УК-4.1. Осуществляет письменную и устную коммуникацию на иностранном языке в академической и профессиональной сферах, в том числе в условиях межкультурного взаимодействия, представляя результаты своей деятельности на различных научных мероприятиях, включая международные; И-УК-4.2. Демонстрирует умения выполнять разные типы перевода академического текста с иностранного на государственный язык   в профессиональных целях; </w:t>
      </w:r>
      <w:r w:rsidR="001B4183" w:rsidRPr="006915AD">
        <w:rPr>
          <w:sz w:val="24"/>
          <w:szCs w:val="24"/>
          <w:vertAlign w:val="baseline"/>
        </w:rPr>
        <w:t>И-ОПК-1.1. Использует коммуникативные и медиативные технологии с учетом специфики деловой и духовной культуры России и зарубежных стран; И-ОПК-1.2. Организует, проводит и оценивает эффективность политико-управленческих стратегий, включая международные; И-ОПК-1.3. Уверенно и системно формулирует собственную позицию о политических процессах с использованием научной терминологии, как в письменной, так и в устной форме; И-ОПК-5.1. Самостоятельно готовит профессионально- ориентированные тексты различной жанрово-стилистической принадлежности (статья, аналитическая справка, информационно-аналитическая записка, рецензия, рецензия, программный документ, аннотация, тезисы к докладу, пресс-релиз и пр.); И-ОПК-5.2. Оценивает восприятие образа политических явлений и процессов, сформированного в СМИ; И-ОПК-7.1. Выстраивает стратегии представления результатов профессиональной деятельности с учетом их специфики и особенностей целевой аудитории; И-ОПК-7.2. Выстраивает убедительную аргументацию для достижения целей представления результатов профессиональной деятельности; И-ОПК-7.3. Подбирает информационно- коммуникативные технологии и каналы распространения информации общественно- политической направленности</w:t>
      </w:r>
      <w:r w:rsidRPr="006915AD">
        <w:rPr>
          <w:sz w:val="24"/>
          <w:szCs w:val="24"/>
          <w:vertAlign w:val="baseline"/>
        </w:rPr>
        <w:t>).</w:t>
      </w:r>
    </w:p>
    <w:p w14:paraId="4BBB65ED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524715C0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Правила выставления зачета</w:t>
      </w:r>
    </w:p>
    <w:p w14:paraId="0C1A40BE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На зачете предлагается два теоретических вопроса. На подготовку к ответу дается 30-40 мин. </w:t>
      </w:r>
    </w:p>
    <w:p w14:paraId="66327244" w14:textId="77777777" w:rsidR="00CF43E2" w:rsidRPr="006915AD" w:rsidRDefault="00CF43E2" w:rsidP="009D11EC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По итогам зачета выставляется одна из оценок: «зачтено» и «не зачтено». </w:t>
      </w:r>
      <w:r w:rsidRPr="006915AD">
        <w:rPr>
          <w:bCs/>
          <w:sz w:val="24"/>
          <w:szCs w:val="24"/>
          <w:vertAlign w:val="baseline"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38569237" w14:textId="77777777" w:rsidR="00CF43E2" w:rsidRPr="006915AD" w:rsidRDefault="00CF43E2" w:rsidP="009D11EC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6C3416F4" w14:textId="77777777" w:rsidR="00CF43E2" w:rsidRPr="006915AD" w:rsidRDefault="00CF43E2" w:rsidP="009D11EC">
      <w:pPr>
        <w:ind w:firstLine="709"/>
        <w:jc w:val="both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 xml:space="preserve">Оценка «зачтено» </w:t>
      </w:r>
      <w:r w:rsidRPr="006915AD">
        <w:rPr>
          <w:sz w:val="24"/>
          <w:szCs w:val="24"/>
          <w:vertAlign w:val="baseline"/>
        </w:rPr>
        <w:t>выставляется студенту, который</w:t>
      </w:r>
      <w:r w:rsidRPr="006915AD">
        <w:rPr>
          <w:b/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>демонстрирует</w:t>
      </w:r>
      <w:r w:rsidRPr="006915AD">
        <w:rPr>
          <w:b/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44B7B19D" w14:textId="3DC0D07A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lastRenderedPageBreak/>
        <w:t xml:space="preserve">Оценка «не зачтено» </w:t>
      </w:r>
      <w:r w:rsidRPr="006915AD">
        <w:rPr>
          <w:sz w:val="24"/>
          <w:szCs w:val="24"/>
          <w:vertAlign w:val="baseline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5625BD75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  <w:r w:rsidRPr="006915AD">
        <w:rPr>
          <w:b/>
          <w:i/>
          <w:sz w:val="24"/>
          <w:szCs w:val="24"/>
          <w:vertAlign w:val="baseline"/>
        </w:rPr>
        <w:t>Приложение № 2 к рабочей программе дисциплины</w:t>
      </w:r>
    </w:p>
    <w:p w14:paraId="00E22127" w14:textId="678EF5F3" w:rsidR="00CF43E2" w:rsidRPr="006915AD" w:rsidRDefault="00CF43E2" w:rsidP="009D11EC">
      <w:pPr>
        <w:ind w:firstLine="709"/>
        <w:jc w:val="right"/>
        <w:rPr>
          <w:b/>
          <w:bCs/>
          <w:i/>
          <w:sz w:val="24"/>
          <w:szCs w:val="24"/>
          <w:vertAlign w:val="baseline"/>
        </w:rPr>
      </w:pPr>
      <w:r w:rsidRPr="006915AD">
        <w:rPr>
          <w:b/>
          <w:bCs/>
          <w:i/>
          <w:sz w:val="24"/>
          <w:szCs w:val="24"/>
          <w:vertAlign w:val="baseline"/>
        </w:rPr>
        <w:t>«</w:t>
      </w:r>
      <w:r w:rsidR="00835908" w:rsidRPr="006915AD">
        <w:rPr>
          <w:b/>
          <w:bCs/>
          <w:i/>
          <w:sz w:val="24"/>
          <w:szCs w:val="24"/>
          <w:vertAlign w:val="baseline"/>
        </w:rPr>
        <w:t>Электронное правительство и интернет-активизм</w:t>
      </w:r>
      <w:r w:rsidRPr="006915AD">
        <w:rPr>
          <w:b/>
          <w:bCs/>
          <w:i/>
          <w:sz w:val="24"/>
          <w:szCs w:val="24"/>
          <w:vertAlign w:val="baseline"/>
        </w:rPr>
        <w:t>»</w:t>
      </w:r>
    </w:p>
    <w:p w14:paraId="7E1E7B01" w14:textId="77777777" w:rsidR="00CF43E2" w:rsidRPr="006915AD" w:rsidRDefault="00CF43E2" w:rsidP="009D11EC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7261CB26" w14:textId="77777777" w:rsidR="00CF43E2" w:rsidRPr="006915AD" w:rsidRDefault="00CF43E2" w:rsidP="009D11EC">
      <w:pPr>
        <w:ind w:firstLine="709"/>
        <w:jc w:val="center"/>
        <w:rPr>
          <w:b/>
          <w:sz w:val="24"/>
          <w:szCs w:val="24"/>
          <w:vertAlign w:val="baseline"/>
        </w:rPr>
      </w:pPr>
    </w:p>
    <w:p w14:paraId="2CBB6ADD" w14:textId="77777777" w:rsidR="00CF43E2" w:rsidRPr="006915AD" w:rsidRDefault="00CF43E2" w:rsidP="009D11EC">
      <w:pPr>
        <w:ind w:firstLine="709"/>
        <w:jc w:val="center"/>
        <w:rPr>
          <w:b/>
          <w:sz w:val="24"/>
          <w:szCs w:val="24"/>
          <w:vertAlign w:val="baseline"/>
        </w:rPr>
      </w:pPr>
      <w:r w:rsidRPr="006915AD">
        <w:rPr>
          <w:b/>
          <w:sz w:val="24"/>
          <w:szCs w:val="24"/>
          <w:vertAlign w:val="baseline"/>
        </w:rPr>
        <w:t>Методические указания для студентов по освоению дисциплины</w:t>
      </w:r>
    </w:p>
    <w:p w14:paraId="2CFF7614" w14:textId="77777777" w:rsidR="00CF43E2" w:rsidRPr="006915AD" w:rsidRDefault="00CF43E2" w:rsidP="009D11EC">
      <w:pPr>
        <w:ind w:firstLine="709"/>
        <w:jc w:val="center"/>
        <w:rPr>
          <w:color w:val="FF0000"/>
          <w:sz w:val="24"/>
          <w:szCs w:val="24"/>
          <w:vertAlign w:val="baseline"/>
        </w:rPr>
      </w:pPr>
    </w:p>
    <w:p w14:paraId="5F61B647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Основной формой изложения учебного материала по данной дисциплине являются лекции, причем в достаточно большом объеме.</w:t>
      </w:r>
    </w:p>
    <w:p w14:paraId="429AB9E7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44DAB347" w14:textId="77777777" w:rsidR="00CF43E2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151C74E6" w14:textId="77777777" w:rsidR="00DB0F25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7FBD67AE" w14:textId="77777777" w:rsidR="00DB0F25" w:rsidRPr="006915AD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203F6D08" w14:textId="77777777" w:rsidR="00DB0F25" w:rsidRPr="006915AD" w:rsidRDefault="00DB0F25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Для самостоятельного подбора литературы в библиотеке ЯрГУ рекомендуется использовать:</w:t>
      </w:r>
    </w:p>
    <w:p w14:paraId="3C469842" w14:textId="77777777" w:rsidR="00DB0F25" w:rsidRPr="006915AD" w:rsidRDefault="00DB0F25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1. Личный кабинет (</w:t>
      </w:r>
      <w:hyperlink r:id="rId15" w:history="1">
        <w:r w:rsidRPr="006915AD">
          <w:rPr>
            <w:sz w:val="24"/>
            <w:szCs w:val="24"/>
            <w:vertAlign w:val="baseline"/>
          </w:rPr>
          <w:t>http://lib.uniyar.ac.ru/opac/bk_login.php</w:t>
        </w:r>
      </w:hyperlink>
      <w:r w:rsidRPr="006915AD">
        <w:rPr>
          <w:sz w:val="24"/>
          <w:szCs w:val="24"/>
          <w:vertAlign w:val="baseline"/>
        </w:rPr>
        <w:t xml:space="preserve">) дает возможность получения </w:t>
      </w:r>
      <w:proofErr w:type="spellStart"/>
      <w:r w:rsidRPr="006915AD">
        <w:rPr>
          <w:sz w:val="24"/>
          <w:szCs w:val="24"/>
          <w:vertAlign w:val="baseline"/>
        </w:rPr>
        <w:t>on-line</w:t>
      </w:r>
      <w:proofErr w:type="spellEnd"/>
      <w:r w:rsidRPr="006915AD">
        <w:rPr>
          <w:sz w:val="24"/>
          <w:szCs w:val="24"/>
          <w:vertAlign w:val="baseline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7B4BF955" w14:textId="77777777" w:rsidR="00DB0F25" w:rsidRPr="006915AD" w:rsidRDefault="00DB0F25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2. Электронная библиотека учебных материалов ЯрГУ</w:t>
      </w:r>
    </w:p>
    <w:p w14:paraId="2CA93E85" w14:textId="77777777" w:rsidR="00DB0F25" w:rsidRPr="006915AD" w:rsidRDefault="00DB0F25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(</w:t>
      </w:r>
      <w:hyperlink r:id="rId16" w:history="1">
        <w:r w:rsidRPr="006915AD">
          <w:rPr>
            <w:sz w:val="24"/>
            <w:szCs w:val="24"/>
            <w:vertAlign w:val="baseline"/>
          </w:rPr>
          <w:t>http://www.lib.uniyar.ac.ru/opac/bk_cat_find.php</w:t>
        </w:r>
      </w:hyperlink>
      <w:r w:rsidRPr="006915AD">
        <w:rPr>
          <w:sz w:val="24"/>
          <w:szCs w:val="24"/>
          <w:vertAlign w:val="baseline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73D04BE8" w14:textId="77777777" w:rsidR="00DB0F25" w:rsidRPr="006915AD" w:rsidRDefault="00DB0F25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 xml:space="preserve">3. Электронная картотека </w:t>
      </w:r>
      <w:hyperlink r:id="rId17" w:tgtFrame="_blank" w:history="1">
        <w:r w:rsidRPr="006915AD">
          <w:rPr>
            <w:sz w:val="24"/>
            <w:szCs w:val="24"/>
            <w:vertAlign w:val="baseline"/>
          </w:rPr>
          <w:t>«</w:t>
        </w:r>
        <w:proofErr w:type="spellStart"/>
        <w:r w:rsidRPr="006915AD">
          <w:rPr>
            <w:sz w:val="24"/>
            <w:szCs w:val="24"/>
            <w:vertAlign w:val="baseline"/>
          </w:rPr>
          <w:t>Книгообеспеченность</w:t>
        </w:r>
        <w:proofErr w:type="spellEnd"/>
        <w:r w:rsidRPr="006915AD">
          <w:rPr>
            <w:sz w:val="24"/>
            <w:szCs w:val="24"/>
            <w:vertAlign w:val="baseline"/>
          </w:rPr>
          <w:t>»</w:t>
        </w:r>
      </w:hyperlink>
    </w:p>
    <w:p w14:paraId="18FCEA16" w14:textId="77777777" w:rsidR="00DB0F25" w:rsidRPr="006915AD" w:rsidRDefault="00DB0F25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t>(</w:t>
      </w:r>
      <w:hyperlink r:id="rId18" w:history="1">
        <w:r w:rsidRPr="006915AD">
          <w:rPr>
            <w:sz w:val="24"/>
            <w:szCs w:val="24"/>
            <w:vertAlign w:val="baseline"/>
          </w:rPr>
          <w:t>http://www.lib.uniyar.ac.ru/opac/bk_bookreq_find.php</w:t>
        </w:r>
      </w:hyperlink>
      <w:r w:rsidRPr="006915AD">
        <w:rPr>
          <w:sz w:val="24"/>
          <w:szCs w:val="24"/>
          <w:vertAlign w:val="baseline"/>
        </w:rPr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6915AD">
        <w:rPr>
          <w:sz w:val="24"/>
          <w:szCs w:val="24"/>
          <w:vertAlign w:val="baseline"/>
        </w:rPr>
        <w:t>книгообеспеченности</w:t>
      </w:r>
      <w:proofErr w:type="spellEnd"/>
      <w:r w:rsidRPr="006915AD">
        <w:rPr>
          <w:sz w:val="24"/>
          <w:szCs w:val="24"/>
          <w:vertAlign w:val="baseline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9" w:tgtFrame="_blank" w:history="1">
        <w:r w:rsidRPr="006915AD">
          <w:rPr>
            <w:sz w:val="24"/>
            <w:szCs w:val="24"/>
            <w:vertAlign w:val="baseline"/>
          </w:rPr>
          <w:t>«</w:t>
        </w:r>
        <w:proofErr w:type="spellStart"/>
        <w:r w:rsidRPr="006915AD">
          <w:rPr>
            <w:sz w:val="24"/>
            <w:szCs w:val="24"/>
            <w:vertAlign w:val="baseline"/>
          </w:rPr>
          <w:t>Книгообеспеченность</w:t>
        </w:r>
        <w:proofErr w:type="spellEnd"/>
        <w:r w:rsidRPr="006915AD">
          <w:rPr>
            <w:sz w:val="24"/>
            <w:szCs w:val="24"/>
            <w:vertAlign w:val="baseline"/>
          </w:rPr>
          <w:t>»</w:t>
        </w:r>
      </w:hyperlink>
      <w:r w:rsidRPr="006915AD">
        <w:rPr>
          <w:sz w:val="24"/>
          <w:szCs w:val="24"/>
          <w:vertAlign w:val="baseline"/>
        </w:rPr>
        <w:t xml:space="preserve"> доступна в сети университета и через Личный кабинет.</w:t>
      </w:r>
    </w:p>
    <w:p w14:paraId="39AD0990" w14:textId="4B5FB1D5" w:rsidR="00CF43E2" w:rsidRPr="00C755F1" w:rsidRDefault="00CF43E2" w:rsidP="009D11EC">
      <w:pPr>
        <w:ind w:firstLine="709"/>
        <w:jc w:val="both"/>
        <w:rPr>
          <w:sz w:val="24"/>
          <w:szCs w:val="24"/>
          <w:vertAlign w:val="baseline"/>
        </w:rPr>
      </w:pPr>
      <w:r w:rsidRPr="006915AD">
        <w:rPr>
          <w:sz w:val="24"/>
          <w:szCs w:val="24"/>
          <w:vertAlign w:val="baseline"/>
        </w:rPr>
        <w:lastRenderedPageBreak/>
        <w:t xml:space="preserve">В конце </w:t>
      </w:r>
      <w:r w:rsidR="00346495" w:rsidRPr="006915AD">
        <w:rPr>
          <w:sz w:val="24"/>
          <w:szCs w:val="24"/>
          <w:vertAlign w:val="baseline"/>
        </w:rPr>
        <w:t>3</w:t>
      </w:r>
      <w:r w:rsidRPr="006915AD">
        <w:rPr>
          <w:sz w:val="24"/>
          <w:szCs w:val="24"/>
          <w:vertAlign w:val="baseline"/>
        </w:rPr>
        <w:t xml:space="preserve"> семестра студенты сдают зачет</w:t>
      </w:r>
      <w:r w:rsidR="008A490E" w:rsidRPr="006915AD">
        <w:rPr>
          <w:sz w:val="24"/>
          <w:szCs w:val="24"/>
          <w:vertAlign w:val="baseline"/>
        </w:rPr>
        <w:t xml:space="preserve">. </w:t>
      </w:r>
      <w:r w:rsidRPr="006915AD">
        <w:rPr>
          <w:sz w:val="24"/>
          <w:szCs w:val="24"/>
          <w:vertAlign w:val="baseline"/>
        </w:rPr>
        <w:t>Зачет</w:t>
      </w:r>
      <w:r w:rsidR="008A490E" w:rsidRPr="006915AD">
        <w:rPr>
          <w:sz w:val="24"/>
          <w:szCs w:val="24"/>
          <w:vertAlign w:val="baseline"/>
        </w:rPr>
        <w:t xml:space="preserve"> </w:t>
      </w:r>
      <w:r w:rsidRPr="006915AD">
        <w:rPr>
          <w:sz w:val="24"/>
          <w:szCs w:val="24"/>
          <w:vertAlign w:val="baseline"/>
        </w:rPr>
        <w:t>принимается по экзаменационным билетам, каждый из которых включает в себя два теоретических вопроса.</w:t>
      </w:r>
    </w:p>
    <w:p w14:paraId="3E549C4C" w14:textId="77777777" w:rsidR="00C755F1" w:rsidRDefault="00C755F1" w:rsidP="009D11EC">
      <w:pPr>
        <w:ind w:firstLine="709"/>
      </w:pPr>
    </w:p>
    <w:sectPr w:rsidR="00C755F1" w:rsidSect="00625C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40A8"/>
    <w:multiLevelType w:val="hybridMultilevel"/>
    <w:tmpl w:val="7326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B16"/>
    <w:multiLevelType w:val="hybridMultilevel"/>
    <w:tmpl w:val="9D72C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C7661"/>
    <w:multiLevelType w:val="hybridMultilevel"/>
    <w:tmpl w:val="782CC226"/>
    <w:lvl w:ilvl="0" w:tplc="BF24688E">
      <w:numFmt w:val="bullet"/>
      <w:lvlText w:val="-"/>
      <w:lvlJc w:val="left"/>
      <w:pPr>
        <w:ind w:left="212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589786">
      <w:numFmt w:val="bullet"/>
      <w:lvlText w:val="•"/>
      <w:lvlJc w:val="left"/>
      <w:pPr>
        <w:ind w:left="1238" w:hanging="684"/>
      </w:pPr>
      <w:rPr>
        <w:rFonts w:hint="default"/>
        <w:lang w:val="ru-RU" w:eastAsia="en-US" w:bidi="ar-SA"/>
      </w:rPr>
    </w:lvl>
    <w:lvl w:ilvl="2" w:tplc="7BEEB596">
      <w:numFmt w:val="bullet"/>
      <w:lvlText w:val="•"/>
      <w:lvlJc w:val="left"/>
      <w:pPr>
        <w:ind w:left="2257" w:hanging="684"/>
      </w:pPr>
      <w:rPr>
        <w:rFonts w:hint="default"/>
        <w:lang w:val="ru-RU" w:eastAsia="en-US" w:bidi="ar-SA"/>
      </w:rPr>
    </w:lvl>
    <w:lvl w:ilvl="3" w:tplc="D7C8A194">
      <w:numFmt w:val="bullet"/>
      <w:lvlText w:val="•"/>
      <w:lvlJc w:val="left"/>
      <w:pPr>
        <w:ind w:left="3275" w:hanging="684"/>
      </w:pPr>
      <w:rPr>
        <w:rFonts w:hint="default"/>
        <w:lang w:val="ru-RU" w:eastAsia="en-US" w:bidi="ar-SA"/>
      </w:rPr>
    </w:lvl>
    <w:lvl w:ilvl="4" w:tplc="53707BE4">
      <w:numFmt w:val="bullet"/>
      <w:lvlText w:val="•"/>
      <w:lvlJc w:val="left"/>
      <w:pPr>
        <w:ind w:left="4294" w:hanging="684"/>
      </w:pPr>
      <w:rPr>
        <w:rFonts w:hint="default"/>
        <w:lang w:val="ru-RU" w:eastAsia="en-US" w:bidi="ar-SA"/>
      </w:rPr>
    </w:lvl>
    <w:lvl w:ilvl="5" w:tplc="7F847052">
      <w:numFmt w:val="bullet"/>
      <w:lvlText w:val="•"/>
      <w:lvlJc w:val="left"/>
      <w:pPr>
        <w:ind w:left="5313" w:hanging="684"/>
      </w:pPr>
      <w:rPr>
        <w:rFonts w:hint="default"/>
        <w:lang w:val="ru-RU" w:eastAsia="en-US" w:bidi="ar-SA"/>
      </w:rPr>
    </w:lvl>
    <w:lvl w:ilvl="6" w:tplc="64B637DE">
      <w:numFmt w:val="bullet"/>
      <w:lvlText w:val="•"/>
      <w:lvlJc w:val="left"/>
      <w:pPr>
        <w:ind w:left="6331" w:hanging="684"/>
      </w:pPr>
      <w:rPr>
        <w:rFonts w:hint="default"/>
        <w:lang w:val="ru-RU" w:eastAsia="en-US" w:bidi="ar-SA"/>
      </w:rPr>
    </w:lvl>
    <w:lvl w:ilvl="7" w:tplc="B52E2AEA">
      <w:numFmt w:val="bullet"/>
      <w:lvlText w:val="•"/>
      <w:lvlJc w:val="left"/>
      <w:pPr>
        <w:ind w:left="7350" w:hanging="684"/>
      </w:pPr>
      <w:rPr>
        <w:rFonts w:hint="default"/>
        <w:lang w:val="ru-RU" w:eastAsia="en-US" w:bidi="ar-SA"/>
      </w:rPr>
    </w:lvl>
    <w:lvl w:ilvl="8" w:tplc="9A8EB42C">
      <w:numFmt w:val="bullet"/>
      <w:lvlText w:val="•"/>
      <w:lvlJc w:val="left"/>
      <w:pPr>
        <w:ind w:left="8369" w:hanging="684"/>
      </w:pPr>
      <w:rPr>
        <w:rFonts w:hint="default"/>
        <w:lang w:val="ru-RU" w:eastAsia="en-US" w:bidi="ar-SA"/>
      </w:rPr>
    </w:lvl>
  </w:abstractNum>
  <w:abstractNum w:abstractNumId="3" w15:restartNumberingAfterBreak="0">
    <w:nsid w:val="20B56ECB"/>
    <w:multiLevelType w:val="hybridMultilevel"/>
    <w:tmpl w:val="3F0AE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F2CE1"/>
    <w:multiLevelType w:val="hybridMultilevel"/>
    <w:tmpl w:val="D82C8A20"/>
    <w:lvl w:ilvl="0" w:tplc="9E6AD4D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340839"/>
    <w:multiLevelType w:val="hybridMultilevel"/>
    <w:tmpl w:val="1ED8C16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7D4719B"/>
    <w:multiLevelType w:val="hybridMultilevel"/>
    <w:tmpl w:val="42447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27280C"/>
    <w:multiLevelType w:val="hybridMultilevel"/>
    <w:tmpl w:val="8E7479E6"/>
    <w:lvl w:ilvl="0" w:tplc="C4B4D18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4C2EB7"/>
    <w:multiLevelType w:val="hybridMultilevel"/>
    <w:tmpl w:val="9B1C3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3FDB"/>
    <w:multiLevelType w:val="hybridMultilevel"/>
    <w:tmpl w:val="0ACC8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213F4"/>
    <w:multiLevelType w:val="hybridMultilevel"/>
    <w:tmpl w:val="A1B046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3FB5"/>
    <w:multiLevelType w:val="hybridMultilevel"/>
    <w:tmpl w:val="1ED8C16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FAD17F0"/>
    <w:multiLevelType w:val="hybridMultilevel"/>
    <w:tmpl w:val="FD44C146"/>
    <w:lvl w:ilvl="0" w:tplc="5330B08A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8241660">
      <w:numFmt w:val="bullet"/>
      <w:lvlText w:val="•"/>
      <w:lvlJc w:val="left"/>
      <w:pPr>
        <w:ind w:left="2120" w:hanging="281"/>
      </w:pPr>
      <w:rPr>
        <w:rFonts w:hint="default"/>
        <w:lang w:val="ru-RU" w:eastAsia="en-US" w:bidi="ar-SA"/>
      </w:rPr>
    </w:lvl>
    <w:lvl w:ilvl="2" w:tplc="C0A05ED8">
      <w:numFmt w:val="bullet"/>
      <w:lvlText w:val="•"/>
      <w:lvlJc w:val="left"/>
      <w:pPr>
        <w:ind w:left="3041" w:hanging="281"/>
      </w:pPr>
      <w:rPr>
        <w:rFonts w:hint="default"/>
        <w:lang w:val="ru-RU" w:eastAsia="en-US" w:bidi="ar-SA"/>
      </w:rPr>
    </w:lvl>
    <w:lvl w:ilvl="3" w:tplc="21A07DEA">
      <w:numFmt w:val="bullet"/>
      <w:lvlText w:val="•"/>
      <w:lvlJc w:val="left"/>
      <w:pPr>
        <w:ind w:left="3961" w:hanging="281"/>
      </w:pPr>
      <w:rPr>
        <w:rFonts w:hint="default"/>
        <w:lang w:val="ru-RU" w:eastAsia="en-US" w:bidi="ar-SA"/>
      </w:rPr>
    </w:lvl>
    <w:lvl w:ilvl="4" w:tplc="1ED8C0EE">
      <w:numFmt w:val="bullet"/>
      <w:lvlText w:val="•"/>
      <w:lvlJc w:val="left"/>
      <w:pPr>
        <w:ind w:left="4882" w:hanging="281"/>
      </w:pPr>
      <w:rPr>
        <w:rFonts w:hint="default"/>
        <w:lang w:val="ru-RU" w:eastAsia="en-US" w:bidi="ar-SA"/>
      </w:rPr>
    </w:lvl>
    <w:lvl w:ilvl="5" w:tplc="DBD06ABA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CAF46C82">
      <w:numFmt w:val="bullet"/>
      <w:lvlText w:val="•"/>
      <w:lvlJc w:val="left"/>
      <w:pPr>
        <w:ind w:left="6723" w:hanging="281"/>
      </w:pPr>
      <w:rPr>
        <w:rFonts w:hint="default"/>
        <w:lang w:val="ru-RU" w:eastAsia="en-US" w:bidi="ar-SA"/>
      </w:rPr>
    </w:lvl>
    <w:lvl w:ilvl="7" w:tplc="45F2AE60">
      <w:numFmt w:val="bullet"/>
      <w:lvlText w:val="•"/>
      <w:lvlJc w:val="left"/>
      <w:pPr>
        <w:ind w:left="7644" w:hanging="281"/>
      </w:pPr>
      <w:rPr>
        <w:rFonts w:hint="default"/>
        <w:lang w:val="ru-RU" w:eastAsia="en-US" w:bidi="ar-SA"/>
      </w:rPr>
    </w:lvl>
    <w:lvl w:ilvl="8" w:tplc="238E6CB8">
      <w:numFmt w:val="bullet"/>
      <w:lvlText w:val="•"/>
      <w:lvlJc w:val="left"/>
      <w:pPr>
        <w:ind w:left="8565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41EB2232"/>
    <w:multiLevelType w:val="hybridMultilevel"/>
    <w:tmpl w:val="28C0A14A"/>
    <w:lvl w:ilvl="0" w:tplc="31A841CE">
      <w:start w:val="1"/>
      <w:numFmt w:val="decimal"/>
      <w:lvlText w:val="%1"/>
      <w:lvlJc w:val="left"/>
      <w:pPr>
        <w:ind w:left="212" w:hanging="37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F46335C">
      <w:numFmt w:val="bullet"/>
      <w:lvlText w:val="•"/>
      <w:lvlJc w:val="left"/>
      <w:pPr>
        <w:ind w:left="1238" w:hanging="372"/>
      </w:pPr>
      <w:rPr>
        <w:rFonts w:hint="default"/>
        <w:lang w:val="ru-RU" w:eastAsia="en-US" w:bidi="ar-SA"/>
      </w:rPr>
    </w:lvl>
    <w:lvl w:ilvl="2" w:tplc="B82AAA88">
      <w:numFmt w:val="bullet"/>
      <w:lvlText w:val="•"/>
      <w:lvlJc w:val="left"/>
      <w:pPr>
        <w:ind w:left="2257" w:hanging="372"/>
      </w:pPr>
      <w:rPr>
        <w:rFonts w:hint="default"/>
        <w:lang w:val="ru-RU" w:eastAsia="en-US" w:bidi="ar-SA"/>
      </w:rPr>
    </w:lvl>
    <w:lvl w:ilvl="3" w:tplc="C7CA0324"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 w:tplc="D67E55DC">
      <w:numFmt w:val="bullet"/>
      <w:lvlText w:val="•"/>
      <w:lvlJc w:val="left"/>
      <w:pPr>
        <w:ind w:left="4294" w:hanging="372"/>
      </w:pPr>
      <w:rPr>
        <w:rFonts w:hint="default"/>
        <w:lang w:val="ru-RU" w:eastAsia="en-US" w:bidi="ar-SA"/>
      </w:rPr>
    </w:lvl>
    <w:lvl w:ilvl="5" w:tplc="3034B68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1520C946">
      <w:numFmt w:val="bullet"/>
      <w:lvlText w:val="•"/>
      <w:lvlJc w:val="left"/>
      <w:pPr>
        <w:ind w:left="6331" w:hanging="372"/>
      </w:pPr>
      <w:rPr>
        <w:rFonts w:hint="default"/>
        <w:lang w:val="ru-RU" w:eastAsia="en-US" w:bidi="ar-SA"/>
      </w:rPr>
    </w:lvl>
    <w:lvl w:ilvl="7" w:tplc="2E98EE78">
      <w:numFmt w:val="bullet"/>
      <w:lvlText w:val="•"/>
      <w:lvlJc w:val="left"/>
      <w:pPr>
        <w:ind w:left="7350" w:hanging="372"/>
      </w:pPr>
      <w:rPr>
        <w:rFonts w:hint="default"/>
        <w:lang w:val="ru-RU" w:eastAsia="en-US" w:bidi="ar-SA"/>
      </w:rPr>
    </w:lvl>
    <w:lvl w:ilvl="8" w:tplc="F78C8018">
      <w:numFmt w:val="bullet"/>
      <w:lvlText w:val="•"/>
      <w:lvlJc w:val="left"/>
      <w:pPr>
        <w:ind w:left="8369" w:hanging="372"/>
      </w:pPr>
      <w:rPr>
        <w:rFonts w:hint="default"/>
        <w:lang w:val="ru-RU" w:eastAsia="en-US" w:bidi="ar-SA"/>
      </w:rPr>
    </w:lvl>
  </w:abstractNum>
  <w:abstractNum w:abstractNumId="15" w15:restartNumberingAfterBreak="0">
    <w:nsid w:val="456C7198"/>
    <w:multiLevelType w:val="hybridMultilevel"/>
    <w:tmpl w:val="317E1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50110"/>
    <w:multiLevelType w:val="hybridMultilevel"/>
    <w:tmpl w:val="C4DA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201A"/>
    <w:multiLevelType w:val="hybridMultilevel"/>
    <w:tmpl w:val="819EE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B5420"/>
    <w:multiLevelType w:val="hybridMultilevel"/>
    <w:tmpl w:val="50543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D4182"/>
    <w:multiLevelType w:val="hybridMultilevel"/>
    <w:tmpl w:val="90549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62286EB1"/>
    <w:multiLevelType w:val="hybridMultilevel"/>
    <w:tmpl w:val="75B05A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A37FDC"/>
    <w:multiLevelType w:val="hybridMultilevel"/>
    <w:tmpl w:val="03041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D3D2B"/>
    <w:multiLevelType w:val="hybridMultilevel"/>
    <w:tmpl w:val="C66CA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F612A"/>
    <w:multiLevelType w:val="hybridMultilevel"/>
    <w:tmpl w:val="0644D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02598"/>
    <w:multiLevelType w:val="hybridMultilevel"/>
    <w:tmpl w:val="22DE0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EB0D8D"/>
    <w:multiLevelType w:val="multilevel"/>
    <w:tmpl w:val="F4EE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9071D8"/>
    <w:multiLevelType w:val="hybridMultilevel"/>
    <w:tmpl w:val="85160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6"/>
  </w:num>
  <w:num w:numId="4">
    <w:abstractNumId w:val="20"/>
  </w:num>
  <w:num w:numId="5">
    <w:abstractNumId w:val="25"/>
  </w:num>
  <w:num w:numId="6">
    <w:abstractNumId w:val="7"/>
  </w:num>
  <w:num w:numId="7">
    <w:abstractNumId w:val="5"/>
  </w:num>
  <w:num w:numId="8">
    <w:abstractNumId w:val="12"/>
  </w:num>
  <w:num w:numId="9">
    <w:abstractNumId w:val="24"/>
  </w:num>
  <w:num w:numId="10">
    <w:abstractNumId w:val="11"/>
  </w:num>
  <w:num w:numId="11">
    <w:abstractNumId w:val="14"/>
  </w:num>
  <w:num w:numId="12">
    <w:abstractNumId w:val="13"/>
  </w:num>
  <w:num w:numId="13">
    <w:abstractNumId w:val="2"/>
  </w:num>
  <w:num w:numId="14">
    <w:abstractNumId w:val="8"/>
  </w:num>
  <w:num w:numId="15">
    <w:abstractNumId w:val="6"/>
  </w:num>
  <w:num w:numId="16">
    <w:abstractNumId w:val="19"/>
  </w:num>
  <w:num w:numId="17">
    <w:abstractNumId w:val="22"/>
  </w:num>
  <w:num w:numId="18">
    <w:abstractNumId w:val="10"/>
  </w:num>
  <w:num w:numId="19">
    <w:abstractNumId w:val="9"/>
  </w:num>
  <w:num w:numId="20">
    <w:abstractNumId w:val="18"/>
  </w:num>
  <w:num w:numId="21">
    <w:abstractNumId w:val="16"/>
  </w:num>
  <w:num w:numId="22">
    <w:abstractNumId w:val="27"/>
  </w:num>
  <w:num w:numId="23">
    <w:abstractNumId w:val="17"/>
  </w:num>
  <w:num w:numId="24">
    <w:abstractNumId w:val="1"/>
  </w:num>
  <w:num w:numId="25">
    <w:abstractNumId w:val="23"/>
  </w:num>
  <w:num w:numId="26">
    <w:abstractNumId w:val="0"/>
  </w:num>
  <w:num w:numId="27">
    <w:abstractNumId w:val="3"/>
  </w:num>
  <w:num w:numId="28">
    <w:abstractNumId w:val="1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C2F"/>
    <w:rsid w:val="00000F35"/>
    <w:rsid w:val="00023848"/>
    <w:rsid w:val="00024960"/>
    <w:rsid w:val="00037EED"/>
    <w:rsid w:val="00045E7A"/>
    <w:rsid w:val="00092405"/>
    <w:rsid w:val="000C0819"/>
    <w:rsid w:val="00150139"/>
    <w:rsid w:val="00185EE1"/>
    <w:rsid w:val="00192BAB"/>
    <w:rsid w:val="001B4183"/>
    <w:rsid w:val="00202AD6"/>
    <w:rsid w:val="00203289"/>
    <w:rsid w:val="00212578"/>
    <w:rsid w:val="0027649B"/>
    <w:rsid w:val="002A224D"/>
    <w:rsid w:val="002F2503"/>
    <w:rsid w:val="00302CCC"/>
    <w:rsid w:val="003108BE"/>
    <w:rsid w:val="0034526F"/>
    <w:rsid w:val="00346495"/>
    <w:rsid w:val="00377EDB"/>
    <w:rsid w:val="003E53D6"/>
    <w:rsid w:val="004233C5"/>
    <w:rsid w:val="00424C93"/>
    <w:rsid w:val="004874DC"/>
    <w:rsid w:val="004F2D79"/>
    <w:rsid w:val="00524880"/>
    <w:rsid w:val="00536F4C"/>
    <w:rsid w:val="0058381B"/>
    <w:rsid w:val="005A77C4"/>
    <w:rsid w:val="005F0EA3"/>
    <w:rsid w:val="00611D83"/>
    <w:rsid w:val="00625C6E"/>
    <w:rsid w:val="006915AD"/>
    <w:rsid w:val="006B06E3"/>
    <w:rsid w:val="006D2A79"/>
    <w:rsid w:val="006F6012"/>
    <w:rsid w:val="0070191F"/>
    <w:rsid w:val="00730ABD"/>
    <w:rsid w:val="00762D66"/>
    <w:rsid w:val="007A33D0"/>
    <w:rsid w:val="007C3C70"/>
    <w:rsid w:val="007C4623"/>
    <w:rsid w:val="00833CE7"/>
    <w:rsid w:val="00835908"/>
    <w:rsid w:val="008426B1"/>
    <w:rsid w:val="008439A8"/>
    <w:rsid w:val="0086472C"/>
    <w:rsid w:val="00865DF3"/>
    <w:rsid w:val="008804BC"/>
    <w:rsid w:val="008A490E"/>
    <w:rsid w:val="008C49A8"/>
    <w:rsid w:val="008C5217"/>
    <w:rsid w:val="009460DD"/>
    <w:rsid w:val="009508A5"/>
    <w:rsid w:val="009B570A"/>
    <w:rsid w:val="009D11EC"/>
    <w:rsid w:val="009D5D18"/>
    <w:rsid w:val="009E647E"/>
    <w:rsid w:val="009F390E"/>
    <w:rsid w:val="00A047B5"/>
    <w:rsid w:val="00A45251"/>
    <w:rsid w:val="00A67102"/>
    <w:rsid w:val="00A7225B"/>
    <w:rsid w:val="00A94517"/>
    <w:rsid w:val="00A96160"/>
    <w:rsid w:val="00AD0873"/>
    <w:rsid w:val="00AE56C4"/>
    <w:rsid w:val="00AE7F6A"/>
    <w:rsid w:val="00B02801"/>
    <w:rsid w:val="00B43866"/>
    <w:rsid w:val="00B96A64"/>
    <w:rsid w:val="00BB5059"/>
    <w:rsid w:val="00BC1663"/>
    <w:rsid w:val="00C245DD"/>
    <w:rsid w:val="00C6006C"/>
    <w:rsid w:val="00C661F1"/>
    <w:rsid w:val="00C7522F"/>
    <w:rsid w:val="00C755F1"/>
    <w:rsid w:val="00C91438"/>
    <w:rsid w:val="00CF43E2"/>
    <w:rsid w:val="00D72387"/>
    <w:rsid w:val="00DB0F25"/>
    <w:rsid w:val="00DC1933"/>
    <w:rsid w:val="00DC61C6"/>
    <w:rsid w:val="00E15131"/>
    <w:rsid w:val="00E52552"/>
    <w:rsid w:val="00E717DF"/>
    <w:rsid w:val="00E863A1"/>
    <w:rsid w:val="00EB0708"/>
    <w:rsid w:val="00ED7AA8"/>
    <w:rsid w:val="00EE50FE"/>
    <w:rsid w:val="00F07646"/>
    <w:rsid w:val="00F14979"/>
    <w:rsid w:val="00F40C65"/>
    <w:rsid w:val="00F740BA"/>
    <w:rsid w:val="00F87085"/>
    <w:rsid w:val="00FA6D94"/>
    <w:rsid w:val="00FB5C2F"/>
    <w:rsid w:val="00FC26C7"/>
    <w:rsid w:val="00FE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D8D7"/>
  <w15:docId w15:val="{75FD6A45-AA3E-4488-818B-E1E0617B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F43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F43E2"/>
    <w:pPr>
      <w:keepNext/>
      <w:jc w:val="right"/>
      <w:outlineLvl w:val="0"/>
    </w:pPr>
    <w:rPr>
      <w:b/>
      <w:bCs/>
      <w:sz w:val="24"/>
      <w:szCs w:val="24"/>
      <w:vertAlign w:val="baseline"/>
    </w:rPr>
  </w:style>
  <w:style w:type="paragraph" w:styleId="2">
    <w:name w:val="heading 2"/>
    <w:basedOn w:val="a1"/>
    <w:next w:val="a1"/>
    <w:link w:val="20"/>
    <w:qFormat/>
    <w:rsid w:val="00CF43E2"/>
    <w:pPr>
      <w:keepNext/>
      <w:outlineLvl w:val="1"/>
    </w:pPr>
    <w:rPr>
      <w:b/>
      <w:bCs/>
      <w:sz w:val="24"/>
      <w:szCs w:val="24"/>
      <w:vertAlign w:val="baseline"/>
    </w:rPr>
  </w:style>
  <w:style w:type="paragraph" w:styleId="3">
    <w:name w:val="heading 3"/>
    <w:basedOn w:val="a1"/>
    <w:next w:val="a1"/>
    <w:link w:val="30"/>
    <w:qFormat/>
    <w:rsid w:val="00CF43E2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240" w:lineRule="exact"/>
      <w:ind w:right="-710"/>
      <w:jc w:val="center"/>
      <w:outlineLvl w:val="2"/>
    </w:pPr>
    <w:rPr>
      <w:rFonts w:eastAsia="MS ??"/>
      <w:b/>
      <w:bCs/>
      <w:kern w:val="2"/>
      <w:sz w:val="24"/>
      <w:szCs w:val="24"/>
      <w:vertAlign w:val="baseline"/>
    </w:rPr>
  </w:style>
  <w:style w:type="paragraph" w:styleId="4">
    <w:name w:val="heading 4"/>
    <w:basedOn w:val="a1"/>
    <w:next w:val="a1"/>
    <w:link w:val="40"/>
    <w:qFormat/>
    <w:rsid w:val="00CF43E2"/>
    <w:pPr>
      <w:keepNext/>
      <w:spacing w:before="240" w:after="60"/>
      <w:outlineLvl w:val="3"/>
    </w:pPr>
    <w:rPr>
      <w:rFonts w:eastAsia="Arial Unicode MS"/>
      <w:b/>
      <w:bCs/>
      <w:vertAlign w:val="baseline"/>
    </w:rPr>
  </w:style>
  <w:style w:type="paragraph" w:styleId="5">
    <w:name w:val="heading 5"/>
    <w:basedOn w:val="a1"/>
    <w:next w:val="a1"/>
    <w:link w:val="50"/>
    <w:qFormat/>
    <w:rsid w:val="00CF43E2"/>
    <w:pPr>
      <w:keepNext/>
      <w:spacing w:line="240" w:lineRule="atLeast"/>
      <w:jc w:val="center"/>
      <w:outlineLvl w:val="4"/>
    </w:pPr>
    <w:rPr>
      <w:b/>
      <w:bCs/>
      <w:sz w:val="24"/>
      <w:szCs w:val="24"/>
      <w:vertAlign w:val="baseline"/>
    </w:rPr>
  </w:style>
  <w:style w:type="paragraph" w:styleId="6">
    <w:name w:val="heading 6"/>
    <w:basedOn w:val="Default"/>
    <w:next w:val="Default"/>
    <w:link w:val="60"/>
    <w:uiPriority w:val="99"/>
    <w:qFormat/>
    <w:rsid w:val="00CF43E2"/>
    <w:pPr>
      <w:widowControl/>
      <w:outlineLvl w:val="5"/>
    </w:pPr>
    <w:rPr>
      <w:rFonts w:eastAsia="Calibri"/>
      <w:color w:val="auto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CF43E2"/>
    <w:rPr>
      <w:rFonts w:ascii="Times New Roman" w:eastAsia="MS ??" w:hAnsi="Times New Roman" w:cs="Times New Roman"/>
      <w:b/>
      <w:bCs/>
      <w:kern w:val="2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CF43E2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CF43E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CF43E2"/>
    <w:rPr>
      <w:color w:val="0000FF"/>
      <w:u w:val="single"/>
    </w:rPr>
  </w:style>
  <w:style w:type="paragraph" w:styleId="a6">
    <w:name w:val="List Paragraph"/>
    <w:basedOn w:val="a1"/>
    <w:link w:val="a7"/>
    <w:qFormat/>
    <w:rsid w:val="00CF43E2"/>
    <w:pPr>
      <w:ind w:left="720"/>
      <w:contextualSpacing/>
    </w:pPr>
  </w:style>
  <w:style w:type="table" w:styleId="a8">
    <w:name w:val="Table Grid"/>
    <w:basedOn w:val="a3"/>
    <w:uiPriority w:val="59"/>
    <w:rsid w:val="00CF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rsid w:val="00CF43E2"/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customStyle="1" w:styleId="a">
    <w:name w:val="список с точками"/>
    <w:basedOn w:val="a1"/>
    <w:qFormat/>
    <w:rsid w:val="00CF43E2"/>
    <w:pPr>
      <w:numPr>
        <w:numId w:val="1"/>
      </w:numPr>
      <w:spacing w:line="312" w:lineRule="auto"/>
      <w:jc w:val="both"/>
    </w:pPr>
    <w:rPr>
      <w:rFonts w:eastAsia="Calibri"/>
      <w:sz w:val="24"/>
      <w:szCs w:val="24"/>
      <w:vertAlign w:val="baseline"/>
    </w:rPr>
  </w:style>
  <w:style w:type="paragraph" w:styleId="a9">
    <w:name w:val="Normal (Web)"/>
    <w:basedOn w:val="a1"/>
    <w:uiPriority w:val="99"/>
    <w:unhideWhenUsed/>
    <w:rsid w:val="00CF43E2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11">
    <w:name w:val="Абзац списка1"/>
    <w:basedOn w:val="a1"/>
    <w:rsid w:val="00CF43E2"/>
    <w:pPr>
      <w:ind w:left="708"/>
    </w:pPr>
    <w:rPr>
      <w:rFonts w:eastAsia="Calibri"/>
      <w:szCs w:val="24"/>
      <w:vertAlign w:val="baseline"/>
    </w:rPr>
  </w:style>
  <w:style w:type="numbering" w:customStyle="1" w:styleId="12">
    <w:name w:val="Нет списка1"/>
    <w:next w:val="a4"/>
    <w:uiPriority w:val="99"/>
    <w:semiHidden/>
    <w:unhideWhenUsed/>
    <w:rsid w:val="00CF43E2"/>
  </w:style>
  <w:style w:type="paragraph" w:styleId="aa">
    <w:name w:val="Title"/>
    <w:basedOn w:val="a1"/>
    <w:link w:val="ab"/>
    <w:qFormat/>
    <w:rsid w:val="00CF43E2"/>
    <w:pPr>
      <w:jc w:val="center"/>
    </w:pPr>
    <w:rPr>
      <w:b/>
      <w:bCs/>
      <w:sz w:val="24"/>
      <w:szCs w:val="24"/>
      <w:vertAlign w:val="baseline"/>
    </w:rPr>
  </w:style>
  <w:style w:type="character" w:customStyle="1" w:styleId="ab">
    <w:name w:val="Заголовок Знак"/>
    <w:basedOn w:val="a2"/>
    <w:link w:val="aa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endnote text"/>
    <w:basedOn w:val="a1"/>
    <w:link w:val="ad"/>
    <w:semiHidden/>
    <w:rsid w:val="00CF43E2"/>
    <w:rPr>
      <w:sz w:val="20"/>
      <w:szCs w:val="20"/>
      <w:vertAlign w:val="baseline"/>
      <w:lang w:eastAsia="en-US"/>
    </w:rPr>
  </w:style>
  <w:style w:type="character" w:customStyle="1" w:styleId="ad">
    <w:name w:val="Текст концевой сноски Знак"/>
    <w:basedOn w:val="a2"/>
    <w:link w:val="ac"/>
    <w:semiHidden/>
    <w:rsid w:val="00CF43E2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lock Text"/>
    <w:basedOn w:val="a1"/>
    <w:semiHidden/>
    <w:rsid w:val="00CF43E2"/>
    <w:pPr>
      <w:spacing w:line="360" w:lineRule="auto"/>
      <w:ind w:left="75" w:right="-483"/>
    </w:pPr>
    <w:rPr>
      <w:szCs w:val="20"/>
      <w:vertAlign w:val="baseline"/>
    </w:rPr>
  </w:style>
  <w:style w:type="character" w:styleId="af">
    <w:name w:val="Emphasis"/>
    <w:qFormat/>
    <w:rsid w:val="00CF43E2"/>
    <w:rPr>
      <w:i/>
      <w:iCs/>
    </w:rPr>
  </w:style>
  <w:style w:type="paragraph" w:styleId="af0">
    <w:name w:val="Body Text"/>
    <w:basedOn w:val="a1"/>
    <w:link w:val="af1"/>
    <w:uiPriority w:val="1"/>
    <w:qFormat/>
    <w:rsid w:val="00CF43E2"/>
    <w:pPr>
      <w:spacing w:line="360" w:lineRule="auto"/>
    </w:pPr>
    <w:rPr>
      <w:szCs w:val="24"/>
      <w:vertAlign w:val="baseline"/>
    </w:rPr>
  </w:style>
  <w:style w:type="character" w:customStyle="1" w:styleId="af1">
    <w:name w:val="Основной текст Знак"/>
    <w:basedOn w:val="a2"/>
    <w:link w:val="af0"/>
    <w:uiPriority w:val="1"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rsid w:val="00CF43E2"/>
    <w:pPr>
      <w:spacing w:line="360" w:lineRule="auto"/>
      <w:ind w:firstLine="708"/>
    </w:pPr>
    <w:rPr>
      <w:szCs w:val="24"/>
      <w:vertAlign w:val="baseline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rsid w:val="00CF43E2"/>
    <w:pPr>
      <w:ind w:firstLine="708"/>
      <w:jc w:val="both"/>
    </w:pPr>
    <w:rPr>
      <w:szCs w:val="24"/>
      <w:vertAlign w:val="baseline"/>
    </w:rPr>
  </w:style>
  <w:style w:type="character" w:customStyle="1" w:styleId="22">
    <w:name w:val="Основной текст с отступом 2 Знак"/>
    <w:basedOn w:val="a2"/>
    <w:link w:val="21"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1"/>
    <w:link w:val="24"/>
    <w:semiHidden/>
    <w:rsid w:val="00CF43E2"/>
    <w:pPr>
      <w:jc w:val="both"/>
    </w:pPr>
    <w:rPr>
      <w:szCs w:val="24"/>
      <w:vertAlign w:val="baseline"/>
    </w:rPr>
  </w:style>
  <w:style w:type="character" w:customStyle="1" w:styleId="24">
    <w:name w:val="Основной текст 2 Знак"/>
    <w:basedOn w:val="a2"/>
    <w:link w:val="23"/>
    <w:semiHidden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icotico12">
    <w:name w:val="tico tico__12"/>
    <w:basedOn w:val="a2"/>
    <w:rsid w:val="00CF43E2"/>
  </w:style>
  <w:style w:type="character" w:customStyle="1" w:styleId="js-comments-count">
    <w:name w:val="js-comments-count"/>
    <w:basedOn w:val="a2"/>
    <w:rsid w:val="00CF43E2"/>
  </w:style>
  <w:style w:type="character" w:customStyle="1" w:styleId="apple-converted-space">
    <w:name w:val="apple-converted-space"/>
    <w:basedOn w:val="a2"/>
    <w:rsid w:val="00CF43E2"/>
  </w:style>
  <w:style w:type="paragraph" w:styleId="31">
    <w:name w:val="Body Text 3"/>
    <w:basedOn w:val="a1"/>
    <w:link w:val="32"/>
    <w:semiHidden/>
    <w:rsid w:val="00CF43E2"/>
    <w:pPr>
      <w:jc w:val="both"/>
    </w:pPr>
    <w:rPr>
      <w:sz w:val="24"/>
      <w:szCs w:val="24"/>
      <w:vertAlign w:val="baseline"/>
    </w:rPr>
  </w:style>
  <w:style w:type="character" w:customStyle="1" w:styleId="32">
    <w:name w:val="Основной текст 3 Знак"/>
    <w:basedOn w:val="a2"/>
    <w:link w:val="31"/>
    <w:semiHidden/>
    <w:rsid w:val="00CF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4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??" w:hAnsi="Arial" w:cs="Arial"/>
      <w:sz w:val="20"/>
      <w:szCs w:val="20"/>
      <w:lang w:eastAsia="ru-RU"/>
    </w:rPr>
  </w:style>
  <w:style w:type="paragraph" w:styleId="HTML">
    <w:name w:val="HTML Preformatted"/>
    <w:basedOn w:val="a1"/>
    <w:link w:val="HTML0"/>
    <w:rsid w:val="00CF4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??" w:hAnsi="Courier New" w:cs="Courier New"/>
      <w:sz w:val="20"/>
      <w:szCs w:val="20"/>
      <w:vertAlign w:val="baseline"/>
    </w:rPr>
  </w:style>
  <w:style w:type="character" w:customStyle="1" w:styleId="HTML0">
    <w:name w:val="Стандартный HTML Знак"/>
    <w:basedOn w:val="a2"/>
    <w:link w:val="HTML"/>
    <w:rsid w:val="00CF43E2"/>
    <w:rPr>
      <w:rFonts w:ascii="Courier New" w:eastAsia="MS ??" w:hAnsi="Courier New" w:cs="Courier New"/>
      <w:sz w:val="20"/>
      <w:szCs w:val="20"/>
      <w:lang w:eastAsia="ru-RU"/>
    </w:rPr>
  </w:style>
  <w:style w:type="character" w:customStyle="1" w:styleId="day7">
    <w:name w:val="da y7"/>
    <w:rsid w:val="00CF43E2"/>
    <w:rPr>
      <w:rFonts w:ascii="Times New Roman" w:hAnsi="Times New Roman" w:cs="Times New Roman"/>
    </w:rPr>
  </w:style>
  <w:style w:type="character" w:customStyle="1" w:styleId="submenu-table">
    <w:name w:val="submenu-table"/>
    <w:rsid w:val="00CF43E2"/>
    <w:rPr>
      <w:rFonts w:ascii="Times New Roman" w:hAnsi="Times New Roman" w:cs="Times New Roman"/>
    </w:rPr>
  </w:style>
  <w:style w:type="paragraph" w:customStyle="1" w:styleId="a0">
    <w:name w:val="Маркированный."/>
    <w:basedOn w:val="a1"/>
    <w:rsid w:val="00CF43E2"/>
    <w:pPr>
      <w:numPr>
        <w:numId w:val="4"/>
      </w:numPr>
      <w:ind w:left="1066" w:hanging="357"/>
    </w:pPr>
    <w:rPr>
      <w:sz w:val="24"/>
      <w:szCs w:val="24"/>
      <w:vertAlign w:val="baseline"/>
      <w:lang w:eastAsia="en-US"/>
    </w:rPr>
  </w:style>
  <w:style w:type="paragraph" w:customStyle="1" w:styleId="13">
    <w:name w:val="Текст1"/>
    <w:basedOn w:val="a1"/>
    <w:rsid w:val="00CF43E2"/>
    <w:rPr>
      <w:rFonts w:ascii="Courier New" w:hAnsi="Courier New"/>
      <w:sz w:val="20"/>
      <w:szCs w:val="20"/>
      <w:vertAlign w:val="baseline"/>
    </w:rPr>
  </w:style>
  <w:style w:type="paragraph" w:customStyle="1" w:styleId="af4">
    <w:name w:val="Основной"/>
    <w:basedOn w:val="a1"/>
    <w:rsid w:val="00CF43E2"/>
    <w:pPr>
      <w:spacing w:after="600" w:line="360" w:lineRule="auto"/>
      <w:ind w:firstLine="567"/>
      <w:jc w:val="both"/>
    </w:pPr>
    <w:rPr>
      <w:szCs w:val="20"/>
      <w:vertAlign w:val="baseline"/>
    </w:rPr>
  </w:style>
  <w:style w:type="paragraph" w:customStyle="1" w:styleId="Default">
    <w:name w:val="Default"/>
    <w:rsid w:val="00CF4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CF43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1"/>
    <w:link w:val="af6"/>
    <w:semiHidden/>
    <w:rsid w:val="00CF43E2"/>
    <w:rPr>
      <w:rFonts w:ascii="Tahoma" w:hAnsi="Tahoma" w:cs="Tahoma"/>
      <w:sz w:val="16"/>
      <w:szCs w:val="16"/>
      <w:vertAlign w:val="baseline"/>
      <w:lang w:eastAsia="en-US"/>
    </w:rPr>
  </w:style>
  <w:style w:type="character" w:customStyle="1" w:styleId="af6">
    <w:name w:val="Текст выноски Знак"/>
    <w:basedOn w:val="a2"/>
    <w:link w:val="af5"/>
    <w:semiHidden/>
    <w:rsid w:val="00CF43E2"/>
    <w:rPr>
      <w:rFonts w:ascii="Tahoma" w:eastAsia="Times New Roman" w:hAnsi="Tahoma" w:cs="Tahoma"/>
      <w:sz w:val="16"/>
      <w:szCs w:val="16"/>
    </w:rPr>
  </w:style>
  <w:style w:type="character" w:customStyle="1" w:styleId="FontStyle12">
    <w:name w:val="Font Style12"/>
    <w:rsid w:val="00CF43E2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rsid w:val="00CF43E2"/>
    <w:pPr>
      <w:widowControl w:val="0"/>
      <w:autoSpaceDE w:val="0"/>
      <w:autoSpaceDN w:val="0"/>
      <w:adjustRightInd w:val="0"/>
      <w:spacing w:line="293" w:lineRule="exact"/>
      <w:ind w:firstLine="653"/>
      <w:jc w:val="both"/>
    </w:pPr>
    <w:rPr>
      <w:sz w:val="20"/>
      <w:szCs w:val="24"/>
      <w:vertAlign w:val="baseline"/>
    </w:rPr>
  </w:style>
  <w:style w:type="character" w:customStyle="1" w:styleId="FontStyle11">
    <w:name w:val="Font Style11"/>
    <w:rsid w:val="00CF43E2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rsid w:val="00CF43E2"/>
    <w:rPr>
      <w:rFonts w:ascii="Times New Roman" w:hAnsi="Times New Roman" w:cs="Times New Roman"/>
      <w:sz w:val="24"/>
      <w:szCs w:val="24"/>
    </w:rPr>
  </w:style>
  <w:style w:type="paragraph" w:customStyle="1" w:styleId="15">
    <w:name w:val="Основной текст с отступом1"/>
    <w:basedOn w:val="a1"/>
    <w:rsid w:val="00CF43E2"/>
    <w:pPr>
      <w:widowControl w:val="0"/>
      <w:autoSpaceDE w:val="0"/>
      <w:autoSpaceDN w:val="0"/>
      <w:adjustRightInd w:val="0"/>
      <w:ind w:firstLine="709"/>
      <w:jc w:val="both"/>
    </w:pPr>
    <w:rPr>
      <w:szCs w:val="20"/>
      <w:vertAlign w:val="baseline"/>
    </w:rPr>
  </w:style>
  <w:style w:type="character" w:customStyle="1" w:styleId="apple-style-span">
    <w:name w:val="apple-style-span"/>
    <w:rsid w:val="00CF43E2"/>
    <w:rPr>
      <w:rFonts w:ascii="Times New Roman" w:hAnsi="Times New Roman" w:cs="Times New Roman"/>
    </w:rPr>
  </w:style>
  <w:style w:type="character" w:customStyle="1" w:styleId="FontStyle14">
    <w:name w:val="Font Style14"/>
    <w:rsid w:val="00CF43E2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rsid w:val="00CF43E2"/>
    <w:rPr>
      <w:rFonts w:ascii="Times New Roman" w:hAnsi="Times New Roman" w:cs="Times New Roman"/>
      <w:i/>
      <w:iCs/>
      <w:sz w:val="22"/>
      <w:szCs w:val="22"/>
    </w:rPr>
  </w:style>
  <w:style w:type="paragraph" w:customStyle="1" w:styleId="33">
    <w:name w:val="заголовок 3"/>
    <w:basedOn w:val="a1"/>
    <w:next w:val="a1"/>
    <w:rsid w:val="00CF43E2"/>
    <w:pPr>
      <w:keepNext/>
      <w:autoSpaceDE w:val="0"/>
      <w:autoSpaceDN w:val="0"/>
      <w:ind w:firstLine="454"/>
      <w:outlineLvl w:val="2"/>
    </w:pPr>
    <w:rPr>
      <w:sz w:val="24"/>
      <w:szCs w:val="24"/>
      <w:u w:val="single"/>
      <w:vertAlign w:val="baseline"/>
    </w:rPr>
  </w:style>
  <w:style w:type="paragraph" w:customStyle="1" w:styleId="main">
    <w:name w:val="main"/>
    <w:basedOn w:val="a1"/>
    <w:rsid w:val="00CF43E2"/>
    <w:pPr>
      <w:spacing w:before="100" w:beforeAutospacing="1" w:after="100" w:afterAutospacing="1"/>
    </w:pPr>
    <w:rPr>
      <w:sz w:val="22"/>
      <w:szCs w:val="22"/>
      <w:vertAlign w:val="baseline"/>
    </w:rPr>
  </w:style>
  <w:style w:type="paragraph" w:customStyle="1" w:styleId="mainj">
    <w:name w:val="mainj"/>
    <w:basedOn w:val="a1"/>
    <w:rsid w:val="00CF43E2"/>
    <w:pPr>
      <w:spacing w:before="100" w:beforeAutospacing="1" w:after="100" w:afterAutospacing="1"/>
      <w:jc w:val="both"/>
    </w:pPr>
    <w:rPr>
      <w:sz w:val="22"/>
      <w:szCs w:val="22"/>
      <w:vertAlign w:val="baseline"/>
    </w:rPr>
  </w:style>
  <w:style w:type="character" w:customStyle="1" w:styleId="label12">
    <w:name w:val="label12"/>
    <w:rsid w:val="00CF43E2"/>
    <w:rPr>
      <w:rFonts w:ascii="Times New Roman" w:hAnsi="Times New Roman" w:cs="Times New Roman"/>
      <w:b/>
      <w:bCs/>
    </w:rPr>
  </w:style>
  <w:style w:type="character" w:customStyle="1" w:styleId="b-share2">
    <w:name w:val="b-share2"/>
    <w:rsid w:val="00CF43E2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CF43E2"/>
    <w:rPr>
      <w:rFonts w:ascii="Times New Roman" w:hAnsi="Times New Roman" w:cs="Times New Roman"/>
    </w:rPr>
  </w:style>
  <w:style w:type="paragraph" w:styleId="34">
    <w:name w:val="Body Text Indent 3"/>
    <w:basedOn w:val="a1"/>
    <w:link w:val="35"/>
    <w:rsid w:val="00CF43E2"/>
    <w:pPr>
      <w:ind w:firstLine="709"/>
      <w:jc w:val="both"/>
    </w:pPr>
    <w:rPr>
      <w:color w:val="3366FF"/>
      <w:sz w:val="24"/>
      <w:szCs w:val="24"/>
      <w:vertAlign w:val="baseline"/>
    </w:rPr>
  </w:style>
  <w:style w:type="character" w:customStyle="1" w:styleId="35">
    <w:name w:val="Основной текст с отступом 3 Знак"/>
    <w:basedOn w:val="a2"/>
    <w:link w:val="34"/>
    <w:rsid w:val="00CF43E2"/>
    <w:rPr>
      <w:rFonts w:ascii="Times New Roman" w:eastAsia="Times New Roman" w:hAnsi="Times New Roman" w:cs="Times New Roman"/>
      <w:color w:val="3366FF"/>
      <w:sz w:val="24"/>
      <w:szCs w:val="24"/>
      <w:lang w:eastAsia="ru-RU"/>
    </w:rPr>
  </w:style>
  <w:style w:type="paragraph" w:customStyle="1" w:styleId="16">
    <w:name w:val="Обычный (веб)1"/>
    <w:basedOn w:val="a1"/>
    <w:rsid w:val="00CF43E2"/>
    <w:pPr>
      <w:spacing w:before="280" w:after="280"/>
    </w:pPr>
    <w:rPr>
      <w:sz w:val="20"/>
      <w:szCs w:val="20"/>
      <w:vertAlign w:val="baseline"/>
      <w:lang w:eastAsia="ar-SA"/>
    </w:rPr>
  </w:style>
  <w:style w:type="table" w:customStyle="1" w:styleId="17">
    <w:name w:val="Сетка таблицы1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1"/>
    <w:rsid w:val="00CF43E2"/>
    <w:pPr>
      <w:spacing w:after="160" w:line="240" w:lineRule="exact"/>
    </w:pPr>
    <w:rPr>
      <w:rFonts w:ascii="Arial" w:hAnsi="Arial" w:cs="Arial"/>
      <w:sz w:val="20"/>
      <w:szCs w:val="20"/>
      <w:vertAlign w:val="baseline"/>
      <w:lang w:val="en-US" w:eastAsia="en-US"/>
    </w:rPr>
  </w:style>
  <w:style w:type="character" w:customStyle="1" w:styleId="FontStyle391">
    <w:name w:val="Font Style391"/>
    <w:uiPriority w:val="99"/>
    <w:rsid w:val="00CF43E2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No Spacing"/>
    <w:uiPriority w:val="1"/>
    <w:qFormat/>
    <w:rsid w:val="00CF43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5">
    <w:name w:val="Обычный2"/>
    <w:rsid w:val="00CF43E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FontStyle33">
    <w:name w:val="Font Style33"/>
    <w:uiPriority w:val="99"/>
    <w:rsid w:val="00CF43E2"/>
    <w:rPr>
      <w:rFonts w:ascii="Times New Roman" w:hAnsi="Times New Roman" w:cs="Times New Roman" w:hint="default"/>
      <w:sz w:val="26"/>
      <w:szCs w:val="26"/>
    </w:rPr>
  </w:style>
  <w:style w:type="paragraph" w:customStyle="1" w:styleId="26">
    <w:name w:val="Абзац списка2"/>
    <w:basedOn w:val="a1"/>
    <w:rsid w:val="00CF43E2"/>
    <w:pPr>
      <w:ind w:left="720"/>
    </w:pPr>
    <w:rPr>
      <w:vertAlign w:val="baseline"/>
    </w:rPr>
  </w:style>
  <w:style w:type="paragraph" w:styleId="af8">
    <w:name w:val="footnote text"/>
    <w:basedOn w:val="a1"/>
    <w:link w:val="af9"/>
    <w:uiPriority w:val="99"/>
    <w:semiHidden/>
    <w:unhideWhenUsed/>
    <w:rsid w:val="00CF43E2"/>
    <w:rPr>
      <w:sz w:val="20"/>
      <w:szCs w:val="20"/>
      <w:vertAlign w:val="baseline"/>
    </w:rPr>
  </w:style>
  <w:style w:type="character" w:customStyle="1" w:styleId="af9">
    <w:name w:val="Текст сноски Знак"/>
    <w:basedOn w:val="a2"/>
    <w:link w:val="af8"/>
    <w:uiPriority w:val="99"/>
    <w:semiHidden/>
    <w:rsid w:val="00CF43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2"/>
    <w:uiPriority w:val="99"/>
    <w:semiHidden/>
    <w:unhideWhenUsed/>
    <w:rsid w:val="00CF43E2"/>
    <w:rPr>
      <w:vertAlign w:val="superscript"/>
    </w:rPr>
  </w:style>
  <w:style w:type="character" w:customStyle="1" w:styleId="18">
    <w:name w:val="Неразрешенное упоминание1"/>
    <w:basedOn w:val="a2"/>
    <w:uiPriority w:val="99"/>
    <w:semiHidden/>
    <w:unhideWhenUsed/>
    <w:rsid w:val="00CF43E2"/>
    <w:rPr>
      <w:color w:val="605E5C"/>
      <w:shd w:val="clear" w:color="auto" w:fill="E1DFDD"/>
    </w:rPr>
  </w:style>
  <w:style w:type="character" w:styleId="afb">
    <w:name w:val="annotation reference"/>
    <w:basedOn w:val="a2"/>
    <w:uiPriority w:val="99"/>
    <w:semiHidden/>
    <w:unhideWhenUsed/>
    <w:rsid w:val="00CF43E2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CF43E2"/>
    <w:rPr>
      <w:sz w:val="20"/>
      <w:szCs w:val="20"/>
      <w:vertAlign w:val="baseline"/>
    </w:rPr>
  </w:style>
  <w:style w:type="character" w:customStyle="1" w:styleId="afd">
    <w:name w:val="Текст примечания Знак"/>
    <w:basedOn w:val="a2"/>
    <w:link w:val="afc"/>
    <w:uiPriority w:val="99"/>
    <w:semiHidden/>
    <w:rsid w:val="00CF4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F43E2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F43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CF43E2"/>
  </w:style>
  <w:style w:type="table" w:customStyle="1" w:styleId="28">
    <w:name w:val="Сетка таблицы2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4"/>
    <w:uiPriority w:val="99"/>
    <w:semiHidden/>
    <w:unhideWhenUsed/>
    <w:rsid w:val="00CF43E2"/>
  </w:style>
  <w:style w:type="paragraph" w:styleId="aff0">
    <w:name w:val="footer"/>
    <w:basedOn w:val="a1"/>
    <w:link w:val="aff1"/>
    <w:uiPriority w:val="99"/>
    <w:rsid w:val="00CF43E2"/>
    <w:pPr>
      <w:tabs>
        <w:tab w:val="center" w:pos="4677"/>
        <w:tab w:val="right" w:pos="9355"/>
      </w:tabs>
    </w:pPr>
    <w:rPr>
      <w:sz w:val="24"/>
      <w:szCs w:val="24"/>
      <w:vertAlign w:val="baseline"/>
    </w:rPr>
  </w:style>
  <w:style w:type="character" w:customStyle="1" w:styleId="aff1">
    <w:name w:val="Нижний колонтитул Знак"/>
    <w:basedOn w:val="a2"/>
    <w:link w:val="aff0"/>
    <w:uiPriority w:val="99"/>
    <w:rsid w:val="00CF4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page number"/>
    <w:uiPriority w:val="99"/>
    <w:rsid w:val="00CF43E2"/>
    <w:rPr>
      <w:rFonts w:cs="Times New Roman"/>
    </w:rPr>
  </w:style>
  <w:style w:type="character" w:styleId="aff3">
    <w:name w:val="FollowedHyperlink"/>
    <w:uiPriority w:val="99"/>
    <w:rsid w:val="00CF43E2"/>
    <w:rPr>
      <w:rFonts w:cs="Times New Roman"/>
      <w:color w:val="800080"/>
      <w:u w:val="single"/>
    </w:rPr>
  </w:style>
  <w:style w:type="table" w:customStyle="1" w:styleId="37">
    <w:name w:val="Сетка таблицы3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......."/>
    <w:basedOn w:val="a1"/>
    <w:next w:val="a1"/>
    <w:uiPriority w:val="99"/>
    <w:rsid w:val="00CF43E2"/>
    <w:pPr>
      <w:autoSpaceDE w:val="0"/>
      <w:autoSpaceDN w:val="0"/>
      <w:adjustRightInd w:val="0"/>
    </w:pPr>
    <w:rPr>
      <w:rFonts w:eastAsia="Calibri"/>
      <w:sz w:val="24"/>
      <w:szCs w:val="24"/>
      <w:vertAlign w:val="baseline"/>
      <w:lang w:eastAsia="en-US"/>
    </w:rPr>
  </w:style>
  <w:style w:type="paragraph" w:styleId="aff5">
    <w:name w:val="Plain Text"/>
    <w:basedOn w:val="a1"/>
    <w:link w:val="aff6"/>
    <w:rsid w:val="00CF43E2"/>
    <w:rPr>
      <w:rFonts w:ascii="Courier New" w:hAnsi="Courier New"/>
      <w:sz w:val="20"/>
      <w:szCs w:val="20"/>
      <w:vertAlign w:val="baseline"/>
    </w:rPr>
  </w:style>
  <w:style w:type="character" w:customStyle="1" w:styleId="aff6">
    <w:name w:val="Текст Знак"/>
    <w:basedOn w:val="a2"/>
    <w:link w:val="aff5"/>
    <w:rsid w:val="00CF43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7">
    <w:name w:val="Subtitle"/>
    <w:basedOn w:val="a1"/>
    <w:link w:val="aff8"/>
    <w:qFormat/>
    <w:rsid w:val="00CF43E2"/>
    <w:pPr>
      <w:jc w:val="center"/>
    </w:pPr>
    <w:rPr>
      <w:szCs w:val="20"/>
      <w:vertAlign w:val="baseline"/>
    </w:rPr>
  </w:style>
  <w:style w:type="character" w:customStyle="1" w:styleId="aff8">
    <w:name w:val="Подзаголовок Знак"/>
    <w:basedOn w:val="a2"/>
    <w:link w:val="aff7"/>
    <w:rsid w:val="00CF43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9">
    <w:name w:val="header"/>
    <w:basedOn w:val="a1"/>
    <w:link w:val="affa"/>
    <w:uiPriority w:val="99"/>
    <w:semiHidden/>
    <w:unhideWhenUsed/>
    <w:rsid w:val="00CF43E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vertAlign w:val="baseline"/>
      <w:lang w:eastAsia="en-US"/>
    </w:rPr>
  </w:style>
  <w:style w:type="character" w:customStyle="1" w:styleId="affa">
    <w:name w:val="Верхний колонтитул Знак"/>
    <w:basedOn w:val="a2"/>
    <w:link w:val="aff9"/>
    <w:uiPriority w:val="99"/>
    <w:semiHidden/>
    <w:rsid w:val="00CF43E2"/>
    <w:rPr>
      <w:rFonts w:ascii="Calibri" w:eastAsia="Calibri" w:hAnsi="Calibri" w:cs="Times New Roman"/>
    </w:rPr>
  </w:style>
  <w:style w:type="numbering" w:customStyle="1" w:styleId="41">
    <w:name w:val="Нет списка4"/>
    <w:next w:val="a4"/>
    <w:uiPriority w:val="99"/>
    <w:semiHidden/>
    <w:unhideWhenUsed/>
    <w:rsid w:val="00CF43E2"/>
  </w:style>
  <w:style w:type="table" w:customStyle="1" w:styleId="42">
    <w:name w:val="Сетка таблицы4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4"/>
    <w:uiPriority w:val="99"/>
    <w:semiHidden/>
    <w:unhideWhenUsed/>
    <w:rsid w:val="00CF43E2"/>
  </w:style>
  <w:style w:type="paragraph" w:customStyle="1" w:styleId="19">
    <w:name w:val="Название1"/>
    <w:basedOn w:val="a1"/>
    <w:qFormat/>
    <w:rsid w:val="00CF43E2"/>
    <w:pPr>
      <w:jc w:val="center"/>
    </w:pPr>
    <w:rPr>
      <w:b/>
      <w:bCs/>
      <w:sz w:val="24"/>
      <w:szCs w:val="24"/>
      <w:vertAlign w:val="baseline"/>
    </w:rPr>
  </w:style>
  <w:style w:type="table" w:customStyle="1" w:styleId="52">
    <w:name w:val="Сетка таблицы5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4"/>
    <w:uiPriority w:val="99"/>
    <w:semiHidden/>
    <w:unhideWhenUsed/>
    <w:rsid w:val="00CF43E2"/>
  </w:style>
  <w:style w:type="numbering" w:customStyle="1" w:styleId="110">
    <w:name w:val="Нет списка11"/>
    <w:next w:val="a4"/>
    <w:uiPriority w:val="99"/>
    <w:semiHidden/>
    <w:unhideWhenUsed/>
    <w:rsid w:val="00CF43E2"/>
  </w:style>
  <w:style w:type="table" w:customStyle="1" w:styleId="TableNormal">
    <w:name w:val="Table Normal"/>
    <w:uiPriority w:val="2"/>
    <w:semiHidden/>
    <w:unhideWhenUsed/>
    <w:qFormat/>
    <w:rsid w:val="00CF43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CF43E2"/>
    <w:pPr>
      <w:widowControl w:val="0"/>
      <w:autoSpaceDE w:val="0"/>
      <w:autoSpaceDN w:val="0"/>
      <w:ind w:left="110"/>
    </w:pPr>
    <w:rPr>
      <w:sz w:val="22"/>
      <w:szCs w:val="22"/>
      <w:vertAlign w:val="baseline"/>
      <w:lang w:eastAsia="en-US"/>
    </w:rPr>
  </w:style>
  <w:style w:type="character" w:customStyle="1" w:styleId="29">
    <w:name w:val="Неразрешенное упоминание2"/>
    <w:basedOn w:val="a2"/>
    <w:uiPriority w:val="99"/>
    <w:semiHidden/>
    <w:unhideWhenUsed/>
    <w:rsid w:val="00762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6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" TargetMode="External"/><Relationship Id="rId13" Type="http://schemas.openxmlformats.org/officeDocument/2006/relationships/hyperlink" Target="http://www.biblio-online.ru/book/565E47EB-5C5E-4D8F-BEEF-C491378D9B16" TargetMode="External"/><Relationship Id="rId18" Type="http://schemas.openxmlformats.org/officeDocument/2006/relationships/hyperlink" Target="http://www.lib.uniyar.ac.ru/opac/bk_bookreq_find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blio-online.ru/" TargetMode="External"/><Relationship Id="rId12" Type="http://schemas.openxmlformats.org/officeDocument/2006/relationships/hyperlink" Target="http://www.biblio-online.ru/book/19CE4022-C0AF-464E-9652-439754613D9C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s://urait.ru/bcode/49323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lib.uniyar.ac.ru/opac/bk_login.php" TargetMode="External"/><Relationship Id="rId10" Type="http://schemas.openxmlformats.org/officeDocument/2006/relationships/hyperlink" Target="https://urait.ru/bcode/509698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.lanbook.com/" TargetMode="External"/><Relationship Id="rId14" Type="http://schemas.openxmlformats.org/officeDocument/2006/relationships/hyperlink" Target="https://urait.ru/bcode/48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6410</Words>
  <Characters>36542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Пользователь</cp:lastModifiedBy>
  <cp:revision>28</cp:revision>
  <cp:lastPrinted>2023-06-18T15:49:00Z</cp:lastPrinted>
  <dcterms:created xsi:type="dcterms:W3CDTF">2023-06-18T15:47:00Z</dcterms:created>
  <dcterms:modified xsi:type="dcterms:W3CDTF">2024-07-02T05:45:00Z</dcterms:modified>
</cp:coreProperties>
</file>