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3D7" w:rsidRPr="00EA7B6C" w:rsidRDefault="008263D7" w:rsidP="008263D7">
      <w:pPr>
        <w:pStyle w:val="af2"/>
        <w:rPr>
          <w:rStyle w:val="af4"/>
        </w:rPr>
      </w:pPr>
      <w:r w:rsidRPr="00EA7B6C">
        <w:rPr>
          <w:rStyle w:val="af4"/>
        </w:rPr>
        <w:t>МИНОБРНАУКИ РОССИИ</w:t>
      </w:r>
    </w:p>
    <w:p w:rsidR="008263D7" w:rsidRPr="00EA7B6C" w:rsidRDefault="008263D7" w:rsidP="008263D7">
      <w:pPr>
        <w:pStyle w:val="af2"/>
        <w:rPr>
          <w:rStyle w:val="af4"/>
        </w:rPr>
      </w:pPr>
      <w:r w:rsidRPr="00EA7B6C">
        <w:rPr>
          <w:rStyle w:val="af4"/>
        </w:rPr>
        <w:t>Ярославский государственный университет им. П.Г. Демидова</w:t>
      </w:r>
    </w:p>
    <w:p w:rsidR="008263D7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  <w:r>
        <w:t xml:space="preserve">Кафедра </w:t>
      </w:r>
      <w:r w:rsidRPr="00077DA2">
        <w:t>теоретической физики</w:t>
      </w:r>
    </w:p>
    <w:p w:rsidR="008263D7" w:rsidRPr="00EA7B6C" w:rsidRDefault="008263D7" w:rsidP="008263D7">
      <w:pPr>
        <w:pStyle w:val="af2"/>
      </w:pPr>
    </w:p>
    <w:p w:rsidR="008263D7" w:rsidRDefault="008263D7" w:rsidP="008263D7">
      <w:pPr>
        <w:pStyle w:val="af2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8263D7" w:rsidRPr="006C09DE" w:rsidTr="00D7135D">
        <w:tc>
          <w:tcPr>
            <w:tcW w:w="5670" w:type="dxa"/>
            <w:shd w:val="clear" w:color="auto" w:fill="auto"/>
          </w:tcPr>
          <w:p w:rsidR="008263D7" w:rsidRPr="0057364E" w:rsidRDefault="008263D7" w:rsidP="00D7135D">
            <w:pPr>
              <w:pStyle w:val="af3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8263D7" w:rsidRDefault="008263D7" w:rsidP="00D7135D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8263D7" w:rsidRDefault="008263D7" w:rsidP="00D7135D">
            <w:pPr>
              <w:jc w:val="center"/>
              <w:rPr>
                <w:sz w:val="28"/>
                <w:szCs w:val="28"/>
              </w:rPr>
            </w:pPr>
          </w:p>
          <w:p w:rsidR="008263D7" w:rsidRDefault="008263D7" w:rsidP="00D7135D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8263D7" w:rsidRDefault="008263D7" w:rsidP="00D7135D">
            <w:pPr>
              <w:pStyle w:val="af3"/>
              <w:rPr>
                <w:sz w:val="28"/>
                <w:szCs w:val="28"/>
              </w:rPr>
            </w:pPr>
          </w:p>
          <w:p w:rsidR="008263D7" w:rsidRDefault="008263D7" w:rsidP="00D7135D">
            <w:pPr>
              <w:pStyle w:val="af3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8263D7" w:rsidRDefault="008263D7" w:rsidP="00D7135D">
            <w:pPr>
              <w:pStyle w:val="af3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8263D7" w:rsidRPr="006C09DE" w:rsidRDefault="008263D7" w:rsidP="00D7135D">
            <w:pPr>
              <w:pStyle w:val="af3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8263D7" w:rsidRDefault="008263D7" w:rsidP="008263D7">
      <w:pPr>
        <w:pStyle w:val="af2"/>
      </w:pPr>
    </w:p>
    <w:p w:rsidR="008263D7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Default="008263D7" w:rsidP="008263D7">
      <w:pPr>
        <w:jc w:val="center"/>
      </w:pPr>
      <w:r>
        <w:rPr>
          <w:b/>
          <w:bCs/>
        </w:rPr>
        <w:t>Рабочая программа дисциплины</w:t>
      </w:r>
    </w:p>
    <w:p w:rsidR="008263D7" w:rsidRDefault="008263D7" w:rsidP="008263D7">
      <w:pPr>
        <w:jc w:val="center"/>
      </w:pPr>
      <w:r>
        <w:rPr>
          <w:b/>
          <w:bCs/>
        </w:rPr>
        <w:t>«</w:t>
      </w:r>
      <w:r w:rsidRPr="00767CDB">
        <w:rPr>
          <w:b/>
          <w:bCs/>
        </w:rPr>
        <w:t>Методы математической физики</w:t>
      </w:r>
      <w:r>
        <w:rPr>
          <w:b/>
          <w:bCs/>
        </w:rPr>
        <w:t>»</w:t>
      </w:r>
    </w:p>
    <w:p w:rsidR="008263D7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  <w:r w:rsidRPr="00EA7B6C">
        <w:t>Направление подготовки</w:t>
      </w:r>
    </w:p>
    <w:p w:rsidR="008263D7" w:rsidRPr="00EA7B6C" w:rsidRDefault="008263D7" w:rsidP="008263D7">
      <w:pPr>
        <w:pStyle w:val="af2"/>
      </w:pPr>
      <w:r w:rsidRPr="00EA7B6C">
        <w:t>11.03.01 Радиотехника</w:t>
      </w: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  <w:rPr>
          <w:rStyle w:val="af4"/>
        </w:rPr>
      </w:pPr>
      <w:r w:rsidRPr="00EA7B6C">
        <w:t>Направленность (профиль)</w:t>
      </w:r>
    </w:p>
    <w:p w:rsidR="008263D7" w:rsidRPr="00EA7B6C" w:rsidRDefault="008263D7" w:rsidP="008263D7">
      <w:pPr>
        <w:pStyle w:val="af2"/>
      </w:pPr>
      <w:r w:rsidRPr="00EA7B6C">
        <w:t>«Радиотехника»</w:t>
      </w: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  <w:r w:rsidRPr="00EA7B6C">
        <w:t xml:space="preserve">Форма обучения </w:t>
      </w:r>
    </w:p>
    <w:p w:rsidR="008263D7" w:rsidRPr="00EA7B6C" w:rsidRDefault="008263D7" w:rsidP="008263D7">
      <w:pPr>
        <w:pStyle w:val="af2"/>
      </w:pPr>
      <w:r w:rsidRPr="00EA7B6C">
        <w:t>очная</w:t>
      </w: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p w:rsidR="008263D7" w:rsidRPr="00EA7B6C" w:rsidRDefault="008263D7" w:rsidP="008263D7">
      <w:pPr>
        <w:pStyle w:val="af2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263D7" w:rsidRPr="006C09DE" w:rsidTr="00D7135D">
        <w:trPr>
          <w:trHeight w:val="1490"/>
        </w:trPr>
        <w:tc>
          <w:tcPr>
            <w:tcW w:w="4677" w:type="dxa"/>
            <w:shd w:val="clear" w:color="auto" w:fill="auto"/>
          </w:tcPr>
          <w:p w:rsidR="008263D7" w:rsidRPr="0057364E" w:rsidRDefault="008263D7" w:rsidP="00D7135D">
            <w:pPr>
              <w:pStyle w:val="af3"/>
            </w:pPr>
            <w:r>
              <w:t>Программа рассмотрен</w:t>
            </w:r>
            <w:r w:rsidRPr="0057364E">
              <w:t>а</w:t>
            </w:r>
          </w:p>
          <w:p w:rsidR="008263D7" w:rsidRPr="0057364E" w:rsidRDefault="008263D7" w:rsidP="00D7135D">
            <w:pPr>
              <w:pStyle w:val="af3"/>
            </w:pPr>
            <w:r w:rsidRPr="0057364E">
              <w:t>на заседании кафедры</w:t>
            </w:r>
          </w:p>
          <w:p w:rsidR="008263D7" w:rsidRPr="0057364E" w:rsidRDefault="008263D7" w:rsidP="00D7135D">
            <w:pPr>
              <w:pStyle w:val="af3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7</w:t>
            </w:r>
          </w:p>
        </w:tc>
        <w:tc>
          <w:tcPr>
            <w:tcW w:w="4677" w:type="dxa"/>
            <w:shd w:val="clear" w:color="auto" w:fill="auto"/>
          </w:tcPr>
          <w:p w:rsidR="008263D7" w:rsidRDefault="008263D7" w:rsidP="00D7135D">
            <w:pPr>
              <w:pStyle w:val="af3"/>
            </w:pPr>
            <w:r>
              <w:t xml:space="preserve">Программа одобрена НМК </w:t>
            </w:r>
          </w:p>
          <w:p w:rsidR="008263D7" w:rsidRDefault="008263D7" w:rsidP="00D7135D">
            <w:pPr>
              <w:pStyle w:val="af3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8263D7" w:rsidRPr="006C09DE" w:rsidRDefault="008263D7" w:rsidP="00D7135D">
            <w:pPr>
              <w:pStyle w:val="af3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8263D7" w:rsidRDefault="008263D7" w:rsidP="008263D7">
      <w:r>
        <w:br w:type="page"/>
      </w:r>
    </w:p>
    <w:p w:rsidR="00E00D4A" w:rsidRDefault="00E00D4A" w:rsidP="00E00D4A">
      <w:pPr>
        <w:rPr>
          <w:i/>
          <w:iCs/>
        </w:rPr>
      </w:pPr>
      <w:r>
        <w:rPr>
          <w:b/>
          <w:bCs/>
        </w:rPr>
        <w:lastRenderedPageBreak/>
        <w:t>1.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Цели освоения дисциплины </w:t>
      </w:r>
    </w:p>
    <w:p w:rsidR="00497005" w:rsidRPr="00A72FB1" w:rsidRDefault="00F14005" w:rsidP="00497005">
      <w:pPr>
        <w:tabs>
          <w:tab w:val="left" w:pos="720"/>
        </w:tabs>
        <w:ind w:firstLine="720"/>
        <w:jc w:val="both"/>
      </w:pPr>
      <w:r w:rsidRPr="0077746D">
        <w:t xml:space="preserve">Целями освоения </w:t>
      </w:r>
      <w:r w:rsidRPr="0077746D">
        <w:rPr>
          <w:spacing w:val="-3"/>
        </w:rPr>
        <w:t>дисциплин</w:t>
      </w:r>
      <w:r w:rsidRPr="0077746D">
        <w:t xml:space="preserve">ы </w:t>
      </w:r>
      <w:r w:rsidRPr="0077746D">
        <w:rPr>
          <w:bCs/>
        </w:rPr>
        <w:t>«</w:t>
      </w:r>
      <w:r>
        <w:rPr>
          <w:bCs/>
        </w:rPr>
        <w:t>М</w:t>
      </w:r>
      <w:r w:rsidRPr="0077746D">
        <w:rPr>
          <w:bCs/>
        </w:rPr>
        <w:t>етоды математической физики»</w:t>
      </w:r>
      <w:r w:rsidRPr="0077746D">
        <w:t xml:space="preserve"> являются основные типы уравнений в частных производных, возникающих в физических задачах</w:t>
      </w:r>
      <w:r>
        <w:t xml:space="preserve">, включая </w:t>
      </w:r>
      <w:r w:rsidRPr="000174DD">
        <w:rPr>
          <w:bCs/>
        </w:rPr>
        <w:t>нелинейные уравнения</w:t>
      </w:r>
      <w:r w:rsidRPr="0077746D">
        <w:t xml:space="preserve"> в частных производных, </w:t>
      </w:r>
      <w:r>
        <w:t>а также основные типы специальных функций математической физики и их свойства, основы</w:t>
      </w:r>
      <w:r w:rsidRPr="00206B8D">
        <w:t xml:space="preserve"> </w:t>
      </w:r>
      <w:r>
        <w:t>метода конечных разностей</w:t>
      </w:r>
      <w:r w:rsidRPr="0077746D">
        <w:t>. Данный курс вырабатывает у студентов навыки построения математических моделей физических явлений и решения (аналитического и численного) получающихся при этом математических задач.</w:t>
      </w:r>
    </w:p>
    <w:p w:rsidR="00E00D4A" w:rsidRPr="00A72FB1" w:rsidRDefault="00E00D4A" w:rsidP="00E00D4A">
      <w:pPr>
        <w:jc w:val="both"/>
        <w:rPr>
          <w:i/>
          <w:iCs/>
        </w:rPr>
      </w:pPr>
    </w:p>
    <w:p w:rsidR="007716E8" w:rsidRPr="00EE28CC" w:rsidRDefault="00E00D4A" w:rsidP="007716E8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 w:rsidR="003414C7">
        <w:rPr>
          <w:b/>
          <w:bCs/>
        </w:rPr>
        <w:t>Место дисциплины в структуре образовательной программы</w:t>
      </w:r>
      <w:r w:rsidR="007716E8" w:rsidRPr="00EE28CC">
        <w:rPr>
          <w:b/>
          <w:bCs/>
        </w:rPr>
        <w:t xml:space="preserve"> </w:t>
      </w:r>
    </w:p>
    <w:p w:rsidR="00F14005" w:rsidRPr="00B7398E" w:rsidRDefault="00F14005" w:rsidP="00F14005">
      <w:pPr>
        <w:ind w:firstLine="454"/>
        <w:jc w:val="both"/>
      </w:pPr>
      <w:r w:rsidRPr="00B7398E">
        <w:t>Дисциплина «</w:t>
      </w:r>
      <w:r>
        <w:rPr>
          <w:bCs/>
        </w:rPr>
        <w:t>М</w:t>
      </w:r>
      <w:r w:rsidRPr="00B7398E">
        <w:rPr>
          <w:bCs/>
        </w:rPr>
        <w:t>етоды математической физики</w:t>
      </w:r>
      <w:r w:rsidRPr="00B7398E">
        <w:t xml:space="preserve">» относится к </w:t>
      </w:r>
      <w:r w:rsidR="00022E4D">
        <w:t>обязатель</w:t>
      </w:r>
      <w:r>
        <w:t xml:space="preserve">ной части </w:t>
      </w:r>
      <w:r w:rsidRPr="00B7398E">
        <w:t>Блока 1</w:t>
      </w:r>
      <w:r w:rsidR="00022E4D">
        <w:t xml:space="preserve"> и входит в </w:t>
      </w:r>
      <w:r w:rsidR="00022E4D" w:rsidRPr="00022E4D">
        <w:t xml:space="preserve">Модуль </w:t>
      </w:r>
      <w:r w:rsidR="00334B63">
        <w:t>Математика</w:t>
      </w:r>
      <w:r w:rsidR="008769F6">
        <w:t xml:space="preserve"> в качестве элективной дисциплины</w:t>
      </w:r>
      <w:r w:rsidRPr="00B7398E">
        <w:t>.</w:t>
      </w:r>
    </w:p>
    <w:p w:rsidR="00F14005" w:rsidRPr="008C0A23" w:rsidRDefault="00F14005" w:rsidP="00F14005">
      <w:pPr>
        <w:ind w:firstLine="709"/>
        <w:jc w:val="both"/>
      </w:pPr>
      <w:r w:rsidRPr="008C0A23">
        <w:t xml:space="preserve">Для освоения данной дисциплиной студенты должны владеть аппаратом математического анализа, линейной алгебры, дифференциального исчисления, уметь решать основные типы обыкновенных дифференциальных уравнений. </w:t>
      </w:r>
    </w:p>
    <w:p w:rsidR="002752E8" w:rsidRPr="009D1057" w:rsidRDefault="00F14005" w:rsidP="00F14005">
      <w:pPr>
        <w:ind w:firstLine="709"/>
        <w:jc w:val="both"/>
      </w:pPr>
      <w:r w:rsidRPr="008C0A23">
        <w:t>Полученные в курсе «</w:t>
      </w:r>
      <w:r>
        <w:rPr>
          <w:bCs/>
        </w:rPr>
        <w:t>М</w:t>
      </w:r>
      <w:r w:rsidRPr="008C0A23">
        <w:rPr>
          <w:bCs/>
        </w:rPr>
        <w:t>етоды математической физики</w:t>
      </w:r>
      <w:r w:rsidRPr="008C0A23">
        <w:t xml:space="preserve">» знания необходимы для </w:t>
      </w:r>
      <w:r w:rsidR="008769F6">
        <w:t xml:space="preserve">углубления математического образования и </w:t>
      </w:r>
      <w:r w:rsidRPr="009D1057">
        <w:t>изучения последующих дисциплин модуля «Теоретическая физика».</w:t>
      </w:r>
    </w:p>
    <w:p w:rsidR="00E00D4A" w:rsidRPr="009D1057" w:rsidRDefault="00E00D4A" w:rsidP="00E00D4A">
      <w:pPr>
        <w:ind w:firstLine="454"/>
        <w:jc w:val="both"/>
        <w:rPr>
          <w:bCs/>
        </w:rPr>
      </w:pPr>
    </w:p>
    <w:p w:rsidR="003414C7" w:rsidRPr="00EE28CC" w:rsidRDefault="00E00D4A" w:rsidP="003414C7">
      <w:pPr>
        <w:jc w:val="both"/>
        <w:rPr>
          <w:b/>
          <w:bCs/>
          <w:i/>
        </w:rPr>
      </w:pPr>
      <w:r w:rsidRPr="009D1057">
        <w:rPr>
          <w:b/>
          <w:bCs/>
        </w:rPr>
        <w:t>3. Планируемые результаты обучения по дисциплине, соотнесенные с планируемыми</w:t>
      </w:r>
      <w:r>
        <w:rPr>
          <w:b/>
          <w:bCs/>
        </w:rPr>
        <w:t xml:space="preserve"> результатами освоения образовательной программы </w:t>
      </w:r>
    </w:p>
    <w:p w:rsidR="001412D1" w:rsidRDefault="001412D1" w:rsidP="00E00D4A">
      <w:pPr>
        <w:jc w:val="both"/>
        <w:rPr>
          <w:bCs/>
        </w:rPr>
      </w:pPr>
    </w:p>
    <w:p w:rsidR="003A47B9" w:rsidRDefault="003A47B9" w:rsidP="003A47B9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</w:t>
      </w:r>
      <w:r>
        <w:t xml:space="preserve"> с ФГОС ВО</w:t>
      </w:r>
      <w:r w:rsidRPr="00B850DB">
        <w:t>,</w:t>
      </w:r>
      <w:r>
        <w:t xml:space="preserve"> ООП ВО и </w:t>
      </w:r>
      <w:r w:rsidRPr="00EE28CC">
        <w:t>приобретения следующих знаний, умений, навыков и (или) опыта деятельности:</w:t>
      </w:r>
    </w:p>
    <w:p w:rsidR="00843DD3" w:rsidRPr="00741D51" w:rsidRDefault="00843DD3" w:rsidP="00E00D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1"/>
        <w:gridCol w:w="2631"/>
        <w:gridCol w:w="4222"/>
      </w:tblGrid>
      <w:tr w:rsidR="00741D51" w:rsidRPr="00741D51" w:rsidTr="008263D7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41D51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741D51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741D51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741D51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741D51">
              <w:rPr>
                <w:b/>
                <w:sz w:val="22"/>
                <w:szCs w:val="22"/>
              </w:rPr>
              <w:t xml:space="preserve">Перечень </w:t>
            </w:r>
          </w:p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741D51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741D51" w:rsidRPr="00741D51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4A" w:rsidRPr="00741D51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741D51">
              <w:rPr>
                <w:b/>
                <w:sz w:val="22"/>
                <w:szCs w:val="22"/>
              </w:rPr>
              <w:t xml:space="preserve">Общепрофессиональные компетенции </w:t>
            </w:r>
          </w:p>
        </w:tc>
      </w:tr>
      <w:tr w:rsidR="00741D51" w:rsidRPr="00741D51" w:rsidTr="006245B0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601" w:rsidRPr="00741D51" w:rsidRDefault="00B05B67" w:rsidP="001412D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741D51">
              <w:rPr>
                <w:b/>
              </w:rPr>
              <w:t>ОПК-1</w:t>
            </w:r>
          </w:p>
          <w:p w:rsidR="00AE47AD" w:rsidRPr="00AE47AD" w:rsidRDefault="00E07E8C" w:rsidP="001412D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>
              <w:t>Способен применять базовые знания в области физико-математических и (или) естественных наук в сфере своей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5A" w:rsidRPr="009D1057" w:rsidRDefault="00EB0D5A" w:rsidP="00C25636">
            <w:pPr>
              <w:rPr>
                <w:b/>
                <w:sz w:val="22"/>
                <w:szCs w:val="22"/>
              </w:rPr>
            </w:pPr>
            <w:r w:rsidRPr="009D1057">
              <w:rPr>
                <w:b/>
                <w:sz w:val="22"/>
                <w:szCs w:val="22"/>
              </w:rPr>
              <w:t>ИД-ОПК-1</w:t>
            </w:r>
            <w:r w:rsidR="009D1057" w:rsidRPr="009D1057">
              <w:rPr>
                <w:b/>
                <w:sz w:val="22"/>
                <w:szCs w:val="22"/>
              </w:rPr>
              <w:t>.</w:t>
            </w:r>
            <w:r w:rsidR="006E4716">
              <w:rPr>
                <w:b/>
                <w:sz w:val="22"/>
                <w:szCs w:val="22"/>
              </w:rPr>
              <w:t>2</w:t>
            </w:r>
          </w:p>
          <w:p w:rsidR="00EB0D5A" w:rsidRPr="009D1057" w:rsidRDefault="006E4716" w:rsidP="00EB0D5A">
            <w:pPr>
              <w:rPr>
                <w:b/>
              </w:rPr>
            </w:pPr>
            <w:r w:rsidRPr="00DD067E">
              <w:t>Способен применять физические законы и математические методы для решения задач теоретического и прикладного характера.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4D" w:rsidRPr="009D1057" w:rsidRDefault="00022E4D" w:rsidP="00022E4D">
            <w:pPr>
              <w:ind w:firstLine="70"/>
              <w:rPr>
                <w:b/>
                <w:sz w:val="22"/>
                <w:szCs w:val="22"/>
              </w:rPr>
            </w:pPr>
            <w:r w:rsidRPr="009D1057">
              <w:rPr>
                <w:b/>
                <w:sz w:val="22"/>
                <w:szCs w:val="22"/>
              </w:rPr>
              <w:t xml:space="preserve">Знать </w:t>
            </w:r>
          </w:p>
          <w:p w:rsidR="00022E4D" w:rsidRPr="009D1057" w:rsidRDefault="00022E4D" w:rsidP="00DE3932">
            <w:pPr>
              <w:numPr>
                <w:ilvl w:val="0"/>
                <w:numId w:val="26"/>
              </w:numPr>
              <w:autoSpaceDE w:val="0"/>
              <w:autoSpaceDN w:val="0"/>
              <w:rPr>
                <w:sz w:val="22"/>
                <w:szCs w:val="22"/>
              </w:rPr>
            </w:pPr>
            <w:r w:rsidRPr="009D1057">
              <w:rPr>
                <w:sz w:val="22"/>
                <w:szCs w:val="22"/>
              </w:rPr>
              <w:t>основные методы решения уравнений в частных производных; фундаментальные решения уравнений эллиптического типа;</w:t>
            </w:r>
          </w:p>
          <w:p w:rsidR="00022E4D" w:rsidRPr="009D1057" w:rsidRDefault="00022E4D" w:rsidP="00DE3932">
            <w:pPr>
              <w:numPr>
                <w:ilvl w:val="0"/>
                <w:numId w:val="26"/>
              </w:numPr>
              <w:autoSpaceDE w:val="0"/>
              <w:autoSpaceDN w:val="0"/>
              <w:rPr>
                <w:sz w:val="22"/>
                <w:szCs w:val="22"/>
              </w:rPr>
            </w:pPr>
            <w:r w:rsidRPr="009D1057">
              <w:rPr>
                <w:bCs/>
                <w:sz w:val="22"/>
                <w:szCs w:val="22"/>
              </w:rPr>
              <w:t>основы анализа нелинейных уравнений</w:t>
            </w:r>
            <w:r w:rsidRPr="009D1057">
              <w:rPr>
                <w:sz w:val="22"/>
                <w:szCs w:val="22"/>
              </w:rPr>
              <w:t xml:space="preserve"> в частных производных, основные типы специальных функций математической физики и их свойства, основы метода конечных разностей.</w:t>
            </w:r>
          </w:p>
          <w:p w:rsidR="00022E4D" w:rsidRPr="009D1057" w:rsidRDefault="00022E4D" w:rsidP="00022E4D">
            <w:pPr>
              <w:pStyle w:val="3"/>
              <w:ind w:firstLine="70"/>
              <w:rPr>
                <w:b/>
                <w:sz w:val="22"/>
                <w:szCs w:val="22"/>
                <w:u w:val="none"/>
              </w:rPr>
            </w:pPr>
            <w:r w:rsidRPr="009D1057">
              <w:rPr>
                <w:b/>
                <w:sz w:val="22"/>
                <w:szCs w:val="22"/>
                <w:u w:val="none"/>
              </w:rPr>
              <w:t>Уметь</w:t>
            </w:r>
          </w:p>
          <w:p w:rsidR="00EB0D5A" w:rsidRPr="009D1057" w:rsidRDefault="00022E4D" w:rsidP="00DE3932">
            <w:pPr>
              <w:numPr>
                <w:ilvl w:val="0"/>
                <w:numId w:val="27"/>
              </w:numPr>
              <w:autoSpaceDE w:val="0"/>
              <w:autoSpaceDN w:val="0"/>
            </w:pPr>
            <w:r w:rsidRPr="009D1057">
              <w:rPr>
                <w:sz w:val="22"/>
                <w:szCs w:val="22"/>
              </w:rPr>
              <w:t>анализировать образование разрывов в решениях квазилинейных уравнений</w:t>
            </w:r>
            <w:r w:rsidR="004E5336">
              <w:rPr>
                <w:sz w:val="22"/>
                <w:szCs w:val="22"/>
              </w:rPr>
              <w:t>.</w:t>
            </w:r>
          </w:p>
        </w:tc>
      </w:tr>
      <w:tr w:rsidR="00741D51" w:rsidRPr="00741D51" w:rsidTr="006245B0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5A" w:rsidRPr="00741D51" w:rsidRDefault="00EB0D5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33" w:rsidRPr="009D1057" w:rsidRDefault="00BE2CE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9D1057">
              <w:rPr>
                <w:b/>
                <w:sz w:val="22"/>
                <w:szCs w:val="22"/>
              </w:rPr>
              <w:t>ИД-ОПК-1</w:t>
            </w:r>
            <w:r w:rsidR="009D1057" w:rsidRPr="009D1057">
              <w:rPr>
                <w:b/>
                <w:sz w:val="22"/>
                <w:szCs w:val="22"/>
              </w:rPr>
              <w:t>.</w:t>
            </w:r>
            <w:r w:rsidR="006E4716">
              <w:rPr>
                <w:b/>
                <w:sz w:val="22"/>
                <w:szCs w:val="22"/>
              </w:rPr>
              <w:t>3</w:t>
            </w:r>
            <w:r w:rsidRPr="009D1057">
              <w:rPr>
                <w:sz w:val="22"/>
                <w:szCs w:val="22"/>
              </w:rPr>
              <w:t xml:space="preserve"> </w:t>
            </w:r>
          </w:p>
          <w:p w:rsidR="00EB0D5A" w:rsidRPr="009D1057" w:rsidRDefault="006E4716" w:rsidP="009D105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DD067E">
              <w:t>Демонстрирует навыки использования знаний физики и математики при решении практических задач.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C" w:rsidRPr="009D1057" w:rsidRDefault="00BE2CEC" w:rsidP="00772E3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9D1057">
              <w:rPr>
                <w:b/>
                <w:sz w:val="22"/>
                <w:szCs w:val="22"/>
              </w:rPr>
              <w:t>Уметь:</w:t>
            </w:r>
          </w:p>
          <w:p w:rsidR="00DE3932" w:rsidRPr="009D1057" w:rsidRDefault="00DE3932" w:rsidP="00DE3932">
            <w:pPr>
              <w:numPr>
                <w:ilvl w:val="0"/>
                <w:numId w:val="27"/>
              </w:numPr>
              <w:autoSpaceDE w:val="0"/>
              <w:autoSpaceDN w:val="0"/>
              <w:rPr>
                <w:sz w:val="22"/>
                <w:szCs w:val="22"/>
              </w:rPr>
            </w:pPr>
            <w:r w:rsidRPr="009D1057">
              <w:rPr>
                <w:sz w:val="22"/>
                <w:szCs w:val="22"/>
              </w:rPr>
              <w:t xml:space="preserve">решать уравнения гиперболического и параболического типов методом разделения переменных; </w:t>
            </w:r>
          </w:p>
          <w:p w:rsidR="00DE3932" w:rsidRPr="009D1057" w:rsidRDefault="00DE3932" w:rsidP="00DE3932">
            <w:pPr>
              <w:numPr>
                <w:ilvl w:val="0"/>
                <w:numId w:val="27"/>
              </w:numPr>
              <w:autoSpaceDE w:val="0"/>
              <w:autoSpaceDN w:val="0"/>
              <w:rPr>
                <w:sz w:val="22"/>
                <w:szCs w:val="22"/>
              </w:rPr>
            </w:pPr>
            <w:r w:rsidRPr="009D1057">
              <w:rPr>
                <w:sz w:val="22"/>
                <w:szCs w:val="22"/>
              </w:rPr>
              <w:t>производить разложение функции по полному набору ортонормированных функций.</w:t>
            </w:r>
          </w:p>
          <w:p w:rsidR="00022E4D" w:rsidRPr="009D1057" w:rsidRDefault="00022E4D" w:rsidP="00022E4D">
            <w:pPr>
              <w:pStyle w:val="3"/>
              <w:ind w:firstLine="70"/>
              <w:rPr>
                <w:b/>
                <w:sz w:val="22"/>
                <w:szCs w:val="22"/>
                <w:u w:val="none"/>
              </w:rPr>
            </w:pPr>
            <w:r w:rsidRPr="009D1057">
              <w:rPr>
                <w:b/>
                <w:sz w:val="22"/>
                <w:szCs w:val="22"/>
                <w:u w:val="none"/>
              </w:rPr>
              <w:lastRenderedPageBreak/>
              <w:t xml:space="preserve">Владеть навыками </w:t>
            </w:r>
          </w:p>
          <w:p w:rsidR="00DE3932" w:rsidRPr="009D1057" w:rsidRDefault="00022E4D" w:rsidP="00DE3932">
            <w:pPr>
              <w:numPr>
                <w:ilvl w:val="0"/>
                <w:numId w:val="25"/>
              </w:numPr>
              <w:autoSpaceDE w:val="0"/>
              <w:autoSpaceDN w:val="0"/>
              <w:rPr>
                <w:b/>
                <w:sz w:val="22"/>
                <w:szCs w:val="22"/>
              </w:rPr>
            </w:pPr>
            <w:r w:rsidRPr="009D1057">
              <w:rPr>
                <w:sz w:val="22"/>
                <w:szCs w:val="22"/>
              </w:rPr>
              <w:t xml:space="preserve">применения метода разделения переменных в уравнениях в частных производных; </w:t>
            </w:r>
          </w:p>
          <w:p w:rsidR="00DE3932" w:rsidRPr="009D1057" w:rsidRDefault="00022E4D" w:rsidP="00DE3932">
            <w:pPr>
              <w:numPr>
                <w:ilvl w:val="0"/>
                <w:numId w:val="25"/>
              </w:numPr>
              <w:autoSpaceDE w:val="0"/>
              <w:autoSpaceDN w:val="0"/>
            </w:pPr>
            <w:r w:rsidRPr="009D1057">
              <w:rPr>
                <w:sz w:val="22"/>
                <w:szCs w:val="22"/>
              </w:rPr>
              <w:t>применения аналитических методов решения уравнений в частных производных к описанию процессов распространения волн, теплопроводности, диффузии;</w:t>
            </w:r>
            <w:r w:rsidR="00DE3932" w:rsidRPr="009D1057">
              <w:rPr>
                <w:sz w:val="22"/>
                <w:szCs w:val="22"/>
              </w:rPr>
              <w:t xml:space="preserve"> </w:t>
            </w:r>
          </w:p>
          <w:p w:rsidR="00887955" w:rsidRPr="009D1057" w:rsidRDefault="00022E4D" w:rsidP="00DE3932">
            <w:pPr>
              <w:numPr>
                <w:ilvl w:val="0"/>
                <w:numId w:val="25"/>
              </w:numPr>
              <w:autoSpaceDE w:val="0"/>
              <w:autoSpaceDN w:val="0"/>
            </w:pPr>
            <w:r w:rsidRPr="009D1057">
              <w:rPr>
                <w:sz w:val="22"/>
                <w:szCs w:val="22"/>
              </w:rPr>
              <w:t>решения простейших квазилинейных уравнений методом характеристик, применения метода конечных разностей для численного решения уравнений в частных производных при описании процессов распространения волн, теплопроводности, диффузии.</w:t>
            </w:r>
          </w:p>
        </w:tc>
      </w:tr>
    </w:tbl>
    <w:p w:rsidR="00E00D4A" w:rsidRPr="00741D51" w:rsidRDefault="00E00D4A" w:rsidP="00E00D4A">
      <w:pPr>
        <w:jc w:val="both"/>
        <w:rPr>
          <w:bCs/>
        </w:rPr>
      </w:pPr>
    </w:p>
    <w:p w:rsidR="00E00D4A" w:rsidRPr="00670968" w:rsidRDefault="00E00D4A" w:rsidP="00E00D4A">
      <w:pPr>
        <w:rPr>
          <w:b/>
          <w:bCs/>
        </w:rPr>
      </w:pPr>
      <w:r w:rsidRPr="00670968">
        <w:rPr>
          <w:b/>
          <w:bCs/>
        </w:rPr>
        <w:t>4.</w:t>
      </w:r>
      <w:r w:rsidRPr="00670968">
        <w:rPr>
          <w:b/>
          <w:bCs/>
          <w:lang w:val="en-US"/>
        </w:rPr>
        <w:t> </w:t>
      </w:r>
      <w:r w:rsidRPr="00670968">
        <w:rPr>
          <w:b/>
          <w:bCs/>
        </w:rPr>
        <w:t xml:space="preserve">Объем, структура и содержание дисциплины </w:t>
      </w:r>
    </w:p>
    <w:p w:rsidR="00E00D4A" w:rsidRDefault="00E00D4A" w:rsidP="00E00D4A">
      <w:pPr>
        <w:jc w:val="both"/>
        <w:rPr>
          <w:sz w:val="20"/>
          <w:szCs w:val="20"/>
        </w:rPr>
      </w:pPr>
    </w:p>
    <w:p w:rsidR="00E00D4A" w:rsidRPr="00D11969" w:rsidRDefault="00E00D4A" w:rsidP="00E00D4A">
      <w:pPr>
        <w:jc w:val="both"/>
      </w:pPr>
      <w:r>
        <w:t>Общая трудое</w:t>
      </w:r>
      <w:r w:rsidR="003414C7">
        <w:t xml:space="preserve">мкость дисциплины </w:t>
      </w:r>
      <w:r w:rsidR="003414C7" w:rsidRPr="00670968">
        <w:t xml:space="preserve">составляет </w:t>
      </w:r>
      <w:r w:rsidR="00334B63">
        <w:t>3</w:t>
      </w:r>
      <w:r w:rsidR="00795CAB">
        <w:t xml:space="preserve"> зачетные</w:t>
      </w:r>
      <w:r w:rsidR="00E869E0" w:rsidRPr="00D11969">
        <w:t xml:space="preserve"> единиц</w:t>
      </w:r>
      <w:r w:rsidR="00334B63">
        <w:t>ы</w:t>
      </w:r>
      <w:r w:rsidR="00E869E0" w:rsidRPr="00D11969">
        <w:t xml:space="preserve">, </w:t>
      </w:r>
      <w:r w:rsidR="00334B63">
        <w:t>108</w:t>
      </w:r>
      <w:r w:rsidR="00795CAB">
        <w:t xml:space="preserve"> </w:t>
      </w:r>
      <w:r w:rsidRPr="00D11969">
        <w:t>акад. час</w:t>
      </w:r>
      <w:r w:rsidR="00D11969" w:rsidRPr="00D11969">
        <w:t>ов</w:t>
      </w:r>
      <w:r w:rsidRPr="00D11969">
        <w:t>.</w:t>
      </w:r>
    </w:p>
    <w:p w:rsidR="007B459C" w:rsidRPr="00670968" w:rsidRDefault="007B459C" w:rsidP="00E00D4A">
      <w:pPr>
        <w:jc w:val="both"/>
      </w:pPr>
    </w:p>
    <w:tbl>
      <w:tblPr>
        <w:tblW w:w="497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9"/>
        <w:gridCol w:w="2614"/>
        <w:gridCol w:w="500"/>
        <w:gridCol w:w="503"/>
        <w:gridCol w:w="503"/>
        <w:gridCol w:w="503"/>
        <w:gridCol w:w="503"/>
        <w:gridCol w:w="509"/>
        <w:gridCol w:w="665"/>
        <w:gridCol w:w="2469"/>
      </w:tblGrid>
      <w:tr w:rsidR="00F56F67" w:rsidRPr="00884CF9" w:rsidTr="008263D7">
        <w:trPr>
          <w:cantSplit/>
          <w:trHeight w:val="1312"/>
          <w:tblHeader/>
        </w:trPr>
        <w:tc>
          <w:tcPr>
            <w:tcW w:w="279" w:type="pct"/>
            <w:vMerge w:val="restart"/>
          </w:tcPr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№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F56F67" w:rsidRPr="00884CF9" w:rsidRDefault="00F56F67" w:rsidP="00A06242">
            <w:pPr>
              <w:ind w:left="113" w:right="113"/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6" w:type="pct"/>
            <w:gridSpan w:val="6"/>
          </w:tcPr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9" w:type="pct"/>
            <w:vMerge w:val="restart"/>
          </w:tcPr>
          <w:p w:rsidR="00F56F67" w:rsidRPr="00884CF9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F56F67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84CF9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F56F67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56F67" w:rsidRPr="00670968" w:rsidRDefault="00F56F67" w:rsidP="00A062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70968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:rsidR="00F56F67" w:rsidRPr="00670968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670968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F56F67" w:rsidRPr="00884CF9" w:rsidTr="008263D7">
        <w:trPr>
          <w:tblHeader/>
        </w:trPr>
        <w:tc>
          <w:tcPr>
            <w:tcW w:w="27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358" w:type="pct"/>
            <w:gridSpan w:val="5"/>
          </w:tcPr>
          <w:p w:rsidR="00F56F67" w:rsidRPr="00884CF9" w:rsidRDefault="00F56F67" w:rsidP="00A06242">
            <w:pPr>
              <w:jc w:val="center"/>
              <w:rPr>
                <w:b/>
              </w:rPr>
            </w:pPr>
            <w:r w:rsidRPr="00884CF9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8" w:type="pct"/>
            <w:vMerge w:val="restart"/>
            <w:textDirection w:val="btL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самостоятельная</w:t>
            </w:r>
          </w:p>
          <w:p w:rsidR="00F56F67" w:rsidRPr="00884CF9" w:rsidRDefault="00F56F67" w:rsidP="00A06242">
            <w:pPr>
              <w:ind w:left="113" w:right="113"/>
              <w:jc w:val="center"/>
            </w:pPr>
            <w:r w:rsidRPr="00884CF9">
              <w:rPr>
                <w:sz w:val="20"/>
                <w:szCs w:val="20"/>
              </w:rPr>
              <w:t>работа</w:t>
            </w:r>
          </w:p>
        </w:tc>
        <w:tc>
          <w:tcPr>
            <w:tcW w:w="1329" w:type="pct"/>
            <w:vMerge/>
          </w:tcPr>
          <w:p w:rsidR="00F56F67" w:rsidRPr="00884CF9" w:rsidRDefault="00F56F67" w:rsidP="00A06242">
            <w:pPr>
              <w:jc w:val="both"/>
            </w:pPr>
          </w:p>
        </w:tc>
      </w:tr>
      <w:tr w:rsidR="00F56F67" w:rsidRPr="00884CF9" w:rsidTr="008263D7">
        <w:trPr>
          <w:cantSplit/>
          <w:trHeight w:val="1695"/>
          <w:tblHeader/>
        </w:trPr>
        <w:tc>
          <w:tcPr>
            <w:tcW w:w="27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л</w:t>
            </w:r>
            <w:proofErr w:type="spellStart"/>
            <w:r w:rsidRPr="00884CF9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884CF9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4" w:type="pct"/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8" w:type="pct"/>
            <w:vMerge/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pct"/>
            <w:vMerge/>
          </w:tcPr>
          <w:p w:rsidR="00F56F67" w:rsidRPr="00884CF9" w:rsidRDefault="00F56F67" w:rsidP="00A06242">
            <w:pPr>
              <w:jc w:val="both"/>
            </w:pPr>
          </w:p>
        </w:tc>
      </w:tr>
      <w:tr w:rsidR="00670968" w:rsidRPr="00884CF9">
        <w:tc>
          <w:tcPr>
            <w:tcW w:w="27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  <w:lang w:val="en-US"/>
              </w:rPr>
            </w:pPr>
            <w:r w:rsidRPr="00F64E6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7" w:type="pct"/>
            <w:vAlign w:val="center"/>
          </w:tcPr>
          <w:p w:rsidR="00670968" w:rsidRPr="00F64E64" w:rsidRDefault="00670968" w:rsidP="001335C0">
            <w:pPr>
              <w:rPr>
                <w:sz w:val="22"/>
                <w:szCs w:val="22"/>
              </w:rPr>
            </w:pPr>
            <w:r w:rsidRPr="00F64E64">
              <w:rPr>
                <w:bCs/>
                <w:sz w:val="22"/>
                <w:szCs w:val="22"/>
              </w:rPr>
              <w:t>Введение.</w:t>
            </w:r>
            <w:r w:rsidRPr="00F64E6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6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  <w:r w:rsidRPr="00F64E64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  <w:r w:rsidRPr="00F64E6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</w:tr>
      <w:tr w:rsidR="00670968" w:rsidRPr="00884CF9">
        <w:tc>
          <w:tcPr>
            <w:tcW w:w="279" w:type="pct"/>
            <w:vAlign w:val="center"/>
          </w:tcPr>
          <w:p w:rsidR="00670968" w:rsidRPr="002D02AE" w:rsidRDefault="002D02AE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:rsidR="00670968" w:rsidRPr="00F64E64" w:rsidRDefault="00670968" w:rsidP="001335C0">
            <w:pPr>
              <w:rPr>
                <w:sz w:val="22"/>
                <w:szCs w:val="22"/>
              </w:rPr>
            </w:pPr>
            <w:r w:rsidRPr="00F64E64">
              <w:t>Уравнения гиперболического типа</w:t>
            </w:r>
          </w:p>
        </w:tc>
        <w:tc>
          <w:tcPr>
            <w:tcW w:w="26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  <w:r w:rsidRPr="00F64E64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F64E64" w:rsidRDefault="00120EAF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670968" w:rsidRPr="00F64E64" w:rsidRDefault="00F73913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8E70F6" w:rsidRDefault="008E70F6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F64E64" w:rsidRDefault="00F73913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Задания для </w:t>
            </w:r>
            <w:r w:rsidRPr="00F64E64">
              <w:rPr>
                <w:iCs/>
                <w:sz w:val="22"/>
                <w:szCs w:val="22"/>
              </w:rPr>
              <w:t xml:space="preserve">самостоятельной работы, </w:t>
            </w:r>
            <w:r w:rsidRPr="00F64E64">
              <w:rPr>
                <w:sz w:val="22"/>
                <w:szCs w:val="22"/>
              </w:rPr>
              <w:t xml:space="preserve">Самостоятельная </w:t>
            </w:r>
          </w:p>
          <w:p w:rsidR="00670968" w:rsidRPr="00F64E64" w:rsidRDefault="002D02AE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№ 1</w:t>
            </w:r>
            <w:r w:rsidR="00670968" w:rsidRPr="00F64E64">
              <w:rPr>
                <w:sz w:val="22"/>
                <w:szCs w:val="22"/>
              </w:rPr>
              <w:t>,</w:t>
            </w:r>
          </w:p>
          <w:p w:rsidR="00670968" w:rsidRPr="00F64E64" w:rsidRDefault="00670968" w:rsidP="001335C0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760726">
              <w:rPr>
                <w:sz w:val="22"/>
                <w:szCs w:val="22"/>
              </w:rPr>
              <w:t>Контрольная работа № 1</w:t>
            </w:r>
          </w:p>
        </w:tc>
      </w:tr>
      <w:tr w:rsidR="00670968" w:rsidRPr="00884CF9">
        <w:tc>
          <w:tcPr>
            <w:tcW w:w="279" w:type="pct"/>
            <w:vAlign w:val="center"/>
          </w:tcPr>
          <w:p w:rsidR="00670968" w:rsidRPr="005B6BAD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:rsidR="00670968" w:rsidRPr="00F64E64" w:rsidRDefault="00670968" w:rsidP="001335C0">
            <w:pPr>
              <w:rPr>
                <w:sz w:val="22"/>
                <w:szCs w:val="22"/>
              </w:rPr>
            </w:pPr>
            <w:r w:rsidRPr="00F64E64">
              <w:t>Уравнения параболического типа</w:t>
            </w:r>
          </w:p>
        </w:tc>
        <w:tc>
          <w:tcPr>
            <w:tcW w:w="26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  <w:r w:rsidRPr="00F64E64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F64E64" w:rsidRDefault="00120EAF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670968" w:rsidRPr="00F64E64" w:rsidRDefault="008E7344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F64E64" w:rsidRDefault="00F73913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3D2D78" w:rsidRPr="00760726" w:rsidRDefault="00795CAB" w:rsidP="003D2D78">
            <w:pPr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Задания для </w:t>
            </w:r>
            <w:r w:rsidR="00670968" w:rsidRPr="00F64E64">
              <w:rPr>
                <w:iCs/>
                <w:sz w:val="22"/>
                <w:szCs w:val="22"/>
              </w:rPr>
              <w:t>самостоятельной работы</w:t>
            </w:r>
            <w:r w:rsidR="00670968">
              <w:rPr>
                <w:iCs/>
                <w:sz w:val="22"/>
                <w:szCs w:val="22"/>
              </w:rPr>
              <w:t>,</w:t>
            </w:r>
            <w:r w:rsidR="00670968" w:rsidRPr="00760726">
              <w:rPr>
                <w:sz w:val="22"/>
                <w:szCs w:val="22"/>
              </w:rPr>
              <w:t xml:space="preserve"> </w:t>
            </w:r>
            <w:r w:rsidR="003D2D78" w:rsidRPr="00760726">
              <w:rPr>
                <w:sz w:val="22"/>
                <w:szCs w:val="22"/>
              </w:rPr>
              <w:t xml:space="preserve">Самостоятельная </w:t>
            </w:r>
          </w:p>
          <w:p w:rsidR="003D2D78" w:rsidRPr="00760726" w:rsidRDefault="003D2D78" w:rsidP="003D2D78">
            <w:pPr>
              <w:jc w:val="center"/>
              <w:rPr>
                <w:sz w:val="22"/>
                <w:szCs w:val="22"/>
              </w:rPr>
            </w:pPr>
            <w:r w:rsidRPr="00760726">
              <w:rPr>
                <w:sz w:val="22"/>
                <w:szCs w:val="22"/>
              </w:rPr>
              <w:t xml:space="preserve">работа № </w:t>
            </w:r>
            <w:r>
              <w:rPr>
                <w:sz w:val="22"/>
                <w:szCs w:val="22"/>
              </w:rPr>
              <w:t>2</w:t>
            </w:r>
            <w:r w:rsidRPr="00760726">
              <w:rPr>
                <w:sz w:val="22"/>
                <w:szCs w:val="22"/>
              </w:rPr>
              <w:t>,</w:t>
            </w:r>
          </w:p>
          <w:p w:rsidR="00670968" w:rsidRPr="00F64E64" w:rsidRDefault="00670968" w:rsidP="002D02AE">
            <w:pPr>
              <w:jc w:val="center"/>
              <w:rPr>
                <w:sz w:val="22"/>
                <w:szCs w:val="22"/>
              </w:rPr>
            </w:pPr>
            <w:r w:rsidRPr="00760726">
              <w:rPr>
                <w:sz w:val="22"/>
                <w:szCs w:val="22"/>
              </w:rPr>
              <w:t xml:space="preserve">Контрольная работа № </w:t>
            </w:r>
            <w:r w:rsidR="002D02AE">
              <w:rPr>
                <w:sz w:val="22"/>
                <w:szCs w:val="22"/>
              </w:rPr>
              <w:t>1</w:t>
            </w:r>
          </w:p>
        </w:tc>
      </w:tr>
      <w:tr w:rsidR="00670968" w:rsidRPr="00884CF9">
        <w:tc>
          <w:tcPr>
            <w:tcW w:w="279" w:type="pct"/>
            <w:vAlign w:val="center"/>
          </w:tcPr>
          <w:p w:rsidR="00670968" w:rsidRPr="00F64E64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:rsidR="00670968" w:rsidRPr="00F64E64" w:rsidRDefault="00670968" w:rsidP="001335C0">
            <w:r w:rsidRPr="00F64E64">
              <w:t>Уравнения эллиптического типа</w:t>
            </w:r>
          </w:p>
        </w:tc>
        <w:tc>
          <w:tcPr>
            <w:tcW w:w="269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  <w:r w:rsidRPr="00F64E64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F64E64" w:rsidRDefault="001D1F34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670968" w:rsidRPr="00F64E64" w:rsidRDefault="001D1F34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670968" w:rsidRPr="00F64E64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F73913" w:rsidRDefault="001D1F34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670968" w:rsidRPr="00F64E64" w:rsidRDefault="00670968" w:rsidP="00120EAF">
            <w:pPr>
              <w:jc w:val="center"/>
              <w:rPr>
                <w:sz w:val="22"/>
                <w:szCs w:val="22"/>
              </w:rPr>
            </w:pPr>
            <w:r w:rsidRPr="00F64E64">
              <w:rPr>
                <w:iCs/>
                <w:sz w:val="22"/>
                <w:szCs w:val="22"/>
              </w:rPr>
              <w:t>Задания для  самостоятельной работы</w:t>
            </w:r>
            <w:r>
              <w:rPr>
                <w:iCs/>
                <w:sz w:val="22"/>
                <w:szCs w:val="22"/>
              </w:rPr>
              <w:t>,</w:t>
            </w:r>
            <w:r w:rsidRPr="00760726">
              <w:rPr>
                <w:sz w:val="22"/>
                <w:szCs w:val="22"/>
              </w:rPr>
              <w:t xml:space="preserve"> Контрольная работа № </w:t>
            </w:r>
            <w:r w:rsidR="00120EAF">
              <w:rPr>
                <w:sz w:val="22"/>
                <w:szCs w:val="22"/>
              </w:rPr>
              <w:t>2</w:t>
            </w:r>
          </w:p>
        </w:tc>
      </w:tr>
      <w:tr w:rsidR="00670968" w:rsidRPr="00884CF9">
        <w:tc>
          <w:tcPr>
            <w:tcW w:w="279" w:type="pct"/>
            <w:vAlign w:val="center"/>
          </w:tcPr>
          <w:p w:rsidR="00670968" w:rsidRPr="00FF1D68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:rsidR="00670968" w:rsidRPr="00760726" w:rsidRDefault="00670968" w:rsidP="001335C0">
            <w:pPr>
              <w:rPr>
                <w:sz w:val="22"/>
                <w:szCs w:val="22"/>
              </w:rPr>
            </w:pPr>
            <w:r w:rsidRPr="00760726">
              <w:rPr>
                <w:sz w:val="22"/>
                <w:szCs w:val="22"/>
              </w:rPr>
              <w:t>Нелинейные уравнения математической физики</w:t>
            </w:r>
          </w:p>
        </w:tc>
        <w:tc>
          <w:tcPr>
            <w:tcW w:w="269" w:type="pct"/>
            <w:vAlign w:val="center"/>
          </w:tcPr>
          <w:p w:rsidR="00670968" w:rsidRPr="00760726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120EAF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F73913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0F6759" w:rsidRDefault="00120EAF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0F6759" w:rsidRDefault="00F73913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670968" w:rsidRPr="00760726" w:rsidRDefault="00670968" w:rsidP="003D2D78">
            <w:pPr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Задания для </w:t>
            </w:r>
            <w:r w:rsidRPr="00760726">
              <w:rPr>
                <w:iCs/>
                <w:sz w:val="22"/>
                <w:szCs w:val="22"/>
              </w:rPr>
              <w:t xml:space="preserve">самостоятельной работы, </w:t>
            </w:r>
            <w:r w:rsidRPr="00760726">
              <w:rPr>
                <w:sz w:val="22"/>
                <w:szCs w:val="22"/>
              </w:rPr>
              <w:t xml:space="preserve">Контрольная работа № </w:t>
            </w:r>
            <w:r w:rsidR="00120EAF">
              <w:rPr>
                <w:sz w:val="22"/>
                <w:szCs w:val="22"/>
              </w:rPr>
              <w:t>2</w:t>
            </w:r>
          </w:p>
        </w:tc>
      </w:tr>
      <w:tr w:rsidR="00670968" w:rsidRPr="00884CF9" w:rsidTr="003D2D78">
        <w:tc>
          <w:tcPr>
            <w:tcW w:w="279" w:type="pct"/>
            <w:vAlign w:val="center"/>
          </w:tcPr>
          <w:p w:rsidR="00670968" w:rsidRPr="00FF1D68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07" w:type="pct"/>
            <w:vAlign w:val="center"/>
          </w:tcPr>
          <w:p w:rsidR="00670968" w:rsidRPr="00760726" w:rsidRDefault="00670968" w:rsidP="001335C0">
            <w:pPr>
              <w:rPr>
                <w:sz w:val="22"/>
                <w:szCs w:val="22"/>
              </w:rPr>
            </w:pPr>
            <w:r w:rsidRPr="00760726">
              <w:rPr>
                <w:sz w:val="22"/>
                <w:szCs w:val="22"/>
              </w:rPr>
              <w:t>Специальные функции математической физики</w:t>
            </w:r>
          </w:p>
        </w:tc>
        <w:tc>
          <w:tcPr>
            <w:tcW w:w="269" w:type="pct"/>
            <w:vAlign w:val="center"/>
          </w:tcPr>
          <w:p w:rsidR="00670968" w:rsidRPr="00760726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1D1F34" w:rsidP="008E73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670968" w:rsidRPr="000F6759" w:rsidRDefault="001D1F34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8E7344" w:rsidRDefault="00120EAF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3E22C9" w:rsidRDefault="001D1F34" w:rsidP="001335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670968" w:rsidRPr="00F41CA1" w:rsidRDefault="00670968" w:rsidP="003D2D7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Задания для </w:t>
            </w:r>
            <w:r w:rsidRPr="00760726">
              <w:rPr>
                <w:iCs/>
                <w:sz w:val="22"/>
                <w:szCs w:val="22"/>
              </w:rPr>
              <w:t>самостоятельной работы</w:t>
            </w:r>
          </w:p>
        </w:tc>
      </w:tr>
      <w:tr w:rsidR="00670968" w:rsidRPr="00884CF9" w:rsidTr="003D2D78">
        <w:tc>
          <w:tcPr>
            <w:tcW w:w="279" w:type="pct"/>
            <w:vAlign w:val="center"/>
          </w:tcPr>
          <w:p w:rsidR="00670968" w:rsidRPr="00F64E64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7" w:type="pct"/>
            <w:vAlign w:val="center"/>
          </w:tcPr>
          <w:p w:rsidR="00670968" w:rsidRPr="00760726" w:rsidRDefault="00670968" w:rsidP="001335C0">
            <w:pPr>
              <w:rPr>
                <w:sz w:val="22"/>
                <w:szCs w:val="22"/>
              </w:rPr>
            </w:pPr>
            <w:r w:rsidRPr="00760726">
              <w:rPr>
                <w:sz w:val="22"/>
                <w:szCs w:val="22"/>
              </w:rPr>
              <w:t>Метод конечных разностей для решения уравнений в частных производных</w:t>
            </w:r>
          </w:p>
        </w:tc>
        <w:tc>
          <w:tcPr>
            <w:tcW w:w="269" w:type="pct"/>
            <w:vAlign w:val="center"/>
          </w:tcPr>
          <w:p w:rsidR="00670968" w:rsidRPr="00760726" w:rsidRDefault="005B6BAD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  <w:r w:rsidRPr="000F6759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670968" w:rsidRPr="000F6759" w:rsidRDefault="008E7344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670968" w:rsidRPr="00760726" w:rsidRDefault="00670968" w:rsidP="003D2D78">
            <w:pPr>
              <w:jc w:val="center"/>
              <w:rPr>
                <w:sz w:val="22"/>
                <w:szCs w:val="22"/>
              </w:rPr>
            </w:pPr>
            <w:r w:rsidRPr="00760726">
              <w:rPr>
                <w:iCs/>
                <w:sz w:val="22"/>
                <w:szCs w:val="22"/>
              </w:rPr>
              <w:t>Задания для  самостоятельной работы</w:t>
            </w:r>
          </w:p>
        </w:tc>
      </w:tr>
      <w:tr w:rsidR="00670968" w:rsidRPr="00884CF9">
        <w:trPr>
          <w:trHeight w:val="445"/>
        </w:trPr>
        <w:tc>
          <w:tcPr>
            <w:tcW w:w="279" w:type="pct"/>
            <w:vAlign w:val="center"/>
          </w:tcPr>
          <w:p w:rsidR="00670968" w:rsidRPr="00F64E64" w:rsidRDefault="00670968" w:rsidP="00133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670968" w:rsidRPr="00760726" w:rsidRDefault="00670968" w:rsidP="00133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670968" w:rsidRPr="00760726" w:rsidRDefault="00670968" w:rsidP="00133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0F6759" w:rsidRDefault="00670968" w:rsidP="0013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0968" w:rsidRPr="00120EAF" w:rsidRDefault="00120EAF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  <w:vAlign w:val="center"/>
          </w:tcPr>
          <w:p w:rsidR="00670968" w:rsidRPr="00120EAF" w:rsidRDefault="00670968" w:rsidP="00120EAF">
            <w:pPr>
              <w:jc w:val="center"/>
              <w:rPr>
                <w:sz w:val="22"/>
                <w:szCs w:val="22"/>
              </w:rPr>
            </w:pPr>
            <w:r w:rsidRPr="000F6759">
              <w:rPr>
                <w:sz w:val="22"/>
                <w:szCs w:val="22"/>
                <w:lang w:val="en-US"/>
              </w:rPr>
              <w:t>0,</w:t>
            </w:r>
            <w:r w:rsidR="00120EAF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vAlign w:val="center"/>
          </w:tcPr>
          <w:p w:rsidR="00670968" w:rsidRPr="00F73913" w:rsidRDefault="00F73913" w:rsidP="00F739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670968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670968" w:rsidRPr="00D11969" w:rsidRDefault="002D02AE" w:rsidP="0013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</w:tr>
      <w:tr w:rsidR="00670968" w:rsidRPr="00AB6B66">
        <w:tc>
          <w:tcPr>
            <w:tcW w:w="279" w:type="pct"/>
            <w:vAlign w:val="center"/>
          </w:tcPr>
          <w:p w:rsidR="00670968" w:rsidRPr="00F64E64" w:rsidRDefault="00670968" w:rsidP="00133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:rsidR="00670968" w:rsidRPr="00200FAD" w:rsidRDefault="00670968" w:rsidP="002D02AE">
            <w:pPr>
              <w:jc w:val="both"/>
              <w:rPr>
                <w:b/>
                <w:bCs/>
                <w:sz w:val="22"/>
                <w:szCs w:val="22"/>
              </w:rPr>
            </w:pPr>
            <w:r w:rsidRPr="00200FAD">
              <w:rPr>
                <w:b/>
                <w:bCs/>
                <w:sz w:val="22"/>
                <w:szCs w:val="22"/>
              </w:rPr>
              <w:t xml:space="preserve">Всего за </w:t>
            </w:r>
            <w:r w:rsidR="002D02AE">
              <w:rPr>
                <w:b/>
                <w:bCs/>
                <w:sz w:val="22"/>
                <w:szCs w:val="22"/>
              </w:rPr>
              <w:t>4</w:t>
            </w:r>
            <w:r w:rsidRPr="00200FAD">
              <w:rPr>
                <w:b/>
                <w:bCs/>
                <w:sz w:val="22"/>
                <w:szCs w:val="22"/>
              </w:rPr>
              <w:t xml:space="preserve"> семестр</w:t>
            </w:r>
            <w:r w:rsidR="008E70F6">
              <w:rPr>
                <w:b/>
                <w:bCs/>
                <w:sz w:val="22"/>
                <w:szCs w:val="22"/>
              </w:rPr>
              <w:t xml:space="preserve"> 108 часов</w:t>
            </w:r>
          </w:p>
        </w:tc>
        <w:tc>
          <w:tcPr>
            <w:tcW w:w="269" w:type="pct"/>
          </w:tcPr>
          <w:p w:rsidR="00670968" w:rsidRPr="00200FAD" w:rsidRDefault="00670968" w:rsidP="001335C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670968" w:rsidRPr="00200FAD" w:rsidRDefault="00670968" w:rsidP="00D11969">
            <w:pPr>
              <w:jc w:val="center"/>
              <w:rPr>
                <w:b/>
                <w:bCs/>
                <w:sz w:val="22"/>
                <w:szCs w:val="22"/>
              </w:rPr>
            </w:pPr>
            <w:r w:rsidRPr="00200FAD">
              <w:rPr>
                <w:b/>
                <w:bCs/>
                <w:sz w:val="22"/>
                <w:szCs w:val="22"/>
              </w:rPr>
              <w:t>3</w:t>
            </w:r>
            <w:r w:rsidR="00D119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670968" w:rsidRPr="00200FAD" w:rsidRDefault="00120EAF" w:rsidP="001335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670968" w:rsidRPr="00200FAD" w:rsidRDefault="00670968" w:rsidP="001335C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670968" w:rsidRPr="00A72BE2" w:rsidRDefault="00120EAF" w:rsidP="001335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4" w:type="pct"/>
          </w:tcPr>
          <w:p w:rsidR="00670968" w:rsidRPr="00200FAD" w:rsidRDefault="00670968" w:rsidP="00120E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200FAD">
              <w:rPr>
                <w:b/>
                <w:bCs/>
                <w:sz w:val="22"/>
                <w:szCs w:val="22"/>
              </w:rPr>
              <w:t>0,</w:t>
            </w:r>
            <w:r w:rsidR="00120EA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8" w:type="pct"/>
          </w:tcPr>
          <w:p w:rsidR="00670968" w:rsidRPr="00A72BE2" w:rsidRDefault="00120EAF" w:rsidP="00120E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="00A72BE2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670968" w:rsidRPr="00760726" w:rsidRDefault="00670968" w:rsidP="001335C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0EAF" w:rsidRPr="00884CF9">
        <w:trPr>
          <w:trHeight w:val="299"/>
        </w:trPr>
        <w:tc>
          <w:tcPr>
            <w:tcW w:w="279" w:type="pct"/>
          </w:tcPr>
          <w:p w:rsidR="00120EAF" w:rsidRPr="00F64E64" w:rsidRDefault="00120EAF" w:rsidP="00133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:rsidR="00120EAF" w:rsidRPr="00F64E64" w:rsidRDefault="00120EAF" w:rsidP="002D02AE">
            <w:pPr>
              <w:jc w:val="both"/>
              <w:rPr>
                <w:b/>
                <w:bCs/>
                <w:sz w:val="22"/>
                <w:szCs w:val="22"/>
              </w:rPr>
            </w:pPr>
            <w:r w:rsidRPr="00F64E64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 xml:space="preserve">                  108 часов</w:t>
            </w:r>
          </w:p>
        </w:tc>
        <w:tc>
          <w:tcPr>
            <w:tcW w:w="269" w:type="pct"/>
          </w:tcPr>
          <w:p w:rsidR="00120EAF" w:rsidRPr="00F64E64" w:rsidRDefault="00120EAF" w:rsidP="001335C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120EAF" w:rsidRPr="00200FAD" w:rsidRDefault="00120EAF" w:rsidP="00BE28F4">
            <w:pPr>
              <w:jc w:val="center"/>
              <w:rPr>
                <w:b/>
                <w:bCs/>
                <w:sz w:val="22"/>
                <w:szCs w:val="22"/>
              </w:rPr>
            </w:pPr>
            <w:r w:rsidRPr="00200FAD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120EAF" w:rsidRPr="00200FAD" w:rsidRDefault="00120EAF" w:rsidP="00BE28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120EAF" w:rsidRPr="00200FAD" w:rsidRDefault="00120EAF" w:rsidP="00BE28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120EAF" w:rsidRPr="00A72BE2" w:rsidRDefault="00120EAF" w:rsidP="00BE28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4" w:type="pct"/>
          </w:tcPr>
          <w:p w:rsidR="00120EAF" w:rsidRPr="00200FAD" w:rsidRDefault="00120EAF" w:rsidP="00BE28F4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200FAD">
              <w:rPr>
                <w:b/>
                <w:bCs/>
                <w:sz w:val="22"/>
                <w:szCs w:val="22"/>
              </w:rPr>
              <w:t>0,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8" w:type="pct"/>
          </w:tcPr>
          <w:p w:rsidR="00120EAF" w:rsidRPr="00A72BE2" w:rsidRDefault="00120EAF" w:rsidP="00BE28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35,7</w:t>
            </w:r>
          </w:p>
        </w:tc>
        <w:tc>
          <w:tcPr>
            <w:tcW w:w="1329" w:type="pct"/>
          </w:tcPr>
          <w:p w:rsidR="00120EAF" w:rsidRPr="00F64E64" w:rsidRDefault="00120EAF" w:rsidP="001335C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8263D7" w:rsidRDefault="008263D7" w:rsidP="00CA58EA">
      <w:pPr>
        <w:pStyle w:val="a"/>
        <w:numPr>
          <w:ilvl w:val="0"/>
          <w:numId w:val="0"/>
        </w:numPr>
        <w:spacing w:line="240" w:lineRule="auto"/>
        <w:rPr>
          <w:b/>
        </w:rPr>
      </w:pPr>
    </w:p>
    <w:p w:rsidR="002752C2" w:rsidRPr="003653CD" w:rsidRDefault="002752C2" w:rsidP="00CA58EA">
      <w:pPr>
        <w:pStyle w:val="a"/>
        <w:numPr>
          <w:ilvl w:val="0"/>
          <w:numId w:val="0"/>
        </w:numPr>
        <w:spacing w:line="240" w:lineRule="auto"/>
        <w:rPr>
          <w:b/>
        </w:rPr>
      </w:pPr>
      <w:r w:rsidRPr="003653CD">
        <w:rPr>
          <w:b/>
        </w:rPr>
        <w:t>Содержание разделов дисциплины:</w:t>
      </w:r>
    </w:p>
    <w:p w:rsidR="00E90540" w:rsidRPr="00F64E64" w:rsidRDefault="00E90540" w:rsidP="00E90540">
      <w:pPr>
        <w:jc w:val="both"/>
        <w:rPr>
          <w:b/>
          <w:bCs/>
          <w:lang w:val="en-US"/>
        </w:rPr>
      </w:pPr>
    </w:p>
    <w:p w:rsidR="00E90540" w:rsidRPr="00F64E64" w:rsidRDefault="00E90540" w:rsidP="00E90540">
      <w:pPr>
        <w:numPr>
          <w:ilvl w:val="0"/>
          <w:numId w:val="28"/>
        </w:numPr>
        <w:jc w:val="both"/>
      </w:pPr>
      <w:r w:rsidRPr="00F64E64">
        <w:rPr>
          <w:b/>
          <w:bCs/>
        </w:rPr>
        <w:t>Введение.</w:t>
      </w:r>
      <w:r w:rsidRPr="00F64E64">
        <w:t xml:space="preserve">  </w:t>
      </w:r>
    </w:p>
    <w:p w:rsidR="00E90540" w:rsidRPr="00F64E64" w:rsidRDefault="00E90540" w:rsidP="00E90540">
      <w:pPr>
        <w:numPr>
          <w:ilvl w:val="1"/>
          <w:numId w:val="28"/>
        </w:numPr>
        <w:jc w:val="both"/>
      </w:pPr>
      <w:r w:rsidRPr="00F64E64">
        <w:t xml:space="preserve">Введение. Основные типы уравнений в частных производных математической физики. </w:t>
      </w:r>
    </w:p>
    <w:p w:rsidR="00E90540" w:rsidRPr="00F64E64" w:rsidRDefault="00E90540" w:rsidP="00E90540">
      <w:pPr>
        <w:numPr>
          <w:ilvl w:val="0"/>
          <w:numId w:val="28"/>
        </w:numPr>
        <w:autoSpaceDE w:val="0"/>
        <w:autoSpaceDN w:val="0"/>
        <w:rPr>
          <w:b/>
          <w:bCs/>
        </w:rPr>
      </w:pPr>
      <w:r w:rsidRPr="00F64E64">
        <w:rPr>
          <w:b/>
          <w:bCs/>
        </w:rPr>
        <w:t>Уравнения гиперболического типа.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Уравнения малых поперечных колебаний струны, мембраны. Уравнение продольных колебаний стержня.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Метод распространяющихся волн. Формула Даламбера.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Метод разделения переменных в уравнениях гиперболического типа. Случаи неоднородного уравнения, неоднородных граничных условий. </w:t>
      </w:r>
    </w:p>
    <w:p w:rsidR="00E90540" w:rsidRPr="00F64E64" w:rsidRDefault="00E90540" w:rsidP="00E90540">
      <w:pPr>
        <w:numPr>
          <w:ilvl w:val="0"/>
          <w:numId w:val="28"/>
        </w:numPr>
        <w:autoSpaceDE w:val="0"/>
        <w:autoSpaceDN w:val="0"/>
        <w:rPr>
          <w:b/>
          <w:bCs/>
        </w:rPr>
      </w:pPr>
      <w:r w:rsidRPr="00F64E64">
        <w:rPr>
          <w:b/>
          <w:bCs/>
        </w:rPr>
        <w:t xml:space="preserve">Уравнения параболического типа.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Одномерное уравнение теплопроводности. Уравнение диффузии. Постановка краевых задач для параболических уравнений.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Метод разделения переменных в уравнениях параболического типа. Функция мгновенного точечного источника. </w:t>
      </w:r>
    </w:p>
    <w:p w:rsidR="00E90540" w:rsidRPr="00F64E64" w:rsidRDefault="00E90540" w:rsidP="00E90540">
      <w:pPr>
        <w:numPr>
          <w:ilvl w:val="0"/>
          <w:numId w:val="28"/>
        </w:numPr>
        <w:autoSpaceDE w:val="0"/>
        <w:autoSpaceDN w:val="0"/>
        <w:rPr>
          <w:b/>
          <w:bCs/>
        </w:rPr>
      </w:pPr>
      <w:r w:rsidRPr="00F64E64">
        <w:rPr>
          <w:b/>
          <w:bCs/>
        </w:rPr>
        <w:t xml:space="preserve">Уравнения эллиптического типа.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Уравнение Лапласа. Формулы Грина. Свойства гармонических функций. Единственность и устойчивость первой краевой задачи для уравнения Лапласа.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Функция источника для уравнения Лапласа. </w:t>
      </w:r>
    </w:p>
    <w:p w:rsidR="00E90540" w:rsidRPr="00F64E64" w:rsidRDefault="00E90540" w:rsidP="00E90540">
      <w:pPr>
        <w:numPr>
          <w:ilvl w:val="1"/>
          <w:numId w:val="28"/>
        </w:numPr>
        <w:autoSpaceDE w:val="0"/>
        <w:autoSpaceDN w:val="0"/>
      </w:pPr>
      <w:r w:rsidRPr="00F64E64">
        <w:t xml:space="preserve">Основные задачи, приводящие к уравнению Гельмгольца. Постановка внутренних краевых задач для уравнения Гельмгольца. Функция точечного источника для уравнения Гельмгольца. </w:t>
      </w:r>
    </w:p>
    <w:p w:rsidR="00E90540" w:rsidRDefault="00E90540" w:rsidP="008263D7">
      <w:pPr>
        <w:keepNext/>
        <w:numPr>
          <w:ilvl w:val="0"/>
          <w:numId w:val="28"/>
        </w:numPr>
        <w:autoSpaceDE w:val="0"/>
        <w:autoSpaceDN w:val="0"/>
        <w:ind w:left="357" w:hanging="357"/>
        <w:rPr>
          <w:b/>
          <w:bCs/>
        </w:rPr>
      </w:pPr>
      <w:r>
        <w:rPr>
          <w:b/>
          <w:bCs/>
        </w:rPr>
        <w:t xml:space="preserve">Нелинейные уравнения математической физики. </w:t>
      </w:r>
    </w:p>
    <w:p w:rsidR="00E90540" w:rsidRDefault="00E90540" w:rsidP="00E90540">
      <w:pPr>
        <w:numPr>
          <w:ilvl w:val="1"/>
          <w:numId w:val="28"/>
        </w:numPr>
        <w:autoSpaceDE w:val="0"/>
        <w:autoSpaceDN w:val="0"/>
      </w:pPr>
      <w:r>
        <w:t xml:space="preserve">Системы квазилинейных уравнений. Характеристики систем квазилинейных уравнений, образование разрывов в решении. </w:t>
      </w:r>
    </w:p>
    <w:p w:rsidR="00E90540" w:rsidRDefault="00E90540" w:rsidP="00E90540">
      <w:pPr>
        <w:numPr>
          <w:ilvl w:val="1"/>
          <w:numId w:val="28"/>
        </w:numPr>
        <w:autoSpaceDE w:val="0"/>
        <w:autoSpaceDN w:val="0"/>
      </w:pPr>
      <w:r>
        <w:t xml:space="preserve">Уравнение </w:t>
      </w:r>
      <w:proofErr w:type="spellStart"/>
      <w:r>
        <w:t>Кортевега</w:t>
      </w:r>
      <w:proofErr w:type="spellEnd"/>
      <w:r>
        <w:t xml:space="preserve"> – де </w:t>
      </w:r>
      <w:proofErr w:type="spellStart"/>
      <w:r>
        <w:t>Фриса</w:t>
      </w:r>
      <w:proofErr w:type="spellEnd"/>
      <w:r>
        <w:t xml:space="preserve">. </w:t>
      </w:r>
      <w:proofErr w:type="spellStart"/>
      <w:r>
        <w:t>Солитонные</w:t>
      </w:r>
      <w:proofErr w:type="spellEnd"/>
      <w:r>
        <w:t xml:space="preserve"> решения. </w:t>
      </w:r>
    </w:p>
    <w:p w:rsidR="00E90540" w:rsidRDefault="00E90540" w:rsidP="006245B0">
      <w:pPr>
        <w:keepNext/>
        <w:numPr>
          <w:ilvl w:val="0"/>
          <w:numId w:val="28"/>
        </w:numPr>
        <w:autoSpaceDE w:val="0"/>
        <w:autoSpaceDN w:val="0"/>
        <w:ind w:left="357" w:hanging="357"/>
        <w:rPr>
          <w:b/>
          <w:bCs/>
        </w:rPr>
      </w:pPr>
      <w:r>
        <w:rPr>
          <w:b/>
          <w:bCs/>
        </w:rPr>
        <w:lastRenderedPageBreak/>
        <w:t xml:space="preserve">Специальные функции. </w:t>
      </w:r>
    </w:p>
    <w:p w:rsidR="00E90540" w:rsidRDefault="00E90540" w:rsidP="00E90540">
      <w:pPr>
        <w:numPr>
          <w:ilvl w:val="1"/>
          <w:numId w:val="28"/>
        </w:numPr>
        <w:autoSpaceDE w:val="0"/>
        <w:autoSpaceDN w:val="0"/>
      </w:pPr>
      <w:r>
        <w:t xml:space="preserve">Разделение переменных в цилиндрических координатах. Уравнение Бесселя. Функции Бесселя. </w:t>
      </w:r>
    </w:p>
    <w:p w:rsidR="00E90540" w:rsidRDefault="00E90540" w:rsidP="00E90540">
      <w:pPr>
        <w:numPr>
          <w:ilvl w:val="1"/>
          <w:numId w:val="28"/>
        </w:numPr>
        <w:autoSpaceDE w:val="0"/>
        <w:autoSpaceDN w:val="0"/>
      </w:pPr>
      <w:r>
        <w:t xml:space="preserve">Разделение переменных в сферических координатах. Уравнение Лежандра. Полиномы Лежандра. Сферические функции. </w:t>
      </w:r>
    </w:p>
    <w:p w:rsidR="00E90540" w:rsidRDefault="00E90540" w:rsidP="00E90540">
      <w:pPr>
        <w:numPr>
          <w:ilvl w:val="1"/>
          <w:numId w:val="28"/>
        </w:numPr>
        <w:autoSpaceDE w:val="0"/>
        <w:autoSpaceDN w:val="0"/>
      </w:pPr>
      <w:r>
        <w:t xml:space="preserve">Общее уравнение для специальных функций. </w:t>
      </w:r>
    </w:p>
    <w:p w:rsidR="00E90540" w:rsidRDefault="00E90540" w:rsidP="00E90540">
      <w:pPr>
        <w:numPr>
          <w:ilvl w:val="1"/>
          <w:numId w:val="28"/>
        </w:numPr>
        <w:autoSpaceDE w:val="0"/>
        <w:autoSpaceDN w:val="0"/>
      </w:pPr>
      <w:r>
        <w:t>Полиномы Чебыш</w:t>
      </w:r>
      <w:r w:rsidR="005B6BAD">
        <w:t>ё</w:t>
      </w:r>
      <w:r>
        <w:t>ва – Эрмита</w:t>
      </w:r>
      <w:r w:rsidR="005B6BAD" w:rsidRPr="005B6BAD">
        <w:t xml:space="preserve"> </w:t>
      </w:r>
      <w:r w:rsidR="005B6BAD">
        <w:t xml:space="preserve">и Чебышёва – </w:t>
      </w:r>
      <w:proofErr w:type="spellStart"/>
      <w:r w:rsidR="005B6BAD">
        <w:t>Лагерра</w:t>
      </w:r>
      <w:proofErr w:type="spellEnd"/>
      <w:r>
        <w:t>.</w:t>
      </w:r>
    </w:p>
    <w:p w:rsidR="00E90540" w:rsidRDefault="00E90540" w:rsidP="00E90540">
      <w:pPr>
        <w:numPr>
          <w:ilvl w:val="0"/>
          <w:numId w:val="28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Метод конечных разностей. </w:t>
      </w:r>
    </w:p>
    <w:p w:rsidR="00E90540" w:rsidRPr="00262B91" w:rsidRDefault="00E90540" w:rsidP="00E90540">
      <w:pPr>
        <w:numPr>
          <w:ilvl w:val="1"/>
          <w:numId w:val="28"/>
        </w:numPr>
        <w:autoSpaceDE w:val="0"/>
        <w:autoSpaceDN w:val="0"/>
        <w:jc w:val="both"/>
        <w:rPr>
          <w:bCs/>
        </w:rPr>
      </w:pPr>
      <w:r w:rsidRPr="00262B91">
        <w:t xml:space="preserve">Сетки и сеточные функции. Аппроксимация дифференциальных операторов. Разностная задача. Устойчивость, сходимость и разрешимость разностных схем. </w:t>
      </w:r>
    </w:p>
    <w:p w:rsidR="00813F76" w:rsidRDefault="00E00D4A" w:rsidP="003653CD">
      <w:pPr>
        <w:spacing w:before="240"/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C0350" w:rsidRPr="00E90540" w:rsidRDefault="00FC0350" w:rsidP="00FC0350">
      <w:pPr>
        <w:pStyle w:val="ListParagraph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E90540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813F76" w:rsidRPr="00E90540" w:rsidRDefault="00813F76" w:rsidP="00813F76">
      <w:pPr>
        <w:ind w:firstLine="709"/>
        <w:jc w:val="both"/>
        <w:rPr>
          <w:b/>
        </w:rPr>
      </w:pPr>
      <w:r w:rsidRPr="00E90540">
        <w:rPr>
          <w:b/>
        </w:rPr>
        <w:t>Вводная лекция</w:t>
      </w:r>
      <w:r w:rsidR="00C32C09" w:rsidRPr="00C32C09">
        <w:t xml:space="preserve"> </w:t>
      </w:r>
      <w:r w:rsidRPr="00E90540">
        <w:t>–</w:t>
      </w:r>
      <w:r w:rsidR="00C32C09" w:rsidRPr="00C32C09">
        <w:t xml:space="preserve"> </w:t>
      </w:r>
      <w:r w:rsidRPr="00E90540"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</w:t>
      </w:r>
      <w:r w:rsidRPr="00E90540">
        <w:t>е</w:t>
      </w:r>
      <w:r w:rsidRPr="00E90540">
        <w:t>ме подготовки в целом. Дается краткий обзор курса, история развития науки и практики, дост</w:t>
      </w:r>
      <w:r w:rsidRPr="00E90540">
        <w:t>и</w:t>
      </w:r>
      <w:r w:rsidRPr="00E90540">
        <w:t>жения в этой сфере, имена известных ученых, излагаются перспективные направления исследов</w:t>
      </w:r>
      <w:r w:rsidRPr="00E90540">
        <w:t>а</w:t>
      </w:r>
      <w:r w:rsidRPr="00E90540">
        <w:t>ний. На этой лекции высказываются методические и организационные особенности работы в ра</w:t>
      </w:r>
      <w:r w:rsidRPr="00E90540">
        <w:t>м</w:t>
      </w:r>
      <w:r w:rsidRPr="00E90540">
        <w:t>ках данной дисциплины, а также дается анализ рекомендуемой учебно-методической литературы.</w:t>
      </w:r>
    </w:p>
    <w:p w:rsidR="00B924B8" w:rsidRPr="00E90540" w:rsidRDefault="00FC0350" w:rsidP="00813F76">
      <w:pPr>
        <w:pStyle w:val="a9"/>
        <w:spacing w:before="0" w:after="0"/>
        <w:ind w:firstLine="709"/>
        <w:jc w:val="both"/>
      </w:pPr>
      <w:r w:rsidRPr="00E90540">
        <w:rPr>
          <w:b/>
        </w:rPr>
        <w:t>Ака</w:t>
      </w:r>
      <w:r w:rsidR="00C32C09">
        <w:rPr>
          <w:b/>
        </w:rPr>
        <w:t xml:space="preserve">демическая лекция </w:t>
      </w:r>
      <w:r w:rsidR="00B924B8" w:rsidRPr="00E90540">
        <w:rPr>
          <w:b/>
        </w:rPr>
        <w:t>с элементами лекции-беседы</w:t>
      </w:r>
      <w:r w:rsidR="00C32C09">
        <w:rPr>
          <w:b/>
        </w:rPr>
        <w:t xml:space="preserve"> </w:t>
      </w:r>
      <w:r w:rsidR="00813F76" w:rsidRPr="00E90540">
        <w:t>–</w:t>
      </w:r>
      <w:r w:rsidR="00C32C09" w:rsidRPr="00C32C09">
        <w:t xml:space="preserve"> </w:t>
      </w:r>
      <w:r w:rsidR="00813F76" w:rsidRPr="00E90540">
        <w:t>последовател</w:t>
      </w:r>
      <w:r w:rsidR="00813F76" w:rsidRPr="00E90540">
        <w:t>ь</w:t>
      </w:r>
      <w:r w:rsidR="00813F76" w:rsidRPr="00E90540">
        <w:t>ное изложение материала, осуществляемое преимущественно в виде м</w:t>
      </w:r>
      <w:r w:rsidR="00813F76" w:rsidRPr="00E90540">
        <w:t>о</w:t>
      </w:r>
      <w:r w:rsidR="00813F76" w:rsidRPr="00E90540">
        <w:t xml:space="preserve">нолога преподавателя. </w:t>
      </w:r>
      <w:r w:rsidR="00B924B8" w:rsidRPr="00E90540">
        <w:t xml:space="preserve">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</w:t>
      </w:r>
      <w:r w:rsidR="0021683D" w:rsidRPr="00E90540">
        <w:t xml:space="preserve">активно вовлекать их в учебный процесс, </w:t>
      </w:r>
      <w:r w:rsidR="00B924B8" w:rsidRPr="00E90540">
        <w:t xml:space="preserve">контролировать темп изложения учебного материала в зависимости от </w:t>
      </w:r>
      <w:r w:rsidR="0021683D" w:rsidRPr="00E90540">
        <w:t>уровня его восприятия.</w:t>
      </w:r>
    </w:p>
    <w:p w:rsidR="00813F76" w:rsidRPr="00E90540" w:rsidRDefault="00813F76" w:rsidP="00813F76">
      <w:pPr>
        <w:ind w:firstLine="709"/>
        <w:jc w:val="both"/>
      </w:pPr>
      <w:r w:rsidRPr="00E90540">
        <w:rPr>
          <w:b/>
        </w:rPr>
        <w:t>Практическое занятие</w:t>
      </w:r>
      <w:r w:rsidRPr="00E90540">
        <w:rPr>
          <w:lang w:val="en-US"/>
        </w:rPr>
        <w:t> </w:t>
      </w:r>
      <w:r w:rsidRPr="00E90540">
        <w:t>– занятие, посвященное освоению конкретных умений и навыков по закреплению полученных на лекции знаний.</w:t>
      </w:r>
    </w:p>
    <w:p w:rsidR="00813F76" w:rsidRPr="00E90540" w:rsidRDefault="00813F76" w:rsidP="00813F76">
      <w:pPr>
        <w:tabs>
          <w:tab w:val="left" w:pos="720"/>
        </w:tabs>
        <w:ind w:firstLine="720"/>
        <w:jc w:val="both"/>
      </w:pPr>
      <w:r w:rsidRPr="00E90540">
        <w:rPr>
          <w:b/>
        </w:rPr>
        <w:t xml:space="preserve">Консультации </w:t>
      </w:r>
      <w:r w:rsidR="004577EF" w:rsidRPr="00E90540">
        <w:t xml:space="preserve">– </w:t>
      </w:r>
      <w:r w:rsidR="00D6479A" w:rsidRPr="00E90540">
        <w:t>вид учебных занятий</w:t>
      </w:r>
      <w:r w:rsidRPr="00E90540">
        <w:t xml:space="preserve">, </w:t>
      </w:r>
      <w:r w:rsidR="0029441B" w:rsidRPr="00E90540">
        <w:t xml:space="preserve">являющийся одной из форм </w:t>
      </w:r>
      <w:r w:rsidRPr="00E90540">
        <w:t>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FC0350" w:rsidRPr="00E90540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sz w:val="24"/>
        </w:rPr>
      </w:pPr>
      <w:r w:rsidRPr="00E90540">
        <w:rPr>
          <w:b/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E90540">
        <w:rPr>
          <w:b/>
          <w:bCs/>
          <w:sz w:val="24"/>
        </w:rPr>
        <w:t>нные образовательные технологии</w:t>
      </w:r>
      <w:r w:rsidRPr="00E90540">
        <w:rPr>
          <w:b/>
          <w:bCs/>
          <w:sz w:val="24"/>
        </w:rPr>
        <w:t>:</w:t>
      </w:r>
    </w:p>
    <w:p w:rsidR="000D0CA9" w:rsidRPr="00E90540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sz w:val="24"/>
        </w:rPr>
      </w:pPr>
      <w:r w:rsidRPr="00E90540">
        <w:rPr>
          <w:b/>
          <w:sz w:val="24"/>
        </w:rPr>
        <w:t>Электронный учебный курс «</w:t>
      </w:r>
      <w:r w:rsidR="00E90540" w:rsidRPr="00E90540">
        <w:rPr>
          <w:b/>
          <w:bCs/>
          <w:sz w:val="24"/>
        </w:rPr>
        <w:t>Методы математической физики</w:t>
      </w:r>
      <w:r w:rsidRPr="00E90540">
        <w:rPr>
          <w:b/>
          <w:sz w:val="24"/>
        </w:rPr>
        <w:t xml:space="preserve">» в </w:t>
      </w:r>
      <w:r w:rsidRPr="00E90540">
        <w:rPr>
          <w:b/>
          <w:sz w:val="24"/>
          <w:lang w:val="en-US"/>
        </w:rPr>
        <w:t>LMS</w:t>
      </w:r>
      <w:r w:rsidRPr="00E90540">
        <w:rPr>
          <w:b/>
          <w:sz w:val="24"/>
        </w:rPr>
        <w:t xml:space="preserve"> Электронный университет </w:t>
      </w:r>
      <w:r w:rsidRPr="00E90540">
        <w:rPr>
          <w:b/>
          <w:sz w:val="24"/>
          <w:lang w:val="en-US"/>
        </w:rPr>
        <w:t>Moodle</w:t>
      </w:r>
      <w:r w:rsidRPr="00E90540">
        <w:rPr>
          <w:b/>
          <w:sz w:val="24"/>
        </w:rPr>
        <w:t xml:space="preserve"> ЯрГУ,</w:t>
      </w:r>
      <w:r w:rsidR="000D0CA9" w:rsidRPr="00E90540">
        <w:rPr>
          <w:b/>
          <w:sz w:val="24"/>
        </w:rPr>
        <w:t xml:space="preserve"> в котором:</w:t>
      </w:r>
    </w:p>
    <w:p w:rsidR="00A663EE" w:rsidRPr="00E90540" w:rsidRDefault="00F44B4D" w:rsidP="000D0CA9">
      <w:pPr>
        <w:numPr>
          <w:ilvl w:val="0"/>
          <w:numId w:val="5"/>
        </w:numPr>
        <w:jc w:val="both"/>
      </w:pPr>
      <w:r w:rsidRPr="00E90540">
        <w:t>представлены задания для самостоятельной работы обучающихся</w:t>
      </w:r>
      <w:r w:rsidR="00A663EE" w:rsidRPr="00E90540">
        <w:t xml:space="preserve"> по темам дисциплины;</w:t>
      </w:r>
    </w:p>
    <w:p w:rsidR="00A7137B" w:rsidRPr="00E90540" w:rsidRDefault="00A663EE" w:rsidP="000D0CA9">
      <w:pPr>
        <w:numPr>
          <w:ilvl w:val="0"/>
          <w:numId w:val="5"/>
        </w:numPr>
        <w:jc w:val="both"/>
      </w:pPr>
      <w:r w:rsidRPr="00E90540">
        <w:t xml:space="preserve">осуществляется проведение </w:t>
      </w:r>
      <w:r w:rsidR="0040235C" w:rsidRPr="00E90540">
        <w:t>отдельных</w:t>
      </w:r>
      <w:r w:rsidRPr="00E90540">
        <w:t xml:space="preserve"> мероприятий текущего контроля успев</w:t>
      </w:r>
      <w:r w:rsidR="0040235C" w:rsidRPr="00E90540">
        <w:t>аемости студентов</w:t>
      </w:r>
      <w:r w:rsidR="000D0CA9" w:rsidRPr="00E90540">
        <w:t>;</w:t>
      </w:r>
    </w:p>
    <w:p w:rsidR="000D0CA9" w:rsidRPr="00E90540" w:rsidRDefault="000D0CA9" w:rsidP="000D0CA9">
      <w:pPr>
        <w:numPr>
          <w:ilvl w:val="0"/>
          <w:numId w:val="5"/>
        </w:numPr>
        <w:jc w:val="both"/>
      </w:pPr>
      <w:r w:rsidRPr="00E90540">
        <w:t xml:space="preserve">представлены </w:t>
      </w:r>
      <w:r w:rsidR="00E90540" w:rsidRPr="00E90540">
        <w:t>видеозаписи</w:t>
      </w:r>
      <w:r w:rsidRPr="00E90540">
        <w:t xml:space="preserve"> лекций по отдельным темам дисциплины;</w:t>
      </w:r>
    </w:p>
    <w:p w:rsidR="000D0CA9" w:rsidRPr="00E90540" w:rsidRDefault="000D0CA9" w:rsidP="000D0CA9">
      <w:pPr>
        <w:numPr>
          <w:ilvl w:val="0"/>
          <w:numId w:val="5"/>
        </w:numPr>
        <w:jc w:val="both"/>
      </w:pPr>
      <w:r w:rsidRPr="00E90540">
        <w:t>представлены правила прохождения промежуточной аттестации по дисциплине;</w:t>
      </w:r>
    </w:p>
    <w:p w:rsidR="001955E3" w:rsidRPr="00E90540" w:rsidRDefault="00647364" w:rsidP="00C76E38">
      <w:pPr>
        <w:numPr>
          <w:ilvl w:val="0"/>
          <w:numId w:val="5"/>
        </w:numPr>
        <w:jc w:val="both"/>
      </w:pPr>
      <w:r w:rsidRPr="00E90540">
        <w:t xml:space="preserve">представлен </w:t>
      </w:r>
      <w:r w:rsidR="000D0CA9" w:rsidRPr="00E90540">
        <w:t>список учебной литературы</w:t>
      </w:r>
      <w:r w:rsidR="00B57173" w:rsidRPr="00E90540">
        <w:t xml:space="preserve">, рекомендуемой </w:t>
      </w:r>
      <w:r w:rsidR="000D0CA9" w:rsidRPr="00E90540">
        <w:t>для освоения дисциплины;</w:t>
      </w:r>
    </w:p>
    <w:p w:rsidR="00352B00" w:rsidRPr="00E90540" w:rsidRDefault="00352B00" w:rsidP="00C76E38">
      <w:pPr>
        <w:numPr>
          <w:ilvl w:val="0"/>
          <w:numId w:val="5"/>
        </w:numPr>
        <w:jc w:val="both"/>
      </w:pPr>
      <w:r w:rsidRPr="00E90540">
        <w:t>представлена информация</w:t>
      </w:r>
      <w:r w:rsidR="002430D4" w:rsidRPr="00E90540">
        <w:t xml:space="preserve"> о форме и времени проведе</w:t>
      </w:r>
      <w:r w:rsidR="00C32C09">
        <w:t xml:space="preserve">ния консультаций по дисциплине </w:t>
      </w:r>
      <w:r w:rsidR="00647364" w:rsidRPr="00E90540">
        <w:t xml:space="preserve">в </w:t>
      </w:r>
      <w:r w:rsidR="002430D4" w:rsidRPr="00E90540">
        <w:t>режиме онлайн;</w:t>
      </w:r>
    </w:p>
    <w:p w:rsidR="00325182" w:rsidRPr="00E90540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E90540">
        <w:t>посредством форума</w:t>
      </w:r>
      <w:r w:rsidR="000D0CA9" w:rsidRPr="00E90540">
        <w:t xml:space="preserve"> осуществляется </w:t>
      </w:r>
      <w:r w:rsidRPr="00E90540">
        <w:t>синхронное и (или) асинхронное взаимодействие между обучающимися и преподавателем в рамка</w:t>
      </w:r>
      <w:r w:rsidR="00325182" w:rsidRPr="00E90540">
        <w:t xml:space="preserve">х изучения </w:t>
      </w:r>
      <w:r w:rsidRPr="00E90540">
        <w:t xml:space="preserve">дисциплины. </w:t>
      </w:r>
    </w:p>
    <w:p w:rsidR="00D50651" w:rsidRPr="00E90540" w:rsidRDefault="00D50651" w:rsidP="00325182">
      <w:pPr>
        <w:ind w:firstLine="709"/>
        <w:jc w:val="both"/>
      </w:pPr>
    </w:p>
    <w:p w:rsidR="00E00D4A" w:rsidRDefault="00E00D4A" w:rsidP="00E00D4A">
      <w:pPr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B57173" w:rsidRPr="00E90540" w:rsidRDefault="00B57173" w:rsidP="00B57173">
      <w:pPr>
        <w:tabs>
          <w:tab w:val="left" w:pos="5670"/>
        </w:tabs>
        <w:ind w:firstLine="709"/>
        <w:jc w:val="both"/>
      </w:pPr>
      <w:r w:rsidRPr="00E90540">
        <w:t xml:space="preserve">В процессе осуществления образовательного процесса по дисциплине используются: </w:t>
      </w:r>
    </w:p>
    <w:p w:rsidR="004C4C0D" w:rsidRPr="00E90540" w:rsidRDefault="004C4C0D" w:rsidP="00B57173">
      <w:pPr>
        <w:tabs>
          <w:tab w:val="left" w:pos="5670"/>
        </w:tabs>
        <w:ind w:firstLine="709"/>
        <w:jc w:val="both"/>
      </w:pPr>
      <w:r w:rsidRPr="00E90540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57173" w:rsidRPr="00E90540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E90540">
        <w:t xml:space="preserve">- программы </w:t>
      </w:r>
      <w:r w:rsidRPr="00E90540">
        <w:rPr>
          <w:lang w:val="en-US"/>
        </w:rPr>
        <w:t>Microsoft</w:t>
      </w:r>
      <w:r w:rsidRPr="00E90540">
        <w:t xml:space="preserve"> </w:t>
      </w:r>
      <w:r w:rsidRPr="00E90540">
        <w:rPr>
          <w:lang w:val="en-US"/>
        </w:rPr>
        <w:t>Office</w:t>
      </w:r>
      <w:r w:rsidR="00557457" w:rsidRPr="00E90540">
        <w:rPr>
          <w:lang w:val="en-US"/>
        </w:rPr>
        <w:t>;</w:t>
      </w:r>
    </w:p>
    <w:p w:rsidR="00B57173" w:rsidRPr="00E90540" w:rsidRDefault="00B57173" w:rsidP="00B57173">
      <w:pPr>
        <w:tabs>
          <w:tab w:val="left" w:pos="5670"/>
        </w:tabs>
        <w:ind w:left="720"/>
        <w:jc w:val="both"/>
      </w:pPr>
      <w:r w:rsidRPr="00E90540">
        <w:t>-</w:t>
      </w:r>
      <w:r w:rsidRPr="00E90540">
        <w:rPr>
          <w:lang w:val="en-US"/>
        </w:rPr>
        <w:t> </w:t>
      </w:r>
      <w:r w:rsidRPr="00E90540">
        <w:t xml:space="preserve">издательская система </w:t>
      </w:r>
      <w:proofErr w:type="spellStart"/>
      <w:r w:rsidRPr="00E90540">
        <w:rPr>
          <w:lang w:val="en-US"/>
        </w:rPr>
        <w:t>LaTex</w:t>
      </w:r>
      <w:proofErr w:type="spellEnd"/>
      <w:r w:rsidRPr="00E90540">
        <w:t>;</w:t>
      </w:r>
    </w:p>
    <w:p w:rsidR="00B57173" w:rsidRPr="00E90540" w:rsidRDefault="00B57173" w:rsidP="00B57173">
      <w:pPr>
        <w:tabs>
          <w:tab w:val="left" w:pos="5670"/>
        </w:tabs>
        <w:ind w:left="709"/>
        <w:jc w:val="both"/>
      </w:pPr>
      <w:r w:rsidRPr="00E90540">
        <w:rPr>
          <w:lang w:eastAsia="en-US"/>
        </w:rPr>
        <w:t>-</w:t>
      </w:r>
      <w:r w:rsidRPr="00E90540">
        <w:rPr>
          <w:lang w:val="en-US" w:eastAsia="en-US"/>
        </w:rPr>
        <w:t> </w:t>
      </w:r>
      <w:proofErr w:type="spellStart"/>
      <w:r w:rsidRPr="00E90540">
        <w:rPr>
          <w:lang w:eastAsia="en-US"/>
        </w:rPr>
        <w:t>Adobe</w:t>
      </w:r>
      <w:proofErr w:type="spellEnd"/>
      <w:r w:rsidRPr="00E90540">
        <w:rPr>
          <w:lang w:eastAsia="en-US"/>
        </w:rPr>
        <w:t xml:space="preserve"> </w:t>
      </w:r>
      <w:proofErr w:type="spellStart"/>
      <w:r w:rsidRPr="00E90540">
        <w:rPr>
          <w:lang w:eastAsia="en-US"/>
        </w:rPr>
        <w:t>Acrobat</w:t>
      </w:r>
      <w:proofErr w:type="spellEnd"/>
      <w:r w:rsidRPr="00E90540">
        <w:rPr>
          <w:lang w:eastAsia="en-US"/>
        </w:rPr>
        <w:t xml:space="preserve"> </w:t>
      </w:r>
      <w:proofErr w:type="spellStart"/>
      <w:r w:rsidRPr="00E90540">
        <w:rPr>
          <w:lang w:eastAsia="en-US"/>
        </w:rPr>
        <w:t>Reader</w:t>
      </w:r>
      <w:proofErr w:type="spellEnd"/>
      <w:r w:rsidRPr="00E90540">
        <w:rPr>
          <w:lang w:eastAsia="en-US"/>
        </w:rPr>
        <w:t>.</w:t>
      </w:r>
    </w:p>
    <w:p w:rsidR="00762A14" w:rsidRDefault="00E00D4A" w:rsidP="00E00D4A">
      <w:pPr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Default="00831368" w:rsidP="00831368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5C6057" w:rsidRPr="00E90540" w:rsidRDefault="005C6057" w:rsidP="005C6057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E90540">
        <w:t>Автоматизированная библиотечно-информационная система «БУКИ-NEXT»</w:t>
      </w:r>
      <w:r w:rsidRPr="00E90540">
        <w:rPr>
          <w:bCs/>
          <w:u w:val="single"/>
        </w:rPr>
        <w:t xml:space="preserve"> </w:t>
      </w:r>
      <w:hyperlink r:id="rId7" w:history="1">
        <w:r w:rsidRPr="00E90540">
          <w:rPr>
            <w:bCs/>
          </w:rPr>
          <w:t>http://www.lib.uniyar.ac.ru/opac/bk_cat_find.php</w:t>
        </w:r>
      </w:hyperlink>
      <w:r w:rsidR="003157BC" w:rsidRPr="00E90540">
        <w:rPr>
          <w:bCs/>
        </w:rPr>
        <w:t xml:space="preserve"> </w:t>
      </w:r>
    </w:p>
    <w:p w:rsidR="00CF0ACD" w:rsidRDefault="00CF0ACD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</w:t>
      </w:r>
      <w:r w:rsidR="00C32C09">
        <w:rPr>
          <w:b/>
        </w:rPr>
        <w:t xml:space="preserve"> необходимости), рекомендуемых </w:t>
      </w:r>
      <w:r w:rsidRPr="0026513B">
        <w:rPr>
          <w:b/>
        </w:rPr>
        <w:t>для освоения дисциплины</w:t>
      </w:r>
    </w:p>
    <w:p w:rsidR="00A807F2" w:rsidRPr="00EE28CC" w:rsidRDefault="00A807F2" w:rsidP="00A807F2">
      <w:pPr>
        <w:rPr>
          <w:b/>
        </w:rPr>
      </w:pPr>
      <w:r w:rsidRPr="00EE28CC">
        <w:rPr>
          <w:b/>
        </w:rPr>
        <w:t>а) основная литература</w:t>
      </w:r>
    </w:p>
    <w:p w:rsidR="00A807F2" w:rsidRDefault="00A807F2" w:rsidP="00A807F2">
      <w:pPr>
        <w:pStyle w:val="HTML"/>
        <w:numPr>
          <w:ilvl w:val="0"/>
          <w:numId w:val="36"/>
        </w:numPr>
        <w:tabs>
          <w:tab w:val="clear" w:pos="916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49217F">
        <w:rPr>
          <w:rFonts w:ascii="Times New Roman" w:hAnsi="Times New Roman"/>
          <w:sz w:val="24"/>
          <w:szCs w:val="24"/>
        </w:rPr>
        <w:t xml:space="preserve">Кузнецов, А. В. Методы математической </w:t>
      </w:r>
      <w:proofErr w:type="gramStart"/>
      <w:r w:rsidRPr="0049217F">
        <w:rPr>
          <w:rFonts w:ascii="Times New Roman" w:hAnsi="Times New Roman"/>
          <w:sz w:val="24"/>
          <w:szCs w:val="24"/>
        </w:rPr>
        <w:t>физики :</w:t>
      </w:r>
      <w:proofErr w:type="gramEnd"/>
      <w:r w:rsidRPr="0049217F">
        <w:rPr>
          <w:rFonts w:ascii="Times New Roman" w:hAnsi="Times New Roman"/>
          <w:sz w:val="24"/>
          <w:szCs w:val="24"/>
        </w:rPr>
        <w:t xml:space="preserve"> учеб. пособие для вузов. Ярославль, ЯрГУ, 2004.</w:t>
      </w:r>
    </w:p>
    <w:p w:rsidR="00A807F2" w:rsidRPr="0062689B" w:rsidRDefault="00A807F2" w:rsidP="00A807F2">
      <w:pPr>
        <w:pStyle w:val="HTML"/>
        <w:tabs>
          <w:tab w:val="clear" w:pos="916"/>
          <w:tab w:val="left" w:pos="709"/>
        </w:tabs>
        <w:ind w:left="72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FB4C91">
          <w:rPr>
            <w:rStyle w:val="aa"/>
            <w:rFonts w:ascii="Times New Roman" w:hAnsi="Times New Roman" w:cs="Times New Roman"/>
            <w:sz w:val="24"/>
            <w:szCs w:val="24"/>
          </w:rPr>
          <w:t>http://www.lib.uniyar.ac.ru/edocs/iuni/20041705.pdf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7F2" w:rsidRPr="00F27CED" w:rsidRDefault="00A807F2" w:rsidP="00A807F2">
      <w:pPr>
        <w:rPr>
          <w:b/>
        </w:rPr>
      </w:pPr>
      <w:r w:rsidRPr="00F27CED">
        <w:rPr>
          <w:b/>
        </w:rPr>
        <w:t xml:space="preserve">б) дополнительная литература </w:t>
      </w:r>
    </w:p>
    <w:p w:rsidR="00A807F2" w:rsidRDefault="00A807F2" w:rsidP="00A807F2">
      <w:pPr>
        <w:numPr>
          <w:ilvl w:val="0"/>
          <w:numId w:val="29"/>
        </w:numPr>
        <w:ind w:left="709"/>
      </w:pPr>
      <w:proofErr w:type="spellStart"/>
      <w:r>
        <w:t>Будак</w:t>
      </w:r>
      <w:proofErr w:type="spellEnd"/>
      <w:r w:rsidRPr="0062689B">
        <w:t xml:space="preserve"> Б. М., Самарский А.</w:t>
      </w:r>
      <w:r>
        <w:t xml:space="preserve"> </w:t>
      </w:r>
      <w:r w:rsidRPr="0062689B">
        <w:t>А., Тихонов</w:t>
      </w:r>
      <w:r>
        <w:t xml:space="preserve"> А. Н</w:t>
      </w:r>
      <w:r w:rsidRPr="0062689B">
        <w:t>.</w:t>
      </w:r>
      <w:r>
        <w:t xml:space="preserve"> </w:t>
      </w:r>
      <w:r w:rsidRPr="0062689B">
        <w:t>Сборник задач по математической физике: учеб. пособие для вузов</w:t>
      </w:r>
      <w:r>
        <w:t>.</w:t>
      </w:r>
      <w:r w:rsidRPr="0062689B">
        <w:t xml:space="preserve"> М., </w:t>
      </w:r>
      <w:proofErr w:type="spellStart"/>
      <w:r>
        <w:t>Ф</w:t>
      </w:r>
      <w:r w:rsidRPr="0062689B">
        <w:t>изматлит</w:t>
      </w:r>
      <w:proofErr w:type="spellEnd"/>
      <w:r w:rsidRPr="0062689B">
        <w:t>, 2004</w:t>
      </w:r>
      <w:r>
        <w:t xml:space="preserve">. </w:t>
      </w:r>
    </w:p>
    <w:p w:rsidR="00A807F2" w:rsidRDefault="00A807F2" w:rsidP="00A807F2">
      <w:pPr>
        <w:ind w:left="709"/>
      </w:pPr>
      <w:hyperlink r:id="rId9" w:history="1">
        <w:r w:rsidRPr="00FB4C91">
          <w:rPr>
            <w:rStyle w:val="aa"/>
          </w:rPr>
          <w:t>http://lib.uniyar.ac.ru/opac/bk_cat_card.php?rec_id=311964&amp;cat_cd=YARSU</w:t>
        </w:r>
      </w:hyperlink>
      <w:r>
        <w:t xml:space="preserve"> </w:t>
      </w:r>
    </w:p>
    <w:p w:rsidR="00A807F2" w:rsidRDefault="00A807F2" w:rsidP="00A807F2">
      <w:pPr>
        <w:numPr>
          <w:ilvl w:val="0"/>
          <w:numId w:val="29"/>
        </w:numPr>
        <w:ind w:left="709"/>
      </w:pPr>
      <w:r w:rsidRPr="0062689B">
        <w:t>Тихонов А. Н., Самарский А.</w:t>
      </w:r>
      <w:r>
        <w:t xml:space="preserve"> </w:t>
      </w:r>
      <w:r w:rsidRPr="0062689B">
        <w:t xml:space="preserve">А. Уравнения математической </w:t>
      </w:r>
      <w:proofErr w:type="gramStart"/>
      <w:r w:rsidRPr="0062689B">
        <w:t>физики :</w:t>
      </w:r>
      <w:proofErr w:type="gramEnd"/>
      <w:r w:rsidRPr="0062689B">
        <w:t xml:space="preserve"> </w:t>
      </w:r>
      <w:r w:rsidRPr="00737C80">
        <w:t>учебник для вузов</w:t>
      </w:r>
      <w:r>
        <w:t>.</w:t>
      </w:r>
      <w:r w:rsidRPr="00737C80">
        <w:t xml:space="preserve"> М., МГУ, Наука, 2004. </w:t>
      </w:r>
    </w:p>
    <w:p w:rsidR="00A807F2" w:rsidRPr="00737C80" w:rsidRDefault="00A807F2" w:rsidP="00A807F2">
      <w:pPr>
        <w:ind w:left="709"/>
      </w:pPr>
      <w:hyperlink r:id="rId10" w:history="1">
        <w:r w:rsidRPr="00FB4C91">
          <w:rPr>
            <w:rStyle w:val="aa"/>
          </w:rPr>
          <w:t>http://lib.uniyar.ac.ru/opac/bk_cat_card.php?rec_id=313224&amp;cat_cd=YARSU</w:t>
        </w:r>
      </w:hyperlink>
      <w:r>
        <w:t xml:space="preserve"> </w:t>
      </w:r>
    </w:p>
    <w:p w:rsidR="00A807F2" w:rsidRDefault="00A807F2" w:rsidP="00A807F2">
      <w:pPr>
        <w:numPr>
          <w:ilvl w:val="0"/>
          <w:numId w:val="29"/>
        </w:numPr>
        <w:ind w:left="709"/>
      </w:pPr>
      <w:r w:rsidRPr="0062689B">
        <w:t>Владимиров В. С., Жаринов В. В.</w:t>
      </w:r>
      <w:r>
        <w:t xml:space="preserve"> </w:t>
      </w:r>
      <w:r w:rsidRPr="0062689B">
        <w:t xml:space="preserve">Уравнения математической </w:t>
      </w:r>
      <w:proofErr w:type="gramStart"/>
      <w:r w:rsidRPr="0062689B">
        <w:t>физики :</w:t>
      </w:r>
      <w:proofErr w:type="gramEnd"/>
      <w:r w:rsidRPr="0062689B">
        <w:t xml:space="preserve"> учебник для вузов</w:t>
      </w:r>
      <w:r>
        <w:t>.</w:t>
      </w:r>
      <w:r w:rsidRPr="0062689B">
        <w:t xml:space="preserve"> М., </w:t>
      </w:r>
      <w:proofErr w:type="spellStart"/>
      <w:r>
        <w:t>Ф</w:t>
      </w:r>
      <w:r w:rsidRPr="0062689B">
        <w:t>изматлит</w:t>
      </w:r>
      <w:proofErr w:type="spellEnd"/>
      <w:r w:rsidRPr="0062689B">
        <w:t>, 200</w:t>
      </w:r>
      <w:r>
        <w:t xml:space="preserve">4. </w:t>
      </w:r>
    </w:p>
    <w:p w:rsidR="00A807F2" w:rsidRDefault="00A807F2" w:rsidP="00A807F2">
      <w:pPr>
        <w:ind w:left="709"/>
      </w:pPr>
      <w:hyperlink r:id="rId11" w:history="1">
        <w:r w:rsidRPr="00FB4C91">
          <w:rPr>
            <w:rStyle w:val="aa"/>
          </w:rPr>
          <w:t>http://lib.uniyar.ac.ru/opac/bk_cat_card.php?rec_id=312049&amp;cat_cd=YARSU</w:t>
        </w:r>
      </w:hyperlink>
      <w:r>
        <w:t xml:space="preserve"> </w:t>
      </w:r>
    </w:p>
    <w:p w:rsidR="00A807F2" w:rsidRDefault="00A807F2" w:rsidP="00A807F2">
      <w:pPr>
        <w:rPr>
          <w:b/>
          <w:bCs/>
        </w:rPr>
      </w:pPr>
    </w:p>
    <w:p w:rsidR="00E00D4A" w:rsidRDefault="00E00D4A" w:rsidP="00E00D4A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CF0ACD" w:rsidRDefault="004577EF" w:rsidP="004577EF">
      <w:pPr>
        <w:ind w:firstLine="709"/>
        <w:jc w:val="both"/>
      </w:pPr>
      <w:r w:rsidRPr="00CF0ACD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CF0ACD" w:rsidRDefault="004577EF" w:rsidP="004577EF">
      <w:pPr>
        <w:ind w:firstLine="709"/>
        <w:jc w:val="both"/>
      </w:pPr>
      <w:r w:rsidRPr="00CF0ACD">
        <w:t xml:space="preserve">- учебные аудитории для проведения занятий лекционного типа; </w:t>
      </w:r>
    </w:p>
    <w:p w:rsidR="004577EF" w:rsidRPr="00CF0ACD" w:rsidRDefault="004577EF" w:rsidP="004577EF">
      <w:pPr>
        <w:ind w:firstLine="709"/>
        <w:jc w:val="both"/>
      </w:pPr>
      <w:r w:rsidRPr="00CF0ACD">
        <w:t xml:space="preserve">- учебные аудитории для проведения практических занятий (семинаров); </w:t>
      </w:r>
    </w:p>
    <w:p w:rsidR="004577EF" w:rsidRPr="00CF0ACD" w:rsidRDefault="004577EF" w:rsidP="004577EF">
      <w:pPr>
        <w:ind w:firstLine="709"/>
        <w:jc w:val="both"/>
      </w:pPr>
      <w:r w:rsidRPr="00CF0ACD">
        <w:t xml:space="preserve">- учебные аудитории для проведения групповых и индивидуальных консультаций; </w:t>
      </w:r>
    </w:p>
    <w:p w:rsidR="004577EF" w:rsidRPr="00CF0ACD" w:rsidRDefault="004577EF" w:rsidP="004577EF">
      <w:pPr>
        <w:ind w:firstLine="709"/>
        <w:jc w:val="both"/>
      </w:pPr>
      <w:r w:rsidRPr="00CF0ACD">
        <w:t xml:space="preserve">- учебные аудитории для проведения текущего контроля и промежуточной аттестации; </w:t>
      </w:r>
    </w:p>
    <w:p w:rsidR="004577EF" w:rsidRPr="00CF0ACD" w:rsidRDefault="004577EF" w:rsidP="004577EF">
      <w:pPr>
        <w:ind w:firstLine="709"/>
        <w:jc w:val="both"/>
      </w:pPr>
      <w:r w:rsidRPr="00CF0ACD">
        <w:t>- помещения для самостоятельной работы;</w:t>
      </w:r>
    </w:p>
    <w:p w:rsidR="004577EF" w:rsidRPr="00CF0ACD" w:rsidRDefault="004577EF" w:rsidP="004577EF">
      <w:pPr>
        <w:ind w:firstLine="709"/>
        <w:jc w:val="both"/>
      </w:pPr>
      <w:r w:rsidRPr="00CF0ACD">
        <w:t>- помещения для хранения и профилактического обслуживания технических средств обучения.</w:t>
      </w:r>
    </w:p>
    <w:p w:rsidR="004577EF" w:rsidRPr="00CF0ACD" w:rsidRDefault="004577EF" w:rsidP="006245B0">
      <w:pPr>
        <w:keepNext/>
        <w:ind w:firstLine="709"/>
        <w:jc w:val="both"/>
      </w:pPr>
      <w:r w:rsidRPr="00CF0ACD"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27617F" w:rsidRDefault="0027617F" w:rsidP="006245B0">
      <w:pPr>
        <w:keepNext/>
        <w:jc w:val="both"/>
        <w:rPr>
          <w:bCs/>
        </w:rPr>
      </w:pPr>
    </w:p>
    <w:p w:rsidR="00E00D4A" w:rsidRPr="003D54B6" w:rsidRDefault="000C6679" w:rsidP="00E00D4A">
      <w:pPr>
        <w:jc w:val="both"/>
        <w:rPr>
          <w:bCs/>
        </w:rPr>
      </w:pPr>
      <w:r w:rsidRPr="003D54B6">
        <w:rPr>
          <w:bCs/>
        </w:rPr>
        <w:t>Автор</w:t>
      </w:r>
      <w:r w:rsidR="00E00D4A" w:rsidRPr="003D54B6">
        <w:rPr>
          <w:bCs/>
        </w:rPr>
        <w:t>:</w:t>
      </w:r>
    </w:p>
    <w:p w:rsidR="00E00D4A" w:rsidRPr="003D54B6" w:rsidRDefault="00E00D4A" w:rsidP="00E00D4A">
      <w:pPr>
        <w:rPr>
          <w:sz w:val="28"/>
          <w:szCs w:val="28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90B3E" w:rsidRPr="003D54B6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679" w:rsidRPr="003D54B6" w:rsidRDefault="003D54B6" w:rsidP="00E00D4A">
            <w:r w:rsidRPr="003D54B6">
              <w:rPr>
                <w:bCs/>
              </w:rPr>
              <w:t>Профессор</w:t>
            </w:r>
            <w:r w:rsidR="0021683D" w:rsidRPr="003D54B6">
              <w:t xml:space="preserve"> кафедры </w:t>
            </w:r>
          </w:p>
          <w:p w:rsidR="00390B3E" w:rsidRPr="003D54B6" w:rsidRDefault="0021683D" w:rsidP="003D54B6">
            <w:r w:rsidRPr="003D54B6">
              <w:t xml:space="preserve">теоретической физики, </w:t>
            </w:r>
            <w:r w:rsidR="003D54B6" w:rsidRPr="003D54B6">
              <w:t>д</w:t>
            </w:r>
            <w:r w:rsidRPr="003D54B6">
              <w:t>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0B3E" w:rsidRPr="003D54B6" w:rsidRDefault="00390B3E" w:rsidP="00E00D4A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0B3E" w:rsidRPr="003D54B6" w:rsidRDefault="00390B3E" w:rsidP="00E00D4A"/>
        </w:tc>
        <w:tc>
          <w:tcPr>
            <w:tcW w:w="249" w:type="dxa"/>
            <w:shd w:val="clear" w:color="auto" w:fill="auto"/>
            <w:vAlign w:val="bottom"/>
          </w:tcPr>
          <w:p w:rsidR="00390B3E" w:rsidRPr="003D54B6" w:rsidRDefault="00390B3E" w:rsidP="00E00D4A"/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0B3E" w:rsidRPr="003D54B6" w:rsidRDefault="003D54B6" w:rsidP="000C6679">
            <w:pPr>
              <w:jc w:val="center"/>
            </w:pPr>
            <w:r w:rsidRPr="003D54B6">
              <w:rPr>
                <w:bCs/>
              </w:rPr>
              <w:t>А.В. Кузнецов</w:t>
            </w:r>
          </w:p>
        </w:tc>
      </w:tr>
    </w:tbl>
    <w:p w:rsidR="006245B0" w:rsidRDefault="006245B0" w:rsidP="00E00D4A">
      <w:pPr>
        <w:autoSpaceDE w:val="0"/>
        <w:autoSpaceDN w:val="0"/>
        <w:adjustRightInd w:val="0"/>
        <w:ind w:firstLine="1276"/>
        <w:jc w:val="right"/>
        <w:rPr>
          <w:b/>
        </w:rPr>
      </w:pPr>
    </w:p>
    <w:p w:rsidR="006245B0" w:rsidRDefault="006245B0">
      <w:pPr>
        <w:rPr>
          <w:b/>
        </w:rPr>
      </w:pPr>
      <w:r>
        <w:rPr>
          <w:b/>
        </w:rPr>
        <w:br w:type="page"/>
      </w:r>
    </w:p>
    <w:p w:rsidR="00E00D4A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bookmarkStart w:id="0" w:name="_GoBack"/>
      <w:bookmarkEnd w:id="0"/>
      <w:r>
        <w:rPr>
          <w:b/>
        </w:rPr>
        <w:lastRenderedPageBreak/>
        <w:t>Приложение № 1 к рабочей программе дисциплины</w:t>
      </w:r>
    </w:p>
    <w:p w:rsidR="00E00D4A" w:rsidRPr="00BA350A" w:rsidRDefault="00156358" w:rsidP="00E00D4A">
      <w:pPr>
        <w:autoSpaceDE w:val="0"/>
        <w:autoSpaceDN w:val="0"/>
        <w:adjustRightInd w:val="0"/>
        <w:jc w:val="right"/>
        <w:rPr>
          <w:b/>
          <w:bCs/>
        </w:rPr>
      </w:pPr>
      <w:r w:rsidRPr="00BA350A">
        <w:rPr>
          <w:b/>
          <w:bCs/>
        </w:rPr>
        <w:t>«</w:t>
      </w:r>
      <w:r w:rsidR="00BA350A" w:rsidRPr="00BA350A">
        <w:rPr>
          <w:b/>
          <w:bCs/>
        </w:rPr>
        <w:t>Методы математической физики</w:t>
      </w:r>
      <w:r w:rsidR="00E00D4A" w:rsidRPr="00BA350A">
        <w:rPr>
          <w:b/>
          <w:bCs/>
        </w:rPr>
        <w:t>»</w:t>
      </w: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Pr="00B97E18" w:rsidRDefault="00E00D4A" w:rsidP="00E00D4A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E00D4A" w:rsidRPr="00B97E18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highlight w:val="yellow"/>
        </w:rPr>
      </w:pPr>
    </w:p>
    <w:p w:rsidR="004219D0" w:rsidRPr="00BA350A" w:rsidRDefault="00CC31D8" w:rsidP="004219D0">
      <w:pPr>
        <w:tabs>
          <w:tab w:val="left" w:pos="5670"/>
        </w:tabs>
        <w:ind w:right="141"/>
        <w:jc w:val="center"/>
        <w:rPr>
          <w:b/>
          <w:iCs/>
        </w:rPr>
      </w:pPr>
      <w:r w:rsidRPr="00BA350A">
        <w:rPr>
          <w:b/>
          <w:iCs/>
        </w:rPr>
        <w:t xml:space="preserve">Задания </w:t>
      </w:r>
      <w:r w:rsidR="00C32C09">
        <w:rPr>
          <w:b/>
          <w:iCs/>
        </w:rPr>
        <w:t xml:space="preserve">для </w:t>
      </w:r>
      <w:r w:rsidR="004219D0" w:rsidRPr="00BA350A">
        <w:rPr>
          <w:b/>
          <w:iCs/>
        </w:rPr>
        <w:t>самостоятельной работы</w:t>
      </w:r>
    </w:p>
    <w:p w:rsidR="00C46B84" w:rsidRPr="00BA350A" w:rsidRDefault="00C46B84" w:rsidP="004219D0">
      <w:pPr>
        <w:tabs>
          <w:tab w:val="left" w:pos="5670"/>
        </w:tabs>
        <w:ind w:right="141"/>
        <w:jc w:val="center"/>
        <w:rPr>
          <w:i/>
          <w:iCs/>
        </w:rPr>
      </w:pPr>
      <w:r w:rsidRPr="00BA350A">
        <w:rPr>
          <w:i/>
          <w:iCs/>
        </w:rPr>
        <w:t xml:space="preserve">(данные задания выполняются студентом самостоятельно </w:t>
      </w:r>
    </w:p>
    <w:p w:rsidR="00C46B84" w:rsidRPr="00BA350A" w:rsidRDefault="00C46B84" w:rsidP="004219D0">
      <w:pPr>
        <w:tabs>
          <w:tab w:val="left" w:pos="5670"/>
        </w:tabs>
        <w:ind w:right="141"/>
        <w:jc w:val="center"/>
        <w:rPr>
          <w:i/>
          <w:iCs/>
        </w:rPr>
      </w:pPr>
      <w:r w:rsidRPr="00BA350A">
        <w:rPr>
          <w:i/>
          <w:iCs/>
        </w:rPr>
        <w:t>и преподавателем в обязательном порядке не проверяются)</w:t>
      </w:r>
    </w:p>
    <w:p w:rsidR="003C4423" w:rsidRPr="00BA350A" w:rsidRDefault="003C4423" w:rsidP="004219D0">
      <w:pPr>
        <w:tabs>
          <w:tab w:val="left" w:pos="5670"/>
        </w:tabs>
        <w:ind w:right="141"/>
        <w:jc w:val="center"/>
        <w:rPr>
          <w:b/>
          <w:iCs/>
        </w:rPr>
      </w:pPr>
    </w:p>
    <w:p w:rsidR="00F11823" w:rsidRPr="00920C53" w:rsidRDefault="00F11823" w:rsidP="00F11823">
      <w:pPr>
        <w:tabs>
          <w:tab w:val="left" w:pos="5670"/>
        </w:tabs>
        <w:ind w:right="141"/>
        <w:jc w:val="center"/>
        <w:rPr>
          <w:b/>
        </w:rPr>
      </w:pPr>
      <w:r w:rsidRPr="00920C53">
        <w:rPr>
          <w:b/>
        </w:rPr>
        <w:t>Самостоятельная работа № 1</w:t>
      </w:r>
    </w:p>
    <w:p w:rsidR="00920C53" w:rsidRPr="00920C53" w:rsidRDefault="003A4421" w:rsidP="00920C53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920C53">
        <w:rPr>
          <w:i/>
          <w:sz w:val="22"/>
          <w:szCs w:val="22"/>
        </w:rPr>
        <w:t xml:space="preserve"> </w:t>
      </w:r>
      <w:r w:rsidR="00920C53" w:rsidRPr="00920C53">
        <w:rPr>
          <w:i/>
          <w:sz w:val="22"/>
          <w:szCs w:val="22"/>
        </w:rPr>
        <w:t xml:space="preserve">(проверка сформированности ОПК-1, индикатор ИД-ОПК-1_2, индикатор ИД-ОПК-1_3 в части умений формулировать и решать задачу разделения переменных в </w:t>
      </w:r>
      <w:r w:rsidR="00920C53" w:rsidRPr="00920C53">
        <w:rPr>
          <w:bCs/>
          <w:i/>
          <w:sz w:val="22"/>
          <w:szCs w:val="22"/>
        </w:rPr>
        <w:t>уравнении гиперболического типа</w:t>
      </w:r>
      <w:r w:rsidR="00920C53" w:rsidRPr="00920C53">
        <w:rPr>
          <w:i/>
          <w:sz w:val="22"/>
          <w:szCs w:val="22"/>
        </w:rPr>
        <w:t>.)</w:t>
      </w:r>
    </w:p>
    <w:p w:rsidR="00920C53" w:rsidRPr="00920C53" w:rsidRDefault="00920C53" w:rsidP="00920C53">
      <w:pPr>
        <w:tabs>
          <w:tab w:val="left" w:pos="5670"/>
        </w:tabs>
        <w:ind w:right="141"/>
        <w:jc w:val="center"/>
        <w:rPr>
          <w:i/>
        </w:rPr>
      </w:pPr>
    </w:p>
    <w:p w:rsidR="00920C53" w:rsidRPr="00FA5C2C" w:rsidRDefault="00920C53" w:rsidP="00920C53">
      <w:pPr>
        <w:tabs>
          <w:tab w:val="left" w:pos="5670"/>
        </w:tabs>
        <w:ind w:right="141"/>
        <w:rPr>
          <w:b/>
        </w:rPr>
      </w:pPr>
      <w:r w:rsidRPr="00FA5C2C">
        <w:rPr>
          <w:b/>
        </w:rPr>
        <w:t>Примеры заданий:</w:t>
      </w:r>
    </w:p>
    <w:p w:rsidR="00920C53" w:rsidRPr="00FA5C2C" w:rsidRDefault="00920C53" w:rsidP="00920C53">
      <w:r w:rsidRPr="00FA5C2C">
        <w:t>С помощью метода разделения переменных решить краевые задачи.</w:t>
      </w:r>
    </w:p>
    <w:p w:rsidR="00920C53" w:rsidRPr="00FA5C2C" w:rsidRDefault="00920C53" w:rsidP="00920C53">
      <w:pPr>
        <w:jc w:val="both"/>
      </w:pPr>
      <w:r w:rsidRPr="00FA5C2C">
        <w:t xml:space="preserve">1. Струна </w:t>
      </w:r>
      <w:r w:rsidRPr="00FA5C2C">
        <w:rPr>
          <w:i/>
        </w:rPr>
        <w:t>0 ≤ x ≤ l</w:t>
      </w:r>
      <w:r w:rsidRPr="00FA5C2C">
        <w:t xml:space="preserve"> с жестко закрепленными концами до момента </w:t>
      </w:r>
      <w:r w:rsidRPr="00FA5C2C">
        <w:rPr>
          <w:i/>
        </w:rPr>
        <w:t>t = 0</w:t>
      </w:r>
      <w:r w:rsidRPr="00FA5C2C">
        <w:t xml:space="preserve"> находилась в состоянии равновесия под действием поперечной </w:t>
      </w:r>
      <w:proofErr w:type="gramStart"/>
      <w:r w:rsidRPr="00FA5C2C">
        <w:t xml:space="preserve">силы  </w:t>
      </w:r>
      <w:r w:rsidRPr="00FA5C2C">
        <w:rPr>
          <w:i/>
        </w:rPr>
        <w:t>F</w:t>
      </w:r>
      <w:proofErr w:type="gramEnd"/>
      <w:r w:rsidRPr="00FA5C2C">
        <w:rPr>
          <w:i/>
          <w:vertAlign w:val="subscript"/>
        </w:rPr>
        <w:t>0</w:t>
      </w:r>
      <w:r w:rsidRPr="00FA5C2C">
        <w:rPr>
          <w:i/>
        </w:rPr>
        <w:t xml:space="preserve"> = </w:t>
      </w:r>
      <w:proofErr w:type="spellStart"/>
      <w:r w:rsidRPr="00FA5C2C">
        <w:rPr>
          <w:i/>
        </w:rPr>
        <w:t>const</w:t>
      </w:r>
      <w:proofErr w:type="spellEnd"/>
      <w:r w:rsidRPr="00FA5C2C">
        <w:t xml:space="preserve">, приложенной к точке </w:t>
      </w:r>
      <w:r w:rsidRPr="00FA5C2C">
        <w:rPr>
          <w:i/>
        </w:rPr>
        <w:t>x</w:t>
      </w:r>
      <w:r w:rsidRPr="00FA5C2C">
        <w:rPr>
          <w:i/>
          <w:vertAlign w:val="subscript"/>
        </w:rPr>
        <w:t>0</w:t>
      </w:r>
      <w:r w:rsidRPr="00FA5C2C">
        <w:t xml:space="preserve">  струны перпендикулярно к невозмущенному положению струны. В начальный момент </w:t>
      </w:r>
      <w:proofErr w:type="gramStart"/>
      <w:r w:rsidRPr="00FA5C2C">
        <w:t xml:space="preserve">времени  </w:t>
      </w:r>
      <w:r w:rsidRPr="00FA5C2C">
        <w:rPr>
          <w:i/>
        </w:rPr>
        <w:t>t</w:t>
      </w:r>
      <w:proofErr w:type="gramEnd"/>
      <w:r w:rsidRPr="00FA5C2C">
        <w:rPr>
          <w:i/>
        </w:rPr>
        <w:t xml:space="preserve"> = 0</w:t>
      </w:r>
      <w:r w:rsidRPr="00FA5C2C">
        <w:t xml:space="preserve">  действие силы  </w:t>
      </w:r>
      <w:r w:rsidRPr="00FA5C2C">
        <w:rPr>
          <w:i/>
        </w:rPr>
        <w:t>F</w:t>
      </w:r>
      <w:r w:rsidRPr="00FA5C2C">
        <w:rPr>
          <w:i/>
          <w:vertAlign w:val="subscript"/>
        </w:rPr>
        <w:t>0</w:t>
      </w:r>
      <w:r w:rsidRPr="00FA5C2C">
        <w:t xml:space="preserve">  мгновенно прекращается. Найти колебания струны при </w:t>
      </w:r>
      <w:r w:rsidRPr="00FA5C2C">
        <w:rPr>
          <w:i/>
        </w:rPr>
        <w:t>t&gt;0</w:t>
      </w:r>
      <w:r w:rsidRPr="00FA5C2C">
        <w:t>.</w:t>
      </w:r>
    </w:p>
    <w:p w:rsidR="00F11823" w:rsidRDefault="00FA5C2C" w:rsidP="00920C53">
      <w:pPr>
        <w:tabs>
          <w:tab w:val="left" w:pos="5670"/>
        </w:tabs>
        <w:ind w:right="141"/>
      </w:pPr>
      <w:r w:rsidRPr="00FA5C2C">
        <w:t>2</w:t>
      </w:r>
      <w:r w:rsidR="00920C53" w:rsidRPr="00FA5C2C">
        <w:t xml:space="preserve">. Стержень с жестко закрепленным </w:t>
      </w:r>
      <w:proofErr w:type="gramStart"/>
      <w:r w:rsidR="00920C53" w:rsidRPr="00FA5C2C">
        <w:t xml:space="preserve">концом  </w:t>
      </w:r>
      <w:r w:rsidR="00920C53" w:rsidRPr="00FA5C2C">
        <w:rPr>
          <w:i/>
        </w:rPr>
        <w:t>x</w:t>
      </w:r>
      <w:proofErr w:type="gramEnd"/>
      <w:r w:rsidR="00920C53" w:rsidRPr="00FA5C2C">
        <w:rPr>
          <w:i/>
        </w:rPr>
        <w:t xml:space="preserve"> = 0</w:t>
      </w:r>
      <w:r w:rsidR="00920C53" w:rsidRPr="00FA5C2C">
        <w:t xml:space="preserve">  находится в состоянии равновесия под действием продольной силы  </w:t>
      </w:r>
      <w:r w:rsidR="00920C53" w:rsidRPr="00FA5C2C">
        <w:rPr>
          <w:i/>
        </w:rPr>
        <w:t>F</w:t>
      </w:r>
      <w:r w:rsidR="00920C53" w:rsidRPr="00FA5C2C">
        <w:rPr>
          <w:i/>
          <w:vertAlign w:val="subscript"/>
        </w:rPr>
        <w:t>0</w:t>
      </w:r>
      <w:r w:rsidR="00920C53" w:rsidRPr="00FA5C2C">
        <w:rPr>
          <w:i/>
        </w:rPr>
        <w:t xml:space="preserve"> = </w:t>
      </w:r>
      <w:proofErr w:type="spellStart"/>
      <w:r w:rsidR="00920C53" w:rsidRPr="00FA5C2C">
        <w:rPr>
          <w:i/>
        </w:rPr>
        <w:t>const</w:t>
      </w:r>
      <w:proofErr w:type="spellEnd"/>
      <w:r w:rsidR="00920C53" w:rsidRPr="00FA5C2C">
        <w:t xml:space="preserve">, приложенной к концу  </w:t>
      </w:r>
      <w:r w:rsidR="00920C53" w:rsidRPr="00FA5C2C">
        <w:rPr>
          <w:i/>
        </w:rPr>
        <w:t>x = l</w:t>
      </w:r>
      <w:r w:rsidR="00920C53" w:rsidRPr="00FA5C2C">
        <w:t xml:space="preserve">. В </w:t>
      </w:r>
      <w:proofErr w:type="gramStart"/>
      <w:r w:rsidR="00920C53" w:rsidRPr="00FA5C2C">
        <w:t xml:space="preserve">момент  </w:t>
      </w:r>
      <w:r w:rsidR="00920C53" w:rsidRPr="00FA5C2C">
        <w:rPr>
          <w:i/>
        </w:rPr>
        <w:t>t</w:t>
      </w:r>
      <w:proofErr w:type="gramEnd"/>
      <w:r w:rsidR="00920C53" w:rsidRPr="00FA5C2C">
        <w:rPr>
          <w:i/>
        </w:rPr>
        <w:t xml:space="preserve"> = 0</w:t>
      </w:r>
      <w:r w:rsidR="00920C53" w:rsidRPr="00FA5C2C">
        <w:t xml:space="preserve"> действие силы  </w:t>
      </w:r>
      <w:r w:rsidR="00920C53" w:rsidRPr="00FA5C2C">
        <w:rPr>
          <w:i/>
        </w:rPr>
        <w:t>F</w:t>
      </w:r>
      <w:r w:rsidR="00920C53" w:rsidRPr="00FA5C2C">
        <w:rPr>
          <w:i/>
          <w:vertAlign w:val="subscript"/>
        </w:rPr>
        <w:t>0</w:t>
      </w:r>
      <w:r w:rsidR="00920C53" w:rsidRPr="00FA5C2C">
        <w:rPr>
          <w:i/>
        </w:rPr>
        <w:t xml:space="preserve">  </w:t>
      </w:r>
      <w:r w:rsidR="00920C53" w:rsidRPr="00FA5C2C">
        <w:t>мгновенно прекращается. Найти колебания стержня, если начальные скорости равны нулю.</w:t>
      </w:r>
    </w:p>
    <w:p w:rsidR="00FA5C2C" w:rsidRPr="005C57FA" w:rsidRDefault="00FA5C2C" w:rsidP="00FA5C2C">
      <w:pPr>
        <w:tabs>
          <w:tab w:val="left" w:pos="5670"/>
        </w:tabs>
        <w:ind w:right="141"/>
        <w:rPr>
          <w:b/>
        </w:rPr>
      </w:pPr>
      <w:r>
        <w:t>3</w:t>
      </w:r>
      <w:r w:rsidRPr="005C57FA">
        <w:t>.</w:t>
      </w:r>
      <w:r>
        <w:t xml:space="preserve"> </w:t>
      </w:r>
      <w:r w:rsidRPr="005C57FA">
        <w:t xml:space="preserve">Упругий </w:t>
      </w:r>
      <w:proofErr w:type="gramStart"/>
      <w:r w:rsidRPr="005C57FA">
        <w:t xml:space="preserve">стержень </w:t>
      </w:r>
      <w:r>
        <w:t xml:space="preserve"> </w:t>
      </w:r>
      <w:r w:rsidRPr="007D524F">
        <w:rPr>
          <w:i/>
        </w:rPr>
        <w:t>0</w:t>
      </w:r>
      <w:proofErr w:type="gramEnd"/>
      <w:r w:rsidRPr="007D524F">
        <w:rPr>
          <w:i/>
        </w:rPr>
        <w:t xml:space="preserve"> ≤ x ≤ l</w:t>
      </w:r>
      <w:r>
        <w:rPr>
          <w:i/>
        </w:rPr>
        <w:t xml:space="preserve"> </w:t>
      </w:r>
      <w:r w:rsidRPr="005C57FA">
        <w:t xml:space="preserve"> расположен вертикально и верхним ко</w:t>
      </w:r>
      <w:r>
        <w:t>н</w:t>
      </w:r>
      <w:r w:rsidRPr="005C57FA">
        <w:t xml:space="preserve">цом </w:t>
      </w:r>
      <w:r>
        <w:t xml:space="preserve"> </w:t>
      </w:r>
      <w:r w:rsidRPr="007D524F">
        <w:rPr>
          <w:i/>
        </w:rPr>
        <w:t>(x = 0)</w:t>
      </w:r>
      <w:r w:rsidRPr="005C57FA">
        <w:t xml:space="preserve"> жестко прикреплен к свободно падающему лифту, который, достигнув скорости </w:t>
      </w:r>
      <w:r>
        <w:t xml:space="preserve"> </w:t>
      </w:r>
      <w:r w:rsidRPr="007D524F">
        <w:rPr>
          <w:i/>
        </w:rPr>
        <w:t>v</w:t>
      </w:r>
      <w:r w:rsidRPr="007D524F">
        <w:rPr>
          <w:i/>
          <w:vertAlign w:val="subscript"/>
        </w:rPr>
        <w:t>0</w:t>
      </w:r>
      <w:r w:rsidRPr="005C57FA">
        <w:t>, мгновенно останавливается. Найти продольные колебания стержня.</w:t>
      </w:r>
    </w:p>
    <w:p w:rsidR="00FA5C2C" w:rsidRPr="00FA5C2C" w:rsidRDefault="00FA5C2C" w:rsidP="00920C53">
      <w:pPr>
        <w:tabs>
          <w:tab w:val="left" w:pos="5670"/>
        </w:tabs>
        <w:ind w:right="141"/>
        <w:rPr>
          <w:b/>
        </w:rPr>
      </w:pPr>
    </w:p>
    <w:p w:rsidR="00F11823" w:rsidRPr="00986918" w:rsidRDefault="00F11823" w:rsidP="00F11823">
      <w:pPr>
        <w:tabs>
          <w:tab w:val="left" w:pos="5670"/>
        </w:tabs>
        <w:ind w:right="141"/>
        <w:jc w:val="center"/>
        <w:rPr>
          <w:b/>
        </w:rPr>
      </w:pPr>
    </w:p>
    <w:p w:rsidR="00F11823" w:rsidRPr="00FA5C2C" w:rsidRDefault="00F11823" w:rsidP="00F11823">
      <w:pPr>
        <w:tabs>
          <w:tab w:val="left" w:pos="5670"/>
        </w:tabs>
        <w:ind w:right="141"/>
        <w:jc w:val="center"/>
        <w:rPr>
          <w:b/>
        </w:rPr>
      </w:pPr>
      <w:r w:rsidRPr="00FA5C2C">
        <w:rPr>
          <w:b/>
        </w:rPr>
        <w:t xml:space="preserve">Самостоятельная работа № </w:t>
      </w:r>
      <w:r w:rsidR="003A4421">
        <w:rPr>
          <w:b/>
        </w:rPr>
        <w:t>2</w:t>
      </w:r>
    </w:p>
    <w:p w:rsidR="00FA5C2C" w:rsidRPr="00920C53" w:rsidRDefault="00FA5C2C" w:rsidP="00FA5C2C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920C53">
        <w:rPr>
          <w:i/>
          <w:sz w:val="22"/>
          <w:szCs w:val="22"/>
        </w:rPr>
        <w:t xml:space="preserve">(проверка сформированности ОПК-1, индикатор ИД-ОПК-1_2, индикатор ИД-ОПК-1_3 в части умений формулировать и решать задачу разделения переменных в </w:t>
      </w:r>
      <w:r w:rsidRPr="00920C53">
        <w:rPr>
          <w:bCs/>
          <w:i/>
          <w:sz w:val="22"/>
          <w:szCs w:val="22"/>
        </w:rPr>
        <w:t xml:space="preserve">уравнении </w:t>
      </w:r>
      <w:r>
        <w:rPr>
          <w:bCs/>
          <w:i/>
          <w:sz w:val="22"/>
          <w:szCs w:val="22"/>
        </w:rPr>
        <w:t>пара</w:t>
      </w:r>
      <w:r w:rsidRPr="00920C53">
        <w:rPr>
          <w:bCs/>
          <w:i/>
          <w:sz w:val="22"/>
          <w:szCs w:val="22"/>
        </w:rPr>
        <w:t>болического типа</w:t>
      </w:r>
      <w:r w:rsidRPr="00920C53">
        <w:rPr>
          <w:i/>
          <w:sz w:val="22"/>
          <w:szCs w:val="22"/>
        </w:rPr>
        <w:t>.)</w:t>
      </w:r>
    </w:p>
    <w:p w:rsidR="00FA5C2C" w:rsidRPr="00920C53" w:rsidRDefault="00FA5C2C" w:rsidP="00FA5C2C">
      <w:pPr>
        <w:tabs>
          <w:tab w:val="left" w:pos="5670"/>
        </w:tabs>
        <w:ind w:right="141"/>
        <w:jc w:val="center"/>
        <w:rPr>
          <w:i/>
        </w:rPr>
      </w:pPr>
    </w:p>
    <w:p w:rsidR="00FA5C2C" w:rsidRPr="00FA5C2C" w:rsidRDefault="00FA5C2C" w:rsidP="00FA5C2C">
      <w:pPr>
        <w:tabs>
          <w:tab w:val="left" w:pos="5670"/>
        </w:tabs>
        <w:ind w:right="141"/>
        <w:rPr>
          <w:b/>
        </w:rPr>
      </w:pPr>
      <w:r w:rsidRPr="00FA5C2C">
        <w:rPr>
          <w:b/>
        </w:rPr>
        <w:t>Примеры заданий:</w:t>
      </w:r>
    </w:p>
    <w:p w:rsidR="00FA5C2C" w:rsidRPr="00D52C48" w:rsidRDefault="00FA5C2C" w:rsidP="00FA5C2C">
      <w:r w:rsidRPr="00D52C48">
        <w:t>С помощью метода разделения переменных решить краевые задачи.</w:t>
      </w:r>
    </w:p>
    <w:p w:rsidR="00FA5C2C" w:rsidRPr="009A7D48" w:rsidRDefault="00FA5C2C" w:rsidP="00FA5C2C">
      <w:pPr>
        <w:pStyle w:val="ac"/>
        <w:numPr>
          <w:ilvl w:val="0"/>
          <w:numId w:val="3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7D48">
        <w:rPr>
          <w:rFonts w:ascii="Times New Roman" w:hAnsi="Times New Roman" w:cs="Times New Roman"/>
          <w:sz w:val="24"/>
          <w:szCs w:val="24"/>
        </w:rPr>
        <w:t xml:space="preserve">Найти концентрацию газа в цилиндре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0 ≤ x ≤ l</w:t>
      </w:r>
      <w:r w:rsidRPr="009A7D48">
        <w:rPr>
          <w:rFonts w:ascii="Times New Roman" w:hAnsi="Times New Roman" w:cs="Times New Roman"/>
          <w:sz w:val="24"/>
          <w:szCs w:val="24"/>
        </w:rPr>
        <w:t xml:space="preserve"> с непроницаемой боковой поверхностью, если конец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x=l</w:t>
      </w:r>
      <w:r w:rsidRPr="009A7D48">
        <w:rPr>
          <w:rFonts w:ascii="Times New Roman" w:hAnsi="Times New Roman" w:cs="Times New Roman"/>
          <w:sz w:val="24"/>
          <w:szCs w:val="24"/>
        </w:rPr>
        <w:t xml:space="preserve"> открыт, конец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x=0</w:t>
      </w:r>
      <w:r w:rsidRPr="009A7D48">
        <w:rPr>
          <w:rFonts w:ascii="Times New Roman" w:hAnsi="Times New Roman" w:cs="Times New Roman"/>
          <w:sz w:val="24"/>
          <w:szCs w:val="24"/>
        </w:rPr>
        <w:t xml:space="preserve"> закрыт полупроницаемой перегородкой (поток газа через нее пропорционален разности концентраций), причем концентрация этого газа в атмосфере равна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U</w:t>
      </w:r>
      <w:r w:rsidRPr="009A7D48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9A7D48">
        <w:rPr>
          <w:rFonts w:ascii="Times New Roman" w:hAnsi="Times New Roman" w:cs="Times New Roman"/>
          <w:b/>
          <w:sz w:val="24"/>
          <w:szCs w:val="24"/>
        </w:rPr>
        <w:t>=const</w:t>
      </w:r>
      <w:r w:rsidRPr="009A7D48">
        <w:rPr>
          <w:rFonts w:ascii="Times New Roman" w:hAnsi="Times New Roman" w:cs="Times New Roman"/>
          <w:sz w:val="24"/>
          <w:szCs w:val="24"/>
        </w:rPr>
        <w:t>. Начальная концентрация газа в цилиндре является произвольной функцией, а давление и температура воздуха равны атмосферным.</w:t>
      </w:r>
    </w:p>
    <w:p w:rsidR="00FA5C2C" w:rsidRPr="009A7D48" w:rsidRDefault="00FA5C2C" w:rsidP="00FA5C2C">
      <w:pPr>
        <w:pStyle w:val="ac"/>
        <w:numPr>
          <w:ilvl w:val="0"/>
          <w:numId w:val="3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7D48">
        <w:rPr>
          <w:rFonts w:ascii="Times New Roman" w:hAnsi="Times New Roman" w:cs="Times New Roman"/>
          <w:sz w:val="24"/>
          <w:szCs w:val="24"/>
        </w:rPr>
        <w:t xml:space="preserve">Найти температуру стержня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0 ≤ x ≤ l</w:t>
      </w:r>
      <w:r w:rsidRPr="009A7D48">
        <w:rPr>
          <w:rFonts w:ascii="Times New Roman" w:hAnsi="Times New Roman" w:cs="Times New Roman"/>
          <w:sz w:val="24"/>
          <w:szCs w:val="24"/>
        </w:rPr>
        <w:t xml:space="preserve"> с теплоизолированной боковой поверхностью, если на конце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x=0</w:t>
      </w:r>
      <w:r w:rsidRPr="009A7D48">
        <w:rPr>
          <w:rFonts w:ascii="Times New Roman" w:hAnsi="Times New Roman" w:cs="Times New Roman"/>
          <w:sz w:val="24"/>
          <w:szCs w:val="24"/>
        </w:rPr>
        <w:t xml:space="preserve"> происходит конвективный теплообмен с внешней средой, имеющей температуру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U</w:t>
      </w:r>
      <w:r w:rsidRPr="009A7D48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9A7D48">
        <w:rPr>
          <w:rFonts w:ascii="Times New Roman" w:hAnsi="Times New Roman" w:cs="Times New Roman"/>
          <w:b/>
          <w:sz w:val="24"/>
          <w:szCs w:val="24"/>
        </w:rPr>
        <w:t>=const</w:t>
      </w:r>
      <w:r w:rsidRPr="009A7D48">
        <w:rPr>
          <w:rFonts w:ascii="Times New Roman" w:hAnsi="Times New Roman" w:cs="Times New Roman"/>
          <w:sz w:val="24"/>
          <w:szCs w:val="24"/>
        </w:rPr>
        <w:t xml:space="preserve">, а на конец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x=l</w:t>
      </w:r>
      <w:r w:rsidRPr="009A7D48">
        <w:rPr>
          <w:rFonts w:ascii="Times New Roman" w:hAnsi="Times New Roman" w:cs="Times New Roman"/>
          <w:sz w:val="24"/>
          <w:szCs w:val="24"/>
        </w:rPr>
        <w:t xml:space="preserve"> подается извне постоянный тепловой поток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q</w:t>
      </w:r>
      <w:r w:rsidRPr="009A7D48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9A7D48">
        <w:rPr>
          <w:rFonts w:ascii="Times New Roman" w:hAnsi="Times New Roman" w:cs="Times New Roman"/>
          <w:sz w:val="24"/>
          <w:szCs w:val="24"/>
        </w:rPr>
        <w:t xml:space="preserve">. Начальная температура является произвольной функцией. </w:t>
      </w:r>
    </w:p>
    <w:p w:rsidR="00FA5C2C" w:rsidRPr="009A7D48" w:rsidRDefault="00FA5C2C" w:rsidP="00FA5C2C">
      <w:pPr>
        <w:pStyle w:val="ac"/>
        <w:numPr>
          <w:ilvl w:val="0"/>
          <w:numId w:val="3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7D48">
        <w:rPr>
          <w:rFonts w:ascii="Times New Roman" w:hAnsi="Times New Roman" w:cs="Times New Roman"/>
          <w:sz w:val="24"/>
          <w:szCs w:val="24"/>
        </w:rPr>
        <w:lastRenderedPageBreak/>
        <w:t xml:space="preserve">Найти концентрацию газа в цилиндре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0 ≤ x ≤ l</w:t>
      </w:r>
      <w:r w:rsidRPr="009A7D48">
        <w:rPr>
          <w:rFonts w:ascii="Times New Roman" w:hAnsi="Times New Roman" w:cs="Times New Roman"/>
          <w:sz w:val="24"/>
          <w:szCs w:val="24"/>
        </w:rPr>
        <w:t xml:space="preserve"> с полупроницаемой боковой поверхностью (поток газа через нее пропорционален разности концентраций), если концентрация этого газа в атмосфере равна </w:t>
      </w:r>
      <w:r w:rsidRPr="009A7D48">
        <w:rPr>
          <w:rFonts w:ascii="Times New Roman" w:hAnsi="Times New Roman" w:cs="Times New Roman"/>
          <w:b/>
          <w:i/>
          <w:sz w:val="24"/>
          <w:szCs w:val="24"/>
        </w:rPr>
        <w:t>U</w:t>
      </w:r>
      <w:r w:rsidRPr="009A7D48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0</w:t>
      </w:r>
      <w:r w:rsidRPr="009A7D48">
        <w:rPr>
          <w:rFonts w:ascii="Times New Roman" w:hAnsi="Times New Roman" w:cs="Times New Roman"/>
          <w:b/>
          <w:sz w:val="24"/>
          <w:szCs w:val="24"/>
        </w:rPr>
        <w:t>=const,</w:t>
      </w:r>
      <w:r w:rsidRPr="009A7D48">
        <w:rPr>
          <w:rFonts w:ascii="Times New Roman" w:hAnsi="Times New Roman" w:cs="Times New Roman"/>
          <w:sz w:val="24"/>
          <w:szCs w:val="24"/>
        </w:rPr>
        <w:t xml:space="preserve"> а оба конца закрыты непроницаемыми перегородками. Начальная концентрация этого газа в цилиндре равна нулю, а давление и температура воздуха равны атмосферным.</w:t>
      </w:r>
    </w:p>
    <w:p w:rsidR="00FA5C2C" w:rsidRPr="00D52C48" w:rsidRDefault="00FA5C2C" w:rsidP="00FA5C2C">
      <w:pPr>
        <w:tabs>
          <w:tab w:val="left" w:pos="5670"/>
        </w:tabs>
        <w:ind w:right="141"/>
        <w:jc w:val="center"/>
        <w:rPr>
          <w:b/>
        </w:rPr>
      </w:pPr>
    </w:p>
    <w:p w:rsidR="00E00D4A" w:rsidRPr="00A10C1D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A10C1D">
        <w:rPr>
          <w:b/>
        </w:rPr>
        <w:t>2. </w:t>
      </w:r>
      <w:r w:rsidR="00E00D4A" w:rsidRPr="00A10C1D">
        <w:rPr>
          <w:b/>
        </w:rPr>
        <w:t>Список вопросов и (или) заданий для проведения промежуточной аттестации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:rsidR="001D0734" w:rsidRPr="001913B8" w:rsidRDefault="003D2D78" w:rsidP="001D0734">
      <w:pPr>
        <w:tabs>
          <w:tab w:val="left" w:pos="5670"/>
        </w:tabs>
        <w:ind w:firstLine="709"/>
        <w:jc w:val="both"/>
      </w:pPr>
      <w:r>
        <w:rPr>
          <w:bCs/>
        </w:rPr>
        <w:t xml:space="preserve">Промежуточная аттестация проводится в виде </w:t>
      </w:r>
      <w:r w:rsidRPr="001913B8">
        <w:rPr>
          <w:bCs/>
        </w:rPr>
        <w:t>контрольн</w:t>
      </w:r>
      <w:r>
        <w:rPr>
          <w:bCs/>
        </w:rPr>
        <w:t>ых работ</w:t>
      </w:r>
      <w:r w:rsidRPr="001913B8">
        <w:rPr>
          <w:bCs/>
        </w:rPr>
        <w:t xml:space="preserve"> </w:t>
      </w:r>
      <w:r>
        <w:rPr>
          <w:bCs/>
        </w:rPr>
        <w:t xml:space="preserve">№ 1 и 2, при выполнении которых </w:t>
      </w:r>
      <w:r w:rsidR="00CF41CC" w:rsidRPr="001913B8">
        <w:rPr>
          <w:bCs/>
        </w:rPr>
        <w:t xml:space="preserve">проверяется </w:t>
      </w:r>
      <w:r w:rsidR="00FA5C2C" w:rsidRPr="001913B8">
        <w:t>сформированность ОПК-1, индикатор ИД-ОПК-1_2, индикатор ИД-ОПК-1_3</w:t>
      </w:r>
      <w:r w:rsidR="001913B8">
        <w:t>,</w:t>
      </w:r>
      <w:r w:rsidR="00FA5C2C" w:rsidRPr="001913B8">
        <w:t xml:space="preserve"> в части умений формулировать и решать задач</w:t>
      </w:r>
      <w:r w:rsidR="001913B8" w:rsidRPr="001913B8">
        <w:t>и</w:t>
      </w:r>
      <w:r w:rsidR="00FA5C2C" w:rsidRPr="001913B8">
        <w:t xml:space="preserve"> </w:t>
      </w:r>
      <w:r>
        <w:t>по</w:t>
      </w:r>
      <w:r w:rsidR="001913B8" w:rsidRPr="001913B8">
        <w:t xml:space="preserve"> разделени</w:t>
      </w:r>
      <w:r>
        <w:t>ю</w:t>
      </w:r>
      <w:r w:rsidR="001913B8" w:rsidRPr="001913B8">
        <w:t xml:space="preserve"> переменных в </w:t>
      </w:r>
      <w:r w:rsidR="001913B8" w:rsidRPr="001913B8">
        <w:rPr>
          <w:bCs/>
        </w:rPr>
        <w:t>уравнениях гиперболического</w:t>
      </w:r>
      <w:r w:rsidR="00753B58">
        <w:rPr>
          <w:bCs/>
        </w:rPr>
        <w:t>,</w:t>
      </w:r>
      <w:r w:rsidR="001913B8" w:rsidRPr="001913B8">
        <w:rPr>
          <w:bCs/>
        </w:rPr>
        <w:t xml:space="preserve"> параболического </w:t>
      </w:r>
      <w:r w:rsidR="00753B58">
        <w:rPr>
          <w:bCs/>
        </w:rPr>
        <w:t xml:space="preserve">и эллиптического </w:t>
      </w:r>
      <w:r w:rsidR="001913B8" w:rsidRPr="001913B8">
        <w:rPr>
          <w:bCs/>
        </w:rPr>
        <w:t>типов</w:t>
      </w:r>
      <w:r w:rsidR="00753B58">
        <w:rPr>
          <w:bCs/>
        </w:rPr>
        <w:t>, по решению</w:t>
      </w:r>
      <w:r w:rsidR="00753B58" w:rsidRPr="00753B58">
        <w:t xml:space="preserve"> </w:t>
      </w:r>
      <w:r w:rsidR="00753B58" w:rsidRPr="00760726">
        <w:t>квазилинейных уравнений методом характеристик</w:t>
      </w:r>
      <w:r w:rsidR="001913B8" w:rsidRPr="001913B8">
        <w:rPr>
          <w:bCs/>
        </w:rPr>
        <w:t>.</w:t>
      </w:r>
    </w:p>
    <w:p w:rsidR="00CF41CC" w:rsidRPr="001913B8" w:rsidRDefault="003D2D78" w:rsidP="001D0734">
      <w:pPr>
        <w:tabs>
          <w:tab w:val="left" w:pos="5670"/>
        </w:tabs>
        <w:ind w:firstLine="709"/>
        <w:jc w:val="both"/>
      </w:pPr>
      <w:r>
        <w:rPr>
          <w:bCs/>
        </w:rPr>
        <w:t>Промежуточная аттестация считается положительной</w:t>
      </w:r>
      <w:r w:rsidR="00CF41CC" w:rsidRPr="001913B8">
        <w:rPr>
          <w:bCs/>
        </w:rPr>
        <w:t xml:space="preserve"> по результатам контрольн</w:t>
      </w:r>
      <w:r w:rsidR="001913B8">
        <w:rPr>
          <w:bCs/>
        </w:rPr>
        <w:t>ых работ</w:t>
      </w:r>
      <w:r w:rsidR="00CF41CC" w:rsidRPr="001913B8">
        <w:rPr>
          <w:bCs/>
        </w:rPr>
        <w:t xml:space="preserve"> </w:t>
      </w:r>
      <w:r w:rsidR="00EC41B1">
        <w:rPr>
          <w:bCs/>
        </w:rPr>
        <w:t xml:space="preserve">№ 1 и 2 </w:t>
      </w:r>
      <w:r w:rsidR="00CF41CC" w:rsidRPr="001913B8">
        <w:rPr>
          <w:bCs/>
        </w:rPr>
        <w:t xml:space="preserve">при условии набора по итогам выполнения студентом </w:t>
      </w:r>
      <w:r w:rsidR="001913B8">
        <w:rPr>
          <w:bCs/>
        </w:rPr>
        <w:t>каждой из них</w:t>
      </w:r>
      <w:r w:rsidR="00CF41CC" w:rsidRPr="001913B8">
        <w:rPr>
          <w:bCs/>
        </w:rPr>
        <w:t xml:space="preserve"> не менее </w:t>
      </w:r>
      <w:r w:rsidR="001913B8">
        <w:rPr>
          <w:bCs/>
        </w:rPr>
        <w:t>4</w:t>
      </w:r>
      <w:r w:rsidR="00CF41CC" w:rsidRPr="001913B8">
        <w:rPr>
          <w:bCs/>
        </w:rPr>
        <w:t xml:space="preserve"> баллов.</w:t>
      </w:r>
    </w:p>
    <w:p w:rsidR="00CF41CC" w:rsidRPr="001913B8" w:rsidRDefault="00CF41CC" w:rsidP="001913B8">
      <w:pPr>
        <w:autoSpaceDE w:val="0"/>
        <w:autoSpaceDN w:val="0"/>
        <w:adjustRightInd w:val="0"/>
        <w:jc w:val="center"/>
        <w:rPr>
          <w:b/>
          <w:bCs/>
        </w:rPr>
      </w:pPr>
    </w:p>
    <w:p w:rsidR="00CF41CC" w:rsidRPr="001913B8" w:rsidRDefault="00CF41CC" w:rsidP="001913B8">
      <w:pPr>
        <w:tabs>
          <w:tab w:val="left" w:pos="5670"/>
        </w:tabs>
        <w:jc w:val="center"/>
        <w:rPr>
          <w:u w:val="single"/>
        </w:rPr>
      </w:pPr>
      <w:r w:rsidRPr="001913B8">
        <w:rPr>
          <w:u w:val="single"/>
        </w:rPr>
        <w:t>Правила выставления оценки по результатам контрольной работы:</w:t>
      </w:r>
    </w:p>
    <w:p w:rsidR="00CF41CC" w:rsidRPr="001913B8" w:rsidRDefault="00CF41CC" w:rsidP="001913B8">
      <w:pPr>
        <w:tabs>
          <w:tab w:val="left" w:pos="5670"/>
        </w:tabs>
        <w:jc w:val="center"/>
        <w:rPr>
          <w:u w:val="single"/>
        </w:rPr>
      </w:pPr>
    </w:p>
    <w:p w:rsidR="001913B8" w:rsidRPr="007D4BEC" w:rsidRDefault="001913B8" w:rsidP="001913B8">
      <w:pPr>
        <w:tabs>
          <w:tab w:val="left" w:pos="5670"/>
        </w:tabs>
        <w:ind w:firstLine="680"/>
        <w:jc w:val="both"/>
      </w:pPr>
      <w:r w:rsidRPr="007D4BEC">
        <w:t>Оценка по результатам контрольной работы определяется в баллах по следующему принципу: правильно выполненное задание оценивается в максимальное количество ба</w:t>
      </w:r>
      <w:r w:rsidRPr="007D4BEC">
        <w:t>л</w:t>
      </w:r>
      <w:r w:rsidRPr="007D4BEC">
        <w:t>лов, указанное по данному заданию в варианте.</w:t>
      </w:r>
    </w:p>
    <w:p w:rsidR="001913B8" w:rsidRPr="007D4BEC" w:rsidRDefault="001913B8" w:rsidP="001913B8">
      <w:pPr>
        <w:tabs>
          <w:tab w:val="left" w:pos="5670"/>
        </w:tabs>
        <w:ind w:firstLine="680"/>
        <w:jc w:val="both"/>
      </w:pPr>
      <w:r w:rsidRPr="007D4BEC">
        <w:t xml:space="preserve">Каждое из заданий может быть оценено половиной заявленных по нему баллов, в случае, когда при его выполнении правильно </w:t>
      </w:r>
      <w:r>
        <w:t>сформулированы начальные и граничные условия</w:t>
      </w:r>
      <w:r w:rsidRPr="007D4BEC">
        <w:t xml:space="preserve">, правильно </w:t>
      </w:r>
      <w:r>
        <w:t>записаны</w:t>
      </w:r>
      <w:r w:rsidRPr="007D4BEC">
        <w:t xml:space="preserve"> </w:t>
      </w:r>
      <w:r>
        <w:t>уравнения процессов</w:t>
      </w:r>
      <w:r w:rsidRPr="007D4BEC">
        <w:t xml:space="preserve">, но имеются ошибки в численных расчетах. </w:t>
      </w:r>
    </w:p>
    <w:p w:rsidR="001913B8" w:rsidRPr="007D4BEC" w:rsidRDefault="001913B8" w:rsidP="001913B8">
      <w:pPr>
        <w:tabs>
          <w:tab w:val="left" w:pos="5670"/>
        </w:tabs>
        <w:ind w:firstLine="680"/>
        <w:jc w:val="both"/>
      </w:pPr>
      <w:r w:rsidRPr="007D4BEC">
        <w:t xml:space="preserve">Полностью </w:t>
      </w:r>
      <w:r w:rsidR="00C32C09">
        <w:t>неправильно выполненное задание</w:t>
      </w:r>
      <w:r w:rsidRPr="007D4BEC">
        <w:t xml:space="preserve"> - 0 баллов.</w:t>
      </w:r>
    </w:p>
    <w:p w:rsidR="001913B8" w:rsidRPr="007D4BEC" w:rsidRDefault="001913B8" w:rsidP="001913B8">
      <w:pPr>
        <w:autoSpaceDE w:val="0"/>
        <w:autoSpaceDN w:val="0"/>
        <w:adjustRightInd w:val="0"/>
        <w:jc w:val="center"/>
        <w:rPr>
          <w:b/>
          <w:bCs/>
        </w:rPr>
      </w:pPr>
    </w:p>
    <w:p w:rsidR="00CF41CC" w:rsidRPr="00753B58" w:rsidRDefault="001D0734" w:rsidP="001D0734">
      <w:pPr>
        <w:tabs>
          <w:tab w:val="left" w:pos="5670"/>
        </w:tabs>
        <w:ind w:right="141"/>
        <w:jc w:val="center"/>
        <w:rPr>
          <w:u w:val="single"/>
        </w:rPr>
      </w:pPr>
      <w:r w:rsidRPr="00753B58">
        <w:rPr>
          <w:u w:val="single"/>
        </w:rPr>
        <w:t>Пр</w:t>
      </w:r>
      <w:r w:rsidR="008869B3" w:rsidRPr="00753B58">
        <w:rPr>
          <w:u w:val="single"/>
        </w:rPr>
        <w:t>имеры заданий</w:t>
      </w:r>
      <w:r w:rsidR="00CF41CC" w:rsidRPr="00753B58">
        <w:rPr>
          <w:u w:val="single"/>
        </w:rPr>
        <w:t>:</w:t>
      </w:r>
    </w:p>
    <w:p w:rsidR="00CF41CC" w:rsidRPr="00753B58" w:rsidRDefault="00CF41CC" w:rsidP="00CF41CC">
      <w:pPr>
        <w:autoSpaceDE w:val="0"/>
        <w:autoSpaceDN w:val="0"/>
        <w:adjustRightInd w:val="0"/>
        <w:jc w:val="center"/>
        <w:rPr>
          <w:bCs/>
        </w:rPr>
      </w:pPr>
    </w:p>
    <w:p w:rsidR="001913B8" w:rsidRPr="00753B58" w:rsidRDefault="001913B8" w:rsidP="001913B8">
      <w:pPr>
        <w:tabs>
          <w:tab w:val="left" w:pos="5670"/>
        </w:tabs>
        <w:ind w:right="141"/>
        <w:jc w:val="center"/>
      </w:pPr>
      <w:r w:rsidRPr="00753B58">
        <w:t>Контрольная работа № 1</w:t>
      </w:r>
    </w:p>
    <w:p w:rsidR="001913B8" w:rsidRPr="00753B58" w:rsidRDefault="001913B8" w:rsidP="001913B8">
      <w:pPr>
        <w:tabs>
          <w:tab w:val="left" w:pos="5670"/>
        </w:tabs>
        <w:ind w:right="141"/>
        <w:jc w:val="center"/>
      </w:pPr>
    </w:p>
    <w:p w:rsidR="001913B8" w:rsidRPr="003D2D78" w:rsidRDefault="001913B8" w:rsidP="00753B58">
      <w:pPr>
        <w:numPr>
          <w:ilvl w:val="0"/>
          <w:numId w:val="38"/>
        </w:numPr>
        <w:ind w:left="284" w:right="141" w:hanging="284"/>
        <w:rPr>
          <w:b/>
        </w:rPr>
      </w:pPr>
      <w:r w:rsidRPr="0056421F">
        <w:t>Найти колебания струны с жестко закрепленными концами в среде с сопротивлением, пропорциональным скорости</w:t>
      </w:r>
      <w:r>
        <w:t>. В момент</w:t>
      </w:r>
      <w:r w:rsidRPr="00F348BA">
        <w:t xml:space="preserve"> </w:t>
      </w:r>
      <w:r w:rsidRPr="003D2D78">
        <w:rPr>
          <w:i/>
        </w:rPr>
        <w:t>t = 0</w:t>
      </w:r>
      <w:r w:rsidRPr="00F348BA">
        <w:t xml:space="preserve"> </w:t>
      </w:r>
      <w:r>
        <w:t xml:space="preserve">струна </w:t>
      </w:r>
      <w:r w:rsidRPr="0056421F">
        <w:t xml:space="preserve">возбуждается ударом жесткого плоского молоточка, передающего ей скорость </w:t>
      </w:r>
      <w:r w:rsidRPr="003D2D78">
        <w:rPr>
          <w:i/>
        </w:rPr>
        <w:t>v</w:t>
      </w:r>
      <w:r w:rsidRPr="003D2D78">
        <w:rPr>
          <w:i/>
          <w:vertAlign w:val="subscript"/>
        </w:rPr>
        <w:t>0</w:t>
      </w:r>
      <w:r w:rsidRPr="0056421F">
        <w:t xml:space="preserve"> на отрезке </w:t>
      </w:r>
      <w:r w:rsidRPr="003D2D78">
        <w:rPr>
          <w:i/>
        </w:rPr>
        <w:t>x</w:t>
      </w:r>
      <w:r w:rsidRPr="003D2D78">
        <w:rPr>
          <w:i/>
          <w:vertAlign w:val="subscript"/>
        </w:rPr>
        <w:t>0</w:t>
      </w:r>
      <w:r w:rsidRPr="003D2D78">
        <w:rPr>
          <w:i/>
        </w:rPr>
        <w:t xml:space="preserve"> - δ </w:t>
      </w:r>
      <w:proofErr w:type="gramStart"/>
      <w:r w:rsidRPr="003D2D78">
        <w:rPr>
          <w:i/>
        </w:rPr>
        <w:t>&lt; x</w:t>
      </w:r>
      <w:proofErr w:type="gramEnd"/>
      <w:r w:rsidRPr="003D2D78">
        <w:rPr>
          <w:i/>
        </w:rPr>
        <w:t xml:space="preserve"> &lt; x</w:t>
      </w:r>
      <w:r w:rsidRPr="003D2D78">
        <w:rPr>
          <w:i/>
          <w:vertAlign w:val="subscript"/>
        </w:rPr>
        <w:t>0</w:t>
      </w:r>
      <w:r w:rsidRPr="003D2D78">
        <w:rPr>
          <w:i/>
        </w:rPr>
        <w:t xml:space="preserve"> + δ</w:t>
      </w:r>
      <w:r>
        <w:t>.</w:t>
      </w:r>
      <w:r w:rsidRPr="0056421F">
        <w:t xml:space="preserve"> </w:t>
      </w:r>
      <w:r>
        <w:t>Н</w:t>
      </w:r>
      <w:r w:rsidRPr="0056421F">
        <w:t>ачальн</w:t>
      </w:r>
      <w:r>
        <w:t>ы</w:t>
      </w:r>
      <w:r w:rsidRPr="0056421F">
        <w:t xml:space="preserve">е </w:t>
      </w:r>
      <w:r>
        <w:t>смещения</w:t>
      </w:r>
      <w:r w:rsidRPr="0056421F">
        <w:t xml:space="preserve"> равн</w:t>
      </w:r>
      <w:r>
        <w:t>ы</w:t>
      </w:r>
      <w:r w:rsidRPr="0056421F">
        <w:t xml:space="preserve"> нулю.</w:t>
      </w:r>
    </w:p>
    <w:p w:rsidR="00AE27AD" w:rsidRPr="00EC41B1" w:rsidRDefault="00EC41B1" w:rsidP="00753B58">
      <w:pPr>
        <w:pStyle w:val="ac"/>
        <w:numPr>
          <w:ilvl w:val="0"/>
          <w:numId w:val="3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A7D48">
        <w:rPr>
          <w:rFonts w:ascii="Times New Roman" w:hAnsi="Times New Roman" w:cs="Times New Roman"/>
          <w:sz w:val="24"/>
          <w:szCs w:val="24"/>
        </w:rPr>
        <w:t xml:space="preserve">Найти температуру стержня </w:t>
      </w:r>
      <w:r w:rsidRPr="00EC41B1">
        <w:rPr>
          <w:rFonts w:ascii="Times New Roman" w:hAnsi="Times New Roman" w:cs="Times New Roman"/>
          <w:b/>
          <w:i/>
          <w:sz w:val="24"/>
          <w:szCs w:val="24"/>
        </w:rPr>
        <w:t>0 ≤ x ≤ l</w:t>
      </w:r>
      <w:r w:rsidRPr="009A7D48">
        <w:rPr>
          <w:rFonts w:ascii="Times New Roman" w:hAnsi="Times New Roman" w:cs="Times New Roman"/>
          <w:sz w:val="24"/>
          <w:szCs w:val="24"/>
        </w:rPr>
        <w:t xml:space="preserve">, через боковую поверхность которого происходит конвективный теплообмен по закону Ньютона с внешней средой, имеющей температуру </w:t>
      </w:r>
      <w:r w:rsidRPr="00EC41B1">
        <w:rPr>
          <w:rFonts w:ascii="Times New Roman" w:hAnsi="Times New Roman" w:cs="Times New Roman"/>
          <w:b/>
          <w:i/>
          <w:sz w:val="24"/>
          <w:szCs w:val="24"/>
        </w:rPr>
        <w:t>U</w:t>
      </w:r>
      <w:r w:rsidRPr="00EC41B1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0</w:t>
      </w:r>
      <w:r w:rsidRPr="00EC41B1">
        <w:rPr>
          <w:rFonts w:ascii="Times New Roman" w:hAnsi="Times New Roman" w:cs="Times New Roman"/>
          <w:b/>
          <w:sz w:val="24"/>
          <w:szCs w:val="24"/>
        </w:rPr>
        <w:t>=const</w:t>
      </w:r>
      <w:r w:rsidRPr="009A7D48">
        <w:rPr>
          <w:rFonts w:ascii="Times New Roman" w:hAnsi="Times New Roman" w:cs="Times New Roman"/>
          <w:sz w:val="24"/>
          <w:szCs w:val="24"/>
        </w:rPr>
        <w:t xml:space="preserve">, оба конца стержня </w:t>
      </w:r>
      <w:proofErr w:type="spellStart"/>
      <w:r w:rsidRPr="009A7D48">
        <w:rPr>
          <w:rFonts w:ascii="Times New Roman" w:hAnsi="Times New Roman" w:cs="Times New Roman"/>
          <w:sz w:val="24"/>
          <w:szCs w:val="24"/>
        </w:rPr>
        <w:t>теплоизолированы</w:t>
      </w:r>
      <w:proofErr w:type="spellEnd"/>
      <w:r w:rsidRPr="009A7D48">
        <w:rPr>
          <w:rFonts w:ascii="Times New Roman" w:hAnsi="Times New Roman" w:cs="Times New Roman"/>
          <w:sz w:val="24"/>
          <w:szCs w:val="24"/>
        </w:rPr>
        <w:t xml:space="preserve">, а начальная температура </w:t>
      </w:r>
      <w:r w:rsidRPr="00EC41B1">
        <w:rPr>
          <w:rFonts w:ascii="Times New Roman" w:hAnsi="Times New Roman" w:cs="Times New Roman"/>
          <w:sz w:val="24"/>
          <w:szCs w:val="24"/>
        </w:rPr>
        <w:t>равна нулю.</w:t>
      </w:r>
    </w:p>
    <w:p w:rsidR="00EC41B1" w:rsidRDefault="00EC41B1" w:rsidP="00EC41B1">
      <w:pPr>
        <w:autoSpaceDE w:val="0"/>
        <w:autoSpaceDN w:val="0"/>
        <w:adjustRightInd w:val="0"/>
        <w:rPr>
          <w:bCs/>
          <w:color w:val="000000"/>
          <w:highlight w:val="yellow"/>
        </w:rPr>
      </w:pPr>
    </w:p>
    <w:p w:rsidR="00EC41B1" w:rsidRPr="00753B58" w:rsidRDefault="00EC41B1" w:rsidP="00EC41B1">
      <w:pPr>
        <w:tabs>
          <w:tab w:val="left" w:pos="5670"/>
        </w:tabs>
        <w:ind w:right="141"/>
        <w:jc w:val="center"/>
      </w:pPr>
      <w:r w:rsidRPr="00753B58">
        <w:t xml:space="preserve">Контрольная работа № </w:t>
      </w:r>
      <w:r w:rsidR="00753B58" w:rsidRPr="00753B58">
        <w:t>2</w:t>
      </w:r>
    </w:p>
    <w:p w:rsidR="00EC41B1" w:rsidRPr="00753B58" w:rsidRDefault="00EC41B1" w:rsidP="00EC41B1">
      <w:pPr>
        <w:tabs>
          <w:tab w:val="left" w:pos="5670"/>
        </w:tabs>
        <w:ind w:right="141"/>
        <w:jc w:val="center"/>
      </w:pPr>
    </w:p>
    <w:p w:rsidR="00EC41B1" w:rsidRPr="00E22238" w:rsidRDefault="00EC41B1" w:rsidP="00EC41B1">
      <w:pPr>
        <w:pStyle w:val="ac"/>
        <w:numPr>
          <w:ilvl w:val="0"/>
          <w:numId w:val="3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22238">
        <w:rPr>
          <w:rFonts w:ascii="Times New Roman" w:hAnsi="Times New Roman" w:cs="Times New Roman"/>
          <w:sz w:val="24"/>
          <w:szCs w:val="24"/>
        </w:rPr>
        <w:t>Найти решение первой краевой задачи для уравнения Лапласа внутри круга радиуса</w:t>
      </w:r>
      <w:r w:rsidRPr="00E22238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2223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22238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22238">
        <w:rPr>
          <w:rFonts w:ascii="Times New Roman" w:hAnsi="Times New Roman" w:cs="Times New Roman"/>
          <w:sz w:val="24"/>
          <w:szCs w:val="24"/>
        </w:rPr>
        <w:t>при граничном условии</w:t>
      </w:r>
      <w:r w:rsidRPr="00164AB0">
        <w:rPr>
          <w:rFonts w:ascii="Times New Roman" w:hAnsi="Times New Roman" w:cs="Times New Roman"/>
          <w:sz w:val="24"/>
          <w:szCs w:val="24"/>
        </w:rPr>
        <w:t xml:space="preserve"> </w:t>
      </w:r>
      <w:r w:rsidRPr="00164AB0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164AB0">
        <w:rPr>
          <w:rFonts w:ascii="Times New Roman" w:hAnsi="Times New Roman" w:cs="Times New Roman"/>
          <w:i/>
          <w:sz w:val="24"/>
          <w:szCs w:val="24"/>
        </w:rPr>
        <w:t>|</w:t>
      </w:r>
      <w:r w:rsidRPr="00164AB0">
        <w:rPr>
          <w:rFonts w:ascii="Times New Roman" w:hAnsi="Times New Roman" w:cs="Times New Roman"/>
          <w:i/>
          <w:sz w:val="24"/>
          <w:szCs w:val="24"/>
          <w:vertAlign w:val="subscript"/>
        </w:rPr>
        <w:t>ρ=</w:t>
      </w:r>
      <w:r w:rsidRPr="00164AB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Pr="00FB1AA2">
        <w:rPr>
          <w:rFonts w:ascii="Times New Roman" w:hAnsi="Times New Roman" w:cs="Times New Roman"/>
          <w:sz w:val="24"/>
          <w:szCs w:val="24"/>
        </w:rPr>
        <w:t xml:space="preserve"> </w:t>
      </w:r>
      <w:r w:rsidRPr="00E22238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63BA">
        <w:rPr>
          <w:rStyle w:val="apple-converted-space"/>
          <w:rFonts w:ascii="Times New Roman" w:hAnsi="Times New Roman"/>
          <w:sz w:val="24"/>
          <w:szCs w:val="24"/>
        </w:rPr>
        <w:fldChar w:fldCharType="begin"/>
      </w:r>
      <w:r w:rsidRPr="00D363BA">
        <w:rPr>
          <w:rStyle w:val="apple-converted-space"/>
          <w:rFonts w:ascii="Times New Roman" w:hAnsi="Times New Roman"/>
          <w:sz w:val="24"/>
          <w:szCs w:val="24"/>
        </w:rPr>
        <w:instrText xml:space="preserve"> QUOTE </w:instrText>
      </w:r>
      <w:r w:rsidR="00AD79E1" w:rsidRPr="00D363BA">
        <w:rPr>
          <w:noProof/>
          <w:position w:val="-9"/>
        </w:rPr>
        <w:drawing>
          <wp:inline distT="0" distB="0" distL="0" distR="0">
            <wp:extent cx="381000" cy="200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3BA">
        <w:rPr>
          <w:rStyle w:val="apple-converted-space"/>
          <w:rFonts w:ascii="Times New Roman" w:hAnsi="Times New Roman"/>
          <w:sz w:val="24"/>
          <w:szCs w:val="24"/>
        </w:rPr>
        <w:instrText xml:space="preserve"> </w:instrText>
      </w:r>
      <w:r w:rsidRPr="00D363BA">
        <w:rPr>
          <w:rStyle w:val="apple-converted-space"/>
          <w:rFonts w:ascii="Times New Roman" w:hAnsi="Times New Roman"/>
          <w:sz w:val="24"/>
          <w:szCs w:val="24"/>
        </w:rPr>
        <w:fldChar w:fldCharType="end"/>
      </w:r>
      <w:r w:rsidRPr="00FB1AA2">
        <w:rPr>
          <w:rStyle w:val="apple-converted-space"/>
          <w:rFonts w:ascii="Times New Roman" w:hAnsi="Times New Roman"/>
          <w:sz w:val="24"/>
          <w:szCs w:val="24"/>
        </w:rPr>
        <w:t>=</w:t>
      </w:r>
      <w:r w:rsidRPr="00164AB0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FB1AA2">
        <w:rPr>
          <w:rStyle w:val="apple-converted-space"/>
          <w:rFonts w:ascii="Times New Roman" w:hAnsi="Times New Roman"/>
          <w:i/>
          <w:sz w:val="24"/>
          <w:szCs w:val="24"/>
          <w:lang w:val="en-US"/>
        </w:rPr>
        <w:t>A</w:t>
      </w:r>
      <w:r w:rsidRPr="00FB1AA2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/>
          <w:sz w:val="24"/>
          <w:szCs w:val="24"/>
        </w:rPr>
        <w:t>(</w:t>
      </w:r>
      <w:r>
        <w:rPr>
          <w:rStyle w:val="apple-converted-space"/>
          <w:rFonts w:ascii="Times New Roman" w:hAnsi="Times New Roman"/>
          <w:sz w:val="24"/>
          <w:szCs w:val="24"/>
          <w:lang w:val="en-US"/>
        </w:rPr>
        <w:t>sin</w:t>
      </w:r>
      <w:r w:rsidRPr="00FB1AA2">
        <w:rPr>
          <w:rStyle w:val="apple-converted-space"/>
          <w:rFonts w:ascii="Times New Roman" w:hAnsi="Times New Roman"/>
          <w:sz w:val="24"/>
          <w:szCs w:val="24"/>
        </w:rPr>
        <w:t xml:space="preserve"> 5 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φ + </w:t>
      </w:r>
      <w:r>
        <w:rPr>
          <w:rStyle w:val="apple-converted-space"/>
          <w:rFonts w:ascii="Times New Roman" w:hAnsi="Times New Roman"/>
          <w:sz w:val="24"/>
          <w:szCs w:val="24"/>
          <w:lang w:val="en-US"/>
        </w:rPr>
        <w:t>cos</w:t>
      </w:r>
      <w:r w:rsidRPr="00FB1AA2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3B793E">
        <w:rPr>
          <w:rStyle w:val="apple-converted-space"/>
          <w:rFonts w:ascii="Times New Roman" w:hAnsi="Times New Roman"/>
          <w:sz w:val="24"/>
          <w:szCs w:val="24"/>
        </w:rPr>
        <w:t>3</w:t>
      </w:r>
      <w:r w:rsidRPr="00FB1AA2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/>
          <w:sz w:val="24"/>
          <w:szCs w:val="24"/>
        </w:rPr>
        <w:t>φ</w:t>
      </w:r>
      <w:r w:rsidRPr="003B793E">
        <w:rPr>
          <w:rStyle w:val="apple-converted-space"/>
          <w:rFonts w:ascii="Times New Roman" w:hAnsi="Times New Roman"/>
          <w:sz w:val="24"/>
          <w:szCs w:val="24"/>
        </w:rPr>
        <w:t>)</w:t>
      </w:r>
      <w:r w:rsidRPr="00FB1AA2">
        <w:rPr>
          <w:rStyle w:val="apple-converted-space"/>
          <w:rFonts w:ascii="Times New Roman" w:hAnsi="Times New Roman"/>
          <w:sz w:val="24"/>
          <w:szCs w:val="24"/>
        </w:rPr>
        <w:t>.</w:t>
      </w:r>
    </w:p>
    <w:p w:rsidR="00EC41B1" w:rsidRPr="00C133BF" w:rsidRDefault="00EC41B1" w:rsidP="00EC41B1">
      <w:pPr>
        <w:pStyle w:val="ac"/>
        <w:numPr>
          <w:ilvl w:val="0"/>
          <w:numId w:val="3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A7D48">
        <w:rPr>
          <w:rFonts w:ascii="Times New Roman" w:hAnsi="Times New Roman" w:cs="Times New Roman"/>
          <w:sz w:val="24"/>
          <w:szCs w:val="24"/>
        </w:rPr>
        <w:t xml:space="preserve">Найти </w:t>
      </w:r>
      <w:r>
        <w:rPr>
          <w:rFonts w:ascii="Times New Roman" w:hAnsi="Times New Roman" w:cs="Times New Roman"/>
          <w:sz w:val="24"/>
          <w:szCs w:val="24"/>
        </w:rPr>
        <w:t xml:space="preserve">методом характеристик решение уравнения </w:t>
      </w:r>
      <w:r w:rsidRPr="00065342">
        <w:rPr>
          <w:rFonts w:ascii="Times New Roman" w:hAnsi="Times New Roman" w:cs="Times New Roman"/>
          <w:i/>
          <w:sz w:val="24"/>
          <w:szCs w:val="24"/>
        </w:rPr>
        <w:t xml:space="preserve">2 </w:t>
      </w:r>
      <w:proofErr w:type="spellStart"/>
      <w:r w:rsidRPr="00065342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065342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t</w:t>
      </w:r>
      <w:proofErr w:type="spellEnd"/>
      <w:r w:rsidRPr="0006534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065342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0653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5342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065342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x</w:t>
      </w:r>
      <w:proofErr w:type="spellEnd"/>
      <w:r w:rsidRPr="00065342">
        <w:rPr>
          <w:rFonts w:ascii="Times New Roman" w:hAnsi="Times New Roman" w:cs="Times New Roman"/>
          <w:i/>
          <w:sz w:val="24"/>
          <w:szCs w:val="24"/>
        </w:rPr>
        <w:t xml:space="preserve"> = 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3BA">
        <w:rPr>
          <w:rFonts w:ascii="Times New Roman" w:hAnsi="Times New Roman" w:cs="Times New Roman"/>
          <w:sz w:val="24"/>
          <w:szCs w:val="24"/>
        </w:rPr>
        <w:fldChar w:fldCharType="begin"/>
      </w:r>
      <w:r w:rsidRPr="00D363BA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AD79E1" w:rsidRPr="00D363BA">
        <w:rPr>
          <w:noProof/>
          <w:position w:val="-6"/>
        </w:rPr>
        <w:drawing>
          <wp:inline distT="0" distB="0" distL="0" distR="0">
            <wp:extent cx="1047750" cy="1809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3BA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363BA">
        <w:rPr>
          <w:rFonts w:ascii="Times New Roman" w:hAnsi="Times New Roman" w:cs="Times New Roman"/>
          <w:sz w:val="24"/>
          <w:szCs w:val="24"/>
        </w:rPr>
        <w:fldChar w:fldCharType="end"/>
      </w:r>
      <w:r w:rsidRPr="00E45A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условии </w:t>
      </w:r>
    </w:p>
    <w:p w:rsidR="00EC41B1" w:rsidRDefault="00EC41B1" w:rsidP="00EC41B1">
      <w:pPr>
        <w:pStyle w:val="ac"/>
        <w:ind w:left="284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164AB0">
        <w:rPr>
          <w:rStyle w:val="apple-converted-space"/>
          <w:rFonts w:ascii="Times New Roman" w:hAnsi="Times New Roman"/>
          <w:i/>
          <w:sz w:val="24"/>
          <w:szCs w:val="24"/>
          <w:lang w:val="en-US"/>
        </w:rPr>
        <w:t>u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</w:rPr>
        <w:t>|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  <w:vertAlign w:val="subscript"/>
          <w:lang w:val="en-US"/>
        </w:rPr>
        <w:t>t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  <w:vertAlign w:val="subscript"/>
        </w:rPr>
        <w:t>=0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</w:rPr>
        <w:t xml:space="preserve"> = 3 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–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</w:rPr>
        <w:t xml:space="preserve"> 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  <w:lang w:val="en-US"/>
        </w:rPr>
        <w:t>x</w:t>
      </w:r>
      <w:r w:rsidRPr="00C32192">
        <w:rPr>
          <w:rStyle w:val="apple-converted-space"/>
          <w:rFonts w:ascii="Times New Roman" w:hAnsi="Times New Roman"/>
          <w:i/>
          <w:sz w:val="24"/>
          <w:szCs w:val="24"/>
        </w:rPr>
        <w:t>.</w:t>
      </w:r>
      <w:r w:rsidRPr="00E22238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63BA">
        <w:rPr>
          <w:rStyle w:val="apple-converted-space"/>
          <w:rFonts w:ascii="Times New Roman" w:hAnsi="Times New Roman"/>
          <w:sz w:val="24"/>
          <w:szCs w:val="24"/>
        </w:rPr>
        <w:fldChar w:fldCharType="begin"/>
      </w:r>
      <w:r w:rsidRPr="00D363BA">
        <w:rPr>
          <w:rStyle w:val="apple-converted-space"/>
          <w:rFonts w:ascii="Times New Roman" w:hAnsi="Times New Roman"/>
          <w:sz w:val="24"/>
          <w:szCs w:val="24"/>
        </w:rPr>
        <w:instrText xml:space="preserve"> QUOTE </w:instrText>
      </w:r>
      <w:r w:rsidR="00AD79E1" w:rsidRPr="00D363BA">
        <w:rPr>
          <w:noProof/>
          <w:position w:val="-6"/>
        </w:rPr>
        <w:drawing>
          <wp:inline distT="0" distB="0" distL="0" distR="0">
            <wp:extent cx="914400" cy="1809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63BA">
        <w:rPr>
          <w:rStyle w:val="apple-converted-space"/>
          <w:rFonts w:ascii="Times New Roman" w:hAnsi="Times New Roman"/>
          <w:sz w:val="24"/>
          <w:szCs w:val="24"/>
        </w:rPr>
        <w:instrText xml:space="preserve"> </w:instrText>
      </w:r>
      <w:r w:rsidRPr="00D363BA">
        <w:rPr>
          <w:rStyle w:val="apple-converted-space"/>
          <w:rFonts w:ascii="Times New Roman" w:hAnsi="Times New Roman"/>
          <w:sz w:val="24"/>
          <w:szCs w:val="24"/>
        </w:rPr>
        <w:fldChar w:fldCharType="end"/>
      </w:r>
      <w:r w:rsidRPr="00C133BF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/>
          <w:sz w:val="24"/>
          <w:szCs w:val="24"/>
        </w:rPr>
        <w:t>Найти значение функции</w:t>
      </w:r>
      <w:r w:rsidRPr="00C133BF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164AB0">
        <w:rPr>
          <w:rStyle w:val="apple-converted-space"/>
          <w:rFonts w:ascii="Times New Roman" w:hAnsi="Times New Roman"/>
          <w:i/>
          <w:sz w:val="24"/>
          <w:szCs w:val="24"/>
          <w:lang w:val="en-US"/>
        </w:rPr>
        <w:t>u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при</w:t>
      </w:r>
      <w:r w:rsidRPr="00C32192">
        <w:rPr>
          <w:rStyle w:val="apple-converted-space"/>
          <w:rFonts w:ascii="Times New Roman" w:hAnsi="Times New Roman"/>
          <w:sz w:val="24"/>
          <w:szCs w:val="24"/>
        </w:rPr>
        <w:t xml:space="preserve">  </w:t>
      </w:r>
      <w:r w:rsidRPr="00C32192">
        <w:rPr>
          <w:rStyle w:val="apple-converted-space"/>
          <w:rFonts w:ascii="Times New Roman" w:hAnsi="Times New Roman"/>
          <w:i/>
          <w:sz w:val="24"/>
          <w:szCs w:val="24"/>
          <w:lang w:val="en-US"/>
        </w:rPr>
        <w:t>t</w:t>
      </w:r>
      <w:r w:rsidRPr="00C32192">
        <w:rPr>
          <w:rStyle w:val="apple-converted-space"/>
          <w:rFonts w:ascii="Times New Roman" w:hAnsi="Times New Roman"/>
          <w:i/>
          <w:sz w:val="24"/>
          <w:szCs w:val="24"/>
        </w:rPr>
        <w:t xml:space="preserve"> = 1, </w:t>
      </w:r>
      <w:r w:rsidRPr="00C32192">
        <w:rPr>
          <w:rStyle w:val="apple-converted-space"/>
          <w:rFonts w:ascii="Times New Roman" w:hAnsi="Times New Roman"/>
          <w:i/>
          <w:sz w:val="24"/>
          <w:szCs w:val="24"/>
          <w:lang w:val="en-US"/>
        </w:rPr>
        <w:t>x</w:t>
      </w:r>
      <w:r w:rsidRPr="00C32192">
        <w:rPr>
          <w:rStyle w:val="apple-converted-space"/>
          <w:rFonts w:ascii="Times New Roman" w:hAnsi="Times New Roman"/>
          <w:i/>
          <w:sz w:val="24"/>
          <w:szCs w:val="24"/>
        </w:rPr>
        <w:t xml:space="preserve"> = 1.5.</w:t>
      </w:r>
      <w:r w:rsidRPr="00AC6FC5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</w:p>
    <w:p w:rsidR="00737EE6" w:rsidRDefault="00737EE6" w:rsidP="00EC41B1">
      <w:pPr>
        <w:pStyle w:val="ac"/>
        <w:ind w:left="284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737EE6" w:rsidRPr="00C32192" w:rsidRDefault="00737EE6" w:rsidP="00EC41B1">
      <w:pPr>
        <w:pStyle w:val="ac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C41B1" w:rsidRPr="00E33996" w:rsidRDefault="00EC41B1" w:rsidP="00EC41B1">
      <w:pPr>
        <w:pStyle w:val="ac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C41B1" w:rsidRPr="00EE28CC" w:rsidRDefault="00EC41B1" w:rsidP="00EC41B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3.</w:t>
      </w:r>
      <w:r w:rsidRPr="00EE28CC">
        <w:rPr>
          <w:b/>
        </w:rPr>
        <w:t xml:space="preserve"> Список </w:t>
      </w:r>
      <w:r w:rsidR="00753B58">
        <w:rPr>
          <w:b/>
          <w:bCs/>
        </w:rPr>
        <w:t>теоретических</w:t>
      </w:r>
      <w:r w:rsidRPr="00EE28CC">
        <w:rPr>
          <w:b/>
        </w:rPr>
        <w:t xml:space="preserve"> вопросов для проведения </w:t>
      </w:r>
      <w:r>
        <w:rPr>
          <w:b/>
        </w:rPr>
        <w:t>итогов</w:t>
      </w:r>
      <w:r w:rsidRPr="00EE28CC">
        <w:rPr>
          <w:b/>
        </w:rPr>
        <w:t>ой аттестации</w:t>
      </w:r>
    </w:p>
    <w:p w:rsidR="00EC41B1" w:rsidRPr="00B57D90" w:rsidRDefault="00EC41B1" w:rsidP="00EC41B1">
      <w:pPr>
        <w:autoSpaceDE w:val="0"/>
        <w:autoSpaceDN w:val="0"/>
        <w:adjustRightInd w:val="0"/>
        <w:jc w:val="center"/>
        <w:rPr>
          <w:i/>
        </w:rPr>
      </w:pP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lastRenderedPageBreak/>
        <w:t xml:space="preserve">Уравнение малых поперечных колебаний струны.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Уравнение колебаний мембраны.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Уравнение продольных колебаний стержня.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Метод распространяющихся волн. Формула Даламбера.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Метод разделения переменных в уравнениях гиперболического типа.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Метод разделения переменных в неоднородном гиперболическом уравнении; при неоднородных граничных условиях.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Одномерное уравнение теплопроводности.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Уравнение диффузии.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Постановка краевых задач для параболических уравнений.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Метод разделения переменных в уравнениях параболического типа. Функция мгновенного точечного источника.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Уравнение Лапласа.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>Первая</w:t>
      </w:r>
      <w:r w:rsidR="00753B58">
        <w:t>,</w:t>
      </w:r>
      <w:r w:rsidRPr="00B57D90">
        <w:t xml:space="preserve"> вторая </w:t>
      </w:r>
      <w:r w:rsidR="00753B58">
        <w:t>и о</w:t>
      </w:r>
      <w:r w:rsidR="00753B58" w:rsidRPr="00B57D90">
        <w:t xml:space="preserve">сновная интегральная </w:t>
      </w:r>
      <w:r w:rsidRPr="00B57D90">
        <w:t xml:space="preserve">формулы Грина.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Свойства гармонических функций. Единственность и устойчивость первой краевой задачи для уравнения Лапласа.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Функция источника для уравнения Лапласа. </w:t>
      </w:r>
    </w:p>
    <w:p w:rsidR="00EC41B1" w:rsidRPr="00B57D90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</w:pPr>
      <w:r w:rsidRPr="00B57D90">
        <w:t xml:space="preserve">Основные задачи, приводящие к уравнению Гельмгольца. Постановка внутренних краевых задач для уравнения Гельмгольца. </w:t>
      </w:r>
    </w:p>
    <w:p w:rsidR="00EC41B1" w:rsidRPr="00760726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 xml:space="preserve">Системы квазилинейных уравнений. </w:t>
      </w:r>
    </w:p>
    <w:p w:rsidR="00EC41B1" w:rsidRPr="00760726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 xml:space="preserve">Уравнение </w:t>
      </w:r>
      <w:proofErr w:type="spellStart"/>
      <w:r w:rsidRPr="00760726">
        <w:t>Кортевега</w:t>
      </w:r>
      <w:proofErr w:type="spellEnd"/>
      <w:r w:rsidRPr="00760726">
        <w:t xml:space="preserve">–де </w:t>
      </w:r>
      <w:proofErr w:type="spellStart"/>
      <w:r w:rsidRPr="00760726">
        <w:t>Фриса</w:t>
      </w:r>
      <w:proofErr w:type="spellEnd"/>
      <w:r w:rsidRPr="00760726">
        <w:t xml:space="preserve">. </w:t>
      </w:r>
      <w:proofErr w:type="spellStart"/>
      <w:r w:rsidRPr="00760726">
        <w:t>Солитонные</w:t>
      </w:r>
      <w:proofErr w:type="spellEnd"/>
      <w:r w:rsidRPr="00760726">
        <w:t xml:space="preserve"> решения. </w:t>
      </w:r>
    </w:p>
    <w:p w:rsidR="002F5278" w:rsidRPr="00760726" w:rsidRDefault="00EC41B1" w:rsidP="002F5278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 xml:space="preserve">Разделение переменных в цилиндрических координатах. Уравнение Бесселя. </w:t>
      </w:r>
      <w:r w:rsidR="002F5278" w:rsidRPr="00760726">
        <w:t xml:space="preserve">Функции Бесселя. </w:t>
      </w:r>
    </w:p>
    <w:p w:rsidR="00EC41B1" w:rsidRPr="00760726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 xml:space="preserve">Разделение переменных в сферических координатах. Уравнение Лежандра. </w:t>
      </w:r>
      <w:r w:rsidR="002F5278" w:rsidRPr="00760726">
        <w:t>Полиномы Лежандра.</w:t>
      </w:r>
    </w:p>
    <w:p w:rsidR="00EC41B1" w:rsidRPr="00760726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 xml:space="preserve">Общее уравнение для специальных функций. </w:t>
      </w:r>
    </w:p>
    <w:p w:rsidR="00EC41B1" w:rsidRPr="00760726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>Полиномы Чебышёва–Эрмита</w:t>
      </w:r>
      <w:r w:rsidR="002F5278" w:rsidRPr="002F5278">
        <w:t xml:space="preserve"> </w:t>
      </w:r>
      <w:r w:rsidR="002F5278">
        <w:t xml:space="preserve">и </w:t>
      </w:r>
      <w:r w:rsidR="002F5278" w:rsidRPr="00760726">
        <w:t>Чебышёва–</w:t>
      </w:r>
      <w:proofErr w:type="spellStart"/>
      <w:r w:rsidR="002F5278" w:rsidRPr="00760726">
        <w:t>Лагерра</w:t>
      </w:r>
      <w:proofErr w:type="spellEnd"/>
      <w:r w:rsidRPr="00760726">
        <w:t xml:space="preserve">. </w:t>
      </w:r>
    </w:p>
    <w:p w:rsidR="00EC41B1" w:rsidRPr="00760726" w:rsidRDefault="00EC41B1" w:rsidP="00EC41B1">
      <w:pPr>
        <w:numPr>
          <w:ilvl w:val="0"/>
          <w:numId w:val="35"/>
        </w:numPr>
        <w:tabs>
          <w:tab w:val="clear" w:pos="720"/>
          <w:tab w:val="num" w:pos="426"/>
        </w:tabs>
        <w:spacing w:before="100" w:beforeAutospacing="1" w:after="100" w:afterAutospacing="1" w:line="360" w:lineRule="auto"/>
        <w:ind w:left="426" w:hanging="426"/>
      </w:pPr>
      <w:r w:rsidRPr="00760726">
        <w:t>Сетки и сеточные функции. Аппроксимация дифференциальных операторов.</w:t>
      </w:r>
      <w:r w:rsidR="002F5278" w:rsidRPr="002F5278">
        <w:t xml:space="preserve"> </w:t>
      </w:r>
      <w:r w:rsidR="002F5278" w:rsidRPr="00760726">
        <w:t>Разностная задача для уравнения теплопроводности</w:t>
      </w:r>
      <w:r w:rsidRPr="00760726">
        <w:t xml:space="preserve"> </w:t>
      </w:r>
    </w:p>
    <w:p w:rsidR="003537ED" w:rsidRPr="008E7344" w:rsidRDefault="003537ED" w:rsidP="003537E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537ED">
        <w:rPr>
          <w:b/>
        </w:rPr>
        <w:t>П</w:t>
      </w:r>
      <w:r w:rsidR="00737EE6">
        <w:rPr>
          <w:b/>
        </w:rPr>
        <w:t>орядок проведения</w:t>
      </w:r>
      <w:r w:rsidR="00737EE6" w:rsidRPr="00737EE6">
        <w:rPr>
          <w:b/>
        </w:rPr>
        <w:t xml:space="preserve"> </w:t>
      </w:r>
      <w:r w:rsidR="00737EE6">
        <w:rPr>
          <w:b/>
        </w:rPr>
        <w:t>итогов</w:t>
      </w:r>
      <w:r w:rsidR="00737EE6" w:rsidRPr="00EE28CC">
        <w:rPr>
          <w:b/>
        </w:rPr>
        <w:t>ой аттестации</w:t>
      </w:r>
      <w:r w:rsidR="00737EE6">
        <w:rPr>
          <w:b/>
        </w:rPr>
        <w:t xml:space="preserve"> в форме зачёта</w:t>
      </w:r>
      <w:r w:rsidRPr="008E7344">
        <w:rPr>
          <w:b/>
        </w:rPr>
        <w:t>.</w:t>
      </w:r>
    </w:p>
    <w:p w:rsidR="003537ED" w:rsidRPr="009900E4" w:rsidRDefault="003537ED" w:rsidP="00746F2C">
      <w:pPr>
        <w:autoSpaceDE w:val="0"/>
        <w:autoSpaceDN w:val="0"/>
        <w:adjustRightInd w:val="0"/>
        <w:ind w:firstLine="709"/>
        <w:jc w:val="both"/>
      </w:pPr>
    </w:p>
    <w:p w:rsidR="00C577AC" w:rsidRPr="009900E4" w:rsidRDefault="003653CD" w:rsidP="00746F2C">
      <w:pPr>
        <w:ind w:firstLine="709"/>
        <w:jc w:val="both"/>
      </w:pPr>
      <w:r>
        <w:t>Зачёт проводится в форме беседы по</w:t>
      </w:r>
      <w:r w:rsidRPr="0073686A">
        <w:t xml:space="preserve"> теоретически</w:t>
      </w:r>
      <w:r>
        <w:t>м</w:t>
      </w:r>
      <w:r w:rsidRPr="0073686A">
        <w:t xml:space="preserve"> вопрос</w:t>
      </w:r>
      <w:r>
        <w:t>ам из приложенного списка и решения задач из контрольных работ № 1 и № 2.</w:t>
      </w:r>
      <w:r w:rsidR="00C577AC" w:rsidRPr="009900E4">
        <w:t xml:space="preserve"> </w:t>
      </w:r>
    </w:p>
    <w:p w:rsidR="008E7344" w:rsidRPr="003C422F" w:rsidRDefault="008E7344" w:rsidP="008E7344">
      <w:pPr>
        <w:autoSpaceDE w:val="0"/>
        <w:autoSpaceDN w:val="0"/>
        <w:adjustRightInd w:val="0"/>
        <w:ind w:left="1080"/>
        <w:jc w:val="right"/>
        <w:rPr>
          <w:b/>
        </w:rPr>
      </w:pPr>
      <w:r>
        <w:br w:type="page"/>
      </w:r>
      <w:r w:rsidRPr="003C422F">
        <w:rPr>
          <w:b/>
        </w:rPr>
        <w:lastRenderedPageBreak/>
        <w:t>Приложение №</w:t>
      </w:r>
      <w:r>
        <w:rPr>
          <w:b/>
        </w:rPr>
        <w:t xml:space="preserve"> </w:t>
      </w:r>
      <w:r w:rsidRPr="003C422F">
        <w:rPr>
          <w:b/>
        </w:rPr>
        <w:t>2 к рабочей программе дисциплины</w:t>
      </w:r>
    </w:p>
    <w:p w:rsidR="008E7344" w:rsidRPr="003C422F" w:rsidRDefault="008E7344" w:rsidP="008E7344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3C422F">
        <w:rPr>
          <w:b/>
          <w:bCs/>
        </w:rPr>
        <w:t>«</w:t>
      </w:r>
      <w:r>
        <w:rPr>
          <w:b/>
          <w:bCs/>
        </w:rPr>
        <w:t>М</w:t>
      </w:r>
      <w:r w:rsidRPr="003C422F">
        <w:rPr>
          <w:b/>
          <w:bCs/>
        </w:rPr>
        <w:t>етоды математической физики»</w:t>
      </w:r>
    </w:p>
    <w:p w:rsidR="008E7344" w:rsidRPr="003C422F" w:rsidRDefault="008E7344" w:rsidP="008E7344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8E7344" w:rsidRPr="003C422F" w:rsidRDefault="008E7344" w:rsidP="008E7344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8E7344" w:rsidRPr="003C422F" w:rsidRDefault="008E7344" w:rsidP="008E7344">
      <w:pPr>
        <w:jc w:val="center"/>
        <w:rPr>
          <w:b/>
        </w:rPr>
      </w:pPr>
      <w:r w:rsidRPr="003C422F">
        <w:rPr>
          <w:b/>
        </w:rPr>
        <w:t>Методические указания для студентов по освоению дисциплины</w:t>
      </w:r>
    </w:p>
    <w:p w:rsidR="008E7344" w:rsidRPr="003C422F" w:rsidRDefault="008E7344" w:rsidP="008E7344">
      <w:pPr>
        <w:jc w:val="center"/>
        <w:rPr>
          <w:b/>
          <w:szCs w:val="28"/>
        </w:rPr>
      </w:pPr>
    </w:p>
    <w:p w:rsidR="008E7344" w:rsidRPr="003C422F" w:rsidRDefault="008E7344" w:rsidP="008E7344">
      <w:pPr>
        <w:ind w:firstLine="709"/>
        <w:jc w:val="both"/>
      </w:pPr>
      <w:r w:rsidRPr="003C422F">
        <w:t>Основной формой изложения учебного материала по дисциплине «</w:t>
      </w:r>
      <w:r>
        <w:rPr>
          <w:bCs/>
        </w:rPr>
        <w:t>М</w:t>
      </w:r>
      <w:r w:rsidRPr="003C422F">
        <w:rPr>
          <w:bCs/>
        </w:rPr>
        <w:t>етоды математической физики</w:t>
      </w:r>
      <w:r w:rsidRPr="003C422F">
        <w:t xml:space="preserve">» являются лекции. </w:t>
      </w:r>
      <w:r w:rsidR="00737EE6">
        <w:t>В</w:t>
      </w:r>
      <w:r w:rsidRPr="003C422F">
        <w:t xml:space="preserve"> основе дисциплины лежит особый математический аппарат, с помощью которого решаются довольно сложные и громоздкие задачи. По большинству тем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 с аппаратом </w:t>
      </w:r>
      <w:r w:rsidRPr="003C422F">
        <w:rPr>
          <w:bCs/>
        </w:rPr>
        <w:t>математической физики</w:t>
      </w:r>
      <w:r w:rsidRPr="003C422F">
        <w:t xml:space="preserve">. </w:t>
      </w:r>
    </w:p>
    <w:p w:rsidR="008E7344" w:rsidRPr="0073686A" w:rsidRDefault="008E7344" w:rsidP="008E7344">
      <w:pPr>
        <w:ind w:firstLine="709"/>
        <w:jc w:val="both"/>
      </w:pPr>
      <w:r w:rsidRPr="0073686A">
        <w:t xml:space="preserve"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Примеры решения задач разбираются на лекциях и практических занятиях, при необходимости по наиболее трудным темам проводятся дополнительные консультации. Основная цель решения задач – помочь усвоить фундаментальные понятия и основы </w:t>
      </w:r>
      <w:r w:rsidRPr="0073686A">
        <w:rPr>
          <w:bCs/>
        </w:rPr>
        <w:t>математической физики</w:t>
      </w:r>
      <w:r w:rsidRPr="0073686A">
        <w:t>. Для решения всех задач</w:t>
      </w:r>
      <w:r w:rsidR="00C32C09">
        <w:t xml:space="preserve"> необходимо знать и понимать </w:t>
      </w:r>
      <w:r w:rsidRPr="0073686A">
        <w:t xml:space="preserve">лекционный материал. Поэтому </w:t>
      </w:r>
      <w:r w:rsidR="00C32C09">
        <w:t xml:space="preserve">в процессе изучения дисциплины </w:t>
      </w:r>
      <w:r w:rsidRPr="0073686A">
        <w:t>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:rsidR="008E7344" w:rsidRPr="0073686A" w:rsidRDefault="008E7344" w:rsidP="008E7344">
      <w:pPr>
        <w:ind w:firstLine="709"/>
        <w:jc w:val="both"/>
      </w:pPr>
      <w:r w:rsidRPr="0073686A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:rsidR="008E7344" w:rsidRPr="0073686A" w:rsidRDefault="008E7344" w:rsidP="008E7344">
      <w:pPr>
        <w:ind w:firstLine="709"/>
        <w:jc w:val="both"/>
      </w:pPr>
      <w:r w:rsidRPr="0073686A">
        <w:t xml:space="preserve">Для проверки и контроля усвоения теоретического материала, приобретенных практических навыков работы с аппаратом </w:t>
      </w:r>
      <w:r w:rsidRPr="0073686A">
        <w:rPr>
          <w:bCs/>
        </w:rPr>
        <w:t>математической физики</w:t>
      </w:r>
      <w:r w:rsidRPr="0073686A">
        <w:t xml:space="preserve"> в течение обучения проводятся мероприятия текущей аттестации в виде самостоятельных работ (в аудитории) и </w:t>
      </w:r>
      <w:r w:rsidR="00737EE6">
        <w:t xml:space="preserve">двух </w:t>
      </w:r>
      <w:r w:rsidRPr="0073686A">
        <w:t>контрольн</w:t>
      </w:r>
      <w:r w:rsidR="00737EE6">
        <w:t>ых</w:t>
      </w:r>
      <w:r w:rsidRPr="0073686A">
        <w:t xml:space="preserve"> работ.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8E7344" w:rsidRPr="0073686A" w:rsidRDefault="008E7344" w:rsidP="008E7344">
      <w:pPr>
        <w:ind w:firstLine="709"/>
        <w:jc w:val="both"/>
      </w:pPr>
      <w:r w:rsidRPr="0073686A">
        <w:t xml:space="preserve">В конце изучения дисциплины студенты сдают </w:t>
      </w:r>
      <w:r w:rsidR="00BD45D1">
        <w:t>зачёт</w:t>
      </w:r>
      <w:r w:rsidR="00737EE6">
        <w:t xml:space="preserve"> в форме беседы по</w:t>
      </w:r>
      <w:r w:rsidRPr="0073686A">
        <w:t xml:space="preserve"> теоретически</w:t>
      </w:r>
      <w:r w:rsidR="00737EE6">
        <w:t>м</w:t>
      </w:r>
      <w:r w:rsidRPr="0073686A">
        <w:t xml:space="preserve"> вопрос</w:t>
      </w:r>
      <w:r w:rsidR="00737EE6">
        <w:t>ам из приложенного списка и решения задач из контрольных работ № 1 и № 2.</w:t>
      </w:r>
      <w:r w:rsidRPr="0073686A">
        <w:t xml:space="preserve"> </w:t>
      </w:r>
    </w:p>
    <w:p w:rsidR="008E7344" w:rsidRPr="000978E5" w:rsidRDefault="008E7344" w:rsidP="008E7344">
      <w:pPr>
        <w:ind w:firstLine="709"/>
        <w:jc w:val="both"/>
      </w:pPr>
      <w:r w:rsidRPr="0073686A">
        <w:t>Освоить вопросы, излагаемые в процессе изучения дисциплины «</w:t>
      </w:r>
      <w:r>
        <w:rPr>
          <w:bCs/>
        </w:rPr>
        <w:t>М</w:t>
      </w:r>
      <w:r w:rsidRPr="0073686A">
        <w:rPr>
          <w:bCs/>
        </w:rPr>
        <w:t>етоды математической физики</w:t>
      </w:r>
      <w:r w:rsidRPr="0073686A">
        <w:t>» самостоятельно студенту крайне сложно. Это связано со сложностью изучаемого материала и большим об</w:t>
      </w:r>
      <w:r w:rsidR="00C32C09">
        <w:t xml:space="preserve">ъемом курса. Поэтому посещение </w:t>
      </w:r>
      <w:r w:rsidRPr="0073686A">
        <w:t xml:space="preserve">всех аудиторных занятий является совершенно необходимым. Без регулярных занятий в течение семестра сдать </w:t>
      </w:r>
      <w:r w:rsidR="00737EE6">
        <w:t>зачёт</w:t>
      </w:r>
      <w:r w:rsidRPr="0073686A">
        <w:t xml:space="preserve"> по итогам изучения дисциплины студенту </w:t>
      </w:r>
      <w:r w:rsidR="00737EE6">
        <w:t xml:space="preserve">едва ли </w:t>
      </w:r>
      <w:r w:rsidRPr="0073686A">
        <w:t>возможно.</w:t>
      </w:r>
    </w:p>
    <w:p w:rsidR="009900E4" w:rsidRPr="000978E5" w:rsidRDefault="009900E4" w:rsidP="009900E4">
      <w:pPr>
        <w:ind w:firstLine="709"/>
        <w:jc w:val="both"/>
      </w:pPr>
    </w:p>
    <w:sectPr w:rsidR="009900E4" w:rsidRPr="000978E5" w:rsidSect="00E00D4A">
      <w:footerReference w:type="default" r:id="rId15"/>
      <w:footerReference w:type="first" r:id="rId1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24D" w:rsidRDefault="00BC224D">
      <w:r>
        <w:separator/>
      </w:r>
    </w:p>
  </w:endnote>
  <w:endnote w:type="continuationSeparator" w:id="0">
    <w:p w:rsidR="00BC224D" w:rsidRDefault="00BC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428" w:rsidRDefault="005D7195" w:rsidP="008263D7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6245B0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3D7" w:rsidRDefault="008263D7" w:rsidP="008263D7">
    <w:pPr>
      <w:pStyle w:val="af0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24D" w:rsidRDefault="00BC224D">
      <w:r>
        <w:separator/>
      </w:r>
    </w:p>
  </w:footnote>
  <w:footnote w:type="continuationSeparator" w:id="0">
    <w:p w:rsidR="00BC224D" w:rsidRDefault="00BC2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36B6"/>
    <w:multiLevelType w:val="hybridMultilevel"/>
    <w:tmpl w:val="55E222FE"/>
    <w:lvl w:ilvl="0" w:tplc="BD56458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7F90E81"/>
    <w:multiLevelType w:val="hybridMultilevel"/>
    <w:tmpl w:val="5CA45C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E1995"/>
    <w:multiLevelType w:val="hybridMultilevel"/>
    <w:tmpl w:val="4DAAC8AC"/>
    <w:lvl w:ilvl="0" w:tplc="A24481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F64018"/>
    <w:multiLevelType w:val="multilevel"/>
    <w:tmpl w:val="71C879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B323519"/>
    <w:multiLevelType w:val="hybridMultilevel"/>
    <w:tmpl w:val="A0C4F52E"/>
    <w:lvl w:ilvl="0" w:tplc="BD56458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8831E12"/>
    <w:multiLevelType w:val="multilevel"/>
    <w:tmpl w:val="9A4AAC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C42FFF"/>
    <w:multiLevelType w:val="hybridMultilevel"/>
    <w:tmpl w:val="F684C022"/>
    <w:lvl w:ilvl="0" w:tplc="010EBC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361EBD"/>
    <w:multiLevelType w:val="hybridMultilevel"/>
    <w:tmpl w:val="C020438E"/>
    <w:lvl w:ilvl="0" w:tplc="BD56458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8E5D82"/>
    <w:multiLevelType w:val="multilevel"/>
    <w:tmpl w:val="2248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4571ECF"/>
    <w:multiLevelType w:val="hybridMultilevel"/>
    <w:tmpl w:val="5A82C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9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0915D4"/>
    <w:multiLevelType w:val="hybridMultilevel"/>
    <w:tmpl w:val="31CE23A6"/>
    <w:lvl w:ilvl="0" w:tplc="D9984744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A93C3A"/>
    <w:multiLevelType w:val="hybridMultilevel"/>
    <w:tmpl w:val="55E479E6"/>
    <w:lvl w:ilvl="0" w:tplc="1960C67A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olor w:val="00000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AE7A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C3585D"/>
    <w:multiLevelType w:val="hybridMultilevel"/>
    <w:tmpl w:val="67BC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abstractNum w:abstractNumId="36" w15:restartNumberingAfterBreak="0">
    <w:nsid w:val="7EC066B6"/>
    <w:multiLevelType w:val="hybridMultilevel"/>
    <w:tmpl w:val="2668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9"/>
  </w:num>
  <w:num w:numId="5">
    <w:abstractNumId w:val="23"/>
  </w:num>
  <w:num w:numId="6">
    <w:abstractNumId w:val="15"/>
  </w:num>
  <w:num w:numId="7">
    <w:abstractNumId w:val="28"/>
  </w:num>
  <w:num w:numId="8">
    <w:abstractNumId w:val="29"/>
  </w:num>
  <w:num w:numId="9">
    <w:abstractNumId w:val="35"/>
  </w:num>
  <w:num w:numId="10">
    <w:abstractNumId w:val="26"/>
  </w:num>
  <w:num w:numId="11">
    <w:abstractNumId w:val="11"/>
  </w:num>
  <w:num w:numId="12">
    <w:abstractNumId w:val="18"/>
  </w:num>
  <w:num w:numId="13">
    <w:abstractNumId w:val="5"/>
  </w:num>
  <w:num w:numId="14">
    <w:abstractNumId w:val="8"/>
  </w:num>
  <w:num w:numId="15">
    <w:abstractNumId w:val="17"/>
  </w:num>
  <w:num w:numId="16">
    <w:abstractNumId w:val="30"/>
  </w:num>
  <w:num w:numId="17">
    <w:abstractNumId w:val="33"/>
  </w:num>
  <w:num w:numId="18">
    <w:abstractNumId w:val="9"/>
  </w:num>
  <w:num w:numId="19">
    <w:abstractNumId w:val="20"/>
  </w:num>
  <w:num w:numId="20">
    <w:abstractNumId w:val="22"/>
  </w:num>
  <w:num w:numId="21">
    <w:abstractNumId w:val="13"/>
  </w:num>
  <w:num w:numId="22">
    <w:abstractNumId w:val="32"/>
  </w:num>
  <w:num w:numId="23">
    <w:abstractNumId w:val="25"/>
  </w:num>
  <w:num w:numId="24">
    <w:abstractNumId w:val="1"/>
  </w:num>
  <w:num w:numId="25">
    <w:abstractNumId w:val="0"/>
  </w:num>
  <w:num w:numId="26">
    <w:abstractNumId w:val="10"/>
  </w:num>
  <w:num w:numId="27">
    <w:abstractNumId w:val="4"/>
  </w:num>
  <w:num w:numId="28">
    <w:abstractNumId w:val="27"/>
  </w:num>
  <w:num w:numId="29">
    <w:abstractNumId w:val="6"/>
  </w:num>
  <w:num w:numId="30">
    <w:abstractNumId w:val="3"/>
  </w:num>
  <w:num w:numId="31">
    <w:abstractNumId w:val="14"/>
  </w:num>
  <w:num w:numId="32">
    <w:abstractNumId w:val="31"/>
  </w:num>
  <w:num w:numId="33">
    <w:abstractNumId w:val="2"/>
  </w:num>
  <w:num w:numId="34">
    <w:abstractNumId w:val="36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7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4D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6F05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ABE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28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EAF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5C0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AE1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5A5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66"/>
    <w:rsid w:val="001908E7"/>
    <w:rsid w:val="00190B2E"/>
    <w:rsid w:val="00190BF9"/>
    <w:rsid w:val="001913B8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E8B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B15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1F34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490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28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2AE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278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A1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63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1CFD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3CD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48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421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D78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4B6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06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46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3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A7EAD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336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A9F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BAD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95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89C"/>
    <w:rsid w:val="00614B2D"/>
    <w:rsid w:val="0061504F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4D2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5B0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968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2C2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716"/>
    <w:rsid w:val="006E4A01"/>
    <w:rsid w:val="006E4C1C"/>
    <w:rsid w:val="006E511D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2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37EE6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1D51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B58"/>
    <w:rsid w:val="00753DAB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6FFC"/>
    <w:rsid w:val="00767294"/>
    <w:rsid w:val="0076765A"/>
    <w:rsid w:val="0076793A"/>
    <w:rsid w:val="00767B82"/>
    <w:rsid w:val="00767BAF"/>
    <w:rsid w:val="00767C1C"/>
    <w:rsid w:val="00767C24"/>
    <w:rsid w:val="00767CDB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4D0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5CA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74A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6C3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3D7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899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9F6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163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0F6"/>
    <w:rsid w:val="008E72B2"/>
    <w:rsid w:val="008E7344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C53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105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E4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01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0DF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057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925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BE2"/>
    <w:rsid w:val="00A72CF7"/>
    <w:rsid w:val="00A72E36"/>
    <w:rsid w:val="00A72F90"/>
    <w:rsid w:val="00A72FB1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7F2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0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1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7AD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EDB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9CB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4FB2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0A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24D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5D1"/>
    <w:rsid w:val="00BD4AC4"/>
    <w:rsid w:val="00BD4C6F"/>
    <w:rsid w:val="00BD4D49"/>
    <w:rsid w:val="00BD4F86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E29"/>
    <w:rsid w:val="00BE1FF0"/>
    <w:rsid w:val="00BE2263"/>
    <w:rsid w:val="00BE22CA"/>
    <w:rsid w:val="00BE28F4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D8A"/>
    <w:rsid w:val="00C25E0B"/>
    <w:rsid w:val="00C2606A"/>
    <w:rsid w:val="00C260A3"/>
    <w:rsid w:val="00C2615C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C09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2C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8E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7DA"/>
    <w:rsid w:val="00CC1B90"/>
    <w:rsid w:val="00CC1CE8"/>
    <w:rsid w:val="00CC1EDF"/>
    <w:rsid w:val="00CC2199"/>
    <w:rsid w:val="00CC2298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ACD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5ECA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969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9D8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4F69"/>
    <w:rsid w:val="00D55269"/>
    <w:rsid w:val="00D55420"/>
    <w:rsid w:val="00D554A1"/>
    <w:rsid w:val="00D556C3"/>
    <w:rsid w:val="00D55E7B"/>
    <w:rsid w:val="00D56040"/>
    <w:rsid w:val="00D560E8"/>
    <w:rsid w:val="00D562BC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2AD"/>
    <w:rsid w:val="00DC252A"/>
    <w:rsid w:val="00DC261F"/>
    <w:rsid w:val="00DC2969"/>
    <w:rsid w:val="00DC297C"/>
    <w:rsid w:val="00DC2F2A"/>
    <w:rsid w:val="00DC307F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932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5A7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3F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AF"/>
    <w:rsid w:val="00E07D32"/>
    <w:rsid w:val="00E07E8C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540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1B1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964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05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9B0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BFD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913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ABC"/>
    <w:rsid w:val="00FA5C2C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6974F3"/>
  <w15:chartTrackingRefBased/>
  <w15:docId w15:val="{7CF01384-DECB-497D-8682-1A355BC4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DF35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ListParagraph">
    <w:name w:val="List Paragraph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99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3">
    <w:name w:val="заголовок 3"/>
    <w:basedOn w:val="a0"/>
    <w:next w:val="a0"/>
    <w:uiPriority w:val="99"/>
    <w:rsid w:val="00F14005"/>
    <w:pPr>
      <w:keepNext/>
      <w:autoSpaceDE w:val="0"/>
      <w:autoSpaceDN w:val="0"/>
      <w:ind w:firstLine="454"/>
      <w:outlineLvl w:val="2"/>
    </w:pPr>
    <w:rPr>
      <w:u w:val="single"/>
    </w:rPr>
  </w:style>
  <w:style w:type="character" w:customStyle="1" w:styleId="2">
    <w:name w:val="Основной текст (2)_"/>
    <w:link w:val="21"/>
    <w:uiPriority w:val="99"/>
    <w:locked/>
    <w:rsid w:val="00F14005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F14005"/>
    <w:pPr>
      <w:widowControl w:val="0"/>
      <w:shd w:val="clear" w:color="auto" w:fill="FFFFFF"/>
      <w:spacing w:before="600" w:line="523" w:lineRule="exact"/>
      <w:jc w:val="both"/>
    </w:pPr>
    <w:rPr>
      <w:sz w:val="28"/>
      <w:szCs w:val="28"/>
    </w:rPr>
  </w:style>
  <w:style w:type="paragraph" w:styleId="ac">
    <w:name w:val="Plain Text"/>
    <w:basedOn w:val="a0"/>
    <w:link w:val="ad"/>
    <w:uiPriority w:val="99"/>
    <w:rsid w:val="00FA5C2C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link w:val="ac"/>
    <w:uiPriority w:val="99"/>
    <w:rsid w:val="00FA5C2C"/>
    <w:rPr>
      <w:rFonts w:ascii="Courier New" w:hAnsi="Courier New" w:cs="Courier New"/>
    </w:rPr>
  </w:style>
  <w:style w:type="character" w:customStyle="1" w:styleId="apple-converted-space">
    <w:name w:val="apple-converted-space"/>
    <w:rsid w:val="00EC41B1"/>
    <w:rPr>
      <w:rFonts w:cs="Times New Roman"/>
    </w:rPr>
  </w:style>
  <w:style w:type="paragraph" w:styleId="ae">
    <w:name w:val="header"/>
    <w:basedOn w:val="a0"/>
    <w:link w:val="af"/>
    <w:rsid w:val="0022242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222428"/>
    <w:rPr>
      <w:sz w:val="24"/>
      <w:szCs w:val="24"/>
    </w:rPr>
  </w:style>
  <w:style w:type="paragraph" w:styleId="af0">
    <w:name w:val="footer"/>
    <w:basedOn w:val="a0"/>
    <w:link w:val="af1"/>
    <w:uiPriority w:val="99"/>
    <w:rsid w:val="0022242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22428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F35A7"/>
    <w:rPr>
      <w:b/>
      <w:bCs/>
      <w:kern w:val="36"/>
      <w:sz w:val="48"/>
      <w:szCs w:val="48"/>
    </w:rPr>
  </w:style>
  <w:style w:type="paragraph" w:customStyle="1" w:styleId="af2">
    <w:name w:val="!Абзац по центру"/>
    <w:basedOn w:val="a0"/>
    <w:qFormat/>
    <w:rsid w:val="008263D7"/>
    <w:pPr>
      <w:jc w:val="center"/>
    </w:pPr>
  </w:style>
  <w:style w:type="paragraph" w:customStyle="1" w:styleId="af3">
    <w:name w:val="!Абзац без отступа"/>
    <w:basedOn w:val="af2"/>
    <w:qFormat/>
    <w:rsid w:val="008263D7"/>
    <w:pPr>
      <w:jc w:val="both"/>
    </w:pPr>
  </w:style>
  <w:style w:type="character" w:customStyle="1" w:styleId="af4">
    <w:name w:val="!Шрифт полужирный"/>
    <w:qFormat/>
    <w:rsid w:val="008263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edocs/iuni/20041705.pdf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.uniyar.ac.ru/opac/bk_cat_card.php?rec_id=312049&amp;cat_cd=YARS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.uniyar.ac.ru/opac/bk_cat_card.php?rec_id=313224&amp;cat_cd=YAR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uniyar.ac.ru/opac/bk_cat_card.php?rec_id=311964&amp;cat_cd=YARS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21661</CharactersWithSpaces>
  <SharedDoc>false</SharedDoc>
  <HLinks>
    <vt:vector size="30" baseType="variant">
      <vt:variant>
        <vt:i4>8060984</vt:i4>
      </vt:variant>
      <vt:variant>
        <vt:i4>12</vt:i4>
      </vt:variant>
      <vt:variant>
        <vt:i4>0</vt:i4>
      </vt:variant>
      <vt:variant>
        <vt:i4>5</vt:i4>
      </vt:variant>
      <vt:variant>
        <vt:lpwstr>http://lib.uniyar.ac.ru/opac/bk_cat_card.php?rec_id=312049&amp;cat_cd=YARSU</vt:lpwstr>
      </vt:variant>
      <vt:variant>
        <vt:lpwstr/>
      </vt:variant>
      <vt:variant>
        <vt:i4>7602239</vt:i4>
      </vt:variant>
      <vt:variant>
        <vt:i4>9</vt:i4>
      </vt:variant>
      <vt:variant>
        <vt:i4>0</vt:i4>
      </vt:variant>
      <vt:variant>
        <vt:i4>5</vt:i4>
      </vt:variant>
      <vt:variant>
        <vt:lpwstr>http://lib.uniyar.ac.ru/opac/bk_cat_card.php?rec_id=313224&amp;cat_cd=YARSU</vt:lpwstr>
      </vt:variant>
      <vt:variant>
        <vt:lpwstr/>
      </vt:variant>
      <vt:variant>
        <vt:i4>8323129</vt:i4>
      </vt:variant>
      <vt:variant>
        <vt:i4>6</vt:i4>
      </vt:variant>
      <vt:variant>
        <vt:i4>0</vt:i4>
      </vt:variant>
      <vt:variant>
        <vt:i4>5</vt:i4>
      </vt:variant>
      <vt:variant>
        <vt:lpwstr>http://lib.uniyar.ac.ru/opac/bk_cat_card.php?rec_id=311964&amp;cat_cd=YARSU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http://www.lib.uniyar.ac.ru/edocs/iuni/20041705.pdf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cp:lastModifiedBy>Герасимов</cp:lastModifiedBy>
  <cp:revision>3</cp:revision>
  <dcterms:created xsi:type="dcterms:W3CDTF">2024-12-28T21:29:00Z</dcterms:created>
  <dcterms:modified xsi:type="dcterms:W3CDTF">2024-12-28T21:31:00Z</dcterms:modified>
</cp:coreProperties>
</file>