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DB2" w:rsidRPr="004A03DB" w:rsidRDefault="00714DB2" w:rsidP="00714DB2">
      <w:pPr>
        <w:rPr>
          <w:sz w:val="24"/>
          <w:szCs w:val="24"/>
        </w:rPr>
      </w:pPr>
      <w:bookmarkStart w:id="0" w:name="_GoBack"/>
      <w:bookmarkEnd w:id="0"/>
    </w:p>
    <w:p w:rsidR="001066B9" w:rsidRPr="00382182" w:rsidRDefault="001066B9" w:rsidP="001066B9">
      <w:pPr>
        <w:jc w:val="center"/>
        <w:rPr>
          <w:sz w:val="24"/>
          <w:szCs w:val="24"/>
        </w:rPr>
      </w:pPr>
      <w:r w:rsidRPr="00382182">
        <w:rPr>
          <w:sz w:val="24"/>
          <w:szCs w:val="24"/>
        </w:rPr>
        <w:t xml:space="preserve">Индикаторы достижения компетенций  </w:t>
      </w:r>
    </w:p>
    <w:p w:rsidR="001066B9" w:rsidRPr="00382182" w:rsidRDefault="001066B9" w:rsidP="001066B9">
      <w:pPr>
        <w:jc w:val="center"/>
        <w:rPr>
          <w:sz w:val="24"/>
          <w:szCs w:val="24"/>
        </w:rPr>
      </w:pPr>
      <w:r w:rsidRPr="00382182">
        <w:rPr>
          <w:sz w:val="24"/>
          <w:szCs w:val="24"/>
        </w:rPr>
        <w:t xml:space="preserve">ООП по направлению подготовки </w:t>
      </w:r>
      <w:r w:rsidRPr="00382182">
        <w:rPr>
          <w:b/>
          <w:bCs/>
          <w:sz w:val="24"/>
          <w:szCs w:val="24"/>
        </w:rPr>
        <w:t>38.0</w:t>
      </w:r>
      <w:r w:rsidR="00F71453" w:rsidRPr="00382182">
        <w:rPr>
          <w:b/>
          <w:bCs/>
          <w:sz w:val="24"/>
          <w:szCs w:val="24"/>
        </w:rPr>
        <w:t>4</w:t>
      </w:r>
      <w:r w:rsidRPr="00382182">
        <w:rPr>
          <w:b/>
          <w:bCs/>
          <w:sz w:val="24"/>
          <w:szCs w:val="24"/>
        </w:rPr>
        <w:t>.04 Государственное и муниципальное управление</w:t>
      </w:r>
    </w:p>
    <w:p w:rsidR="001066B9" w:rsidRPr="00382182" w:rsidRDefault="001066B9" w:rsidP="002649B5">
      <w:pPr>
        <w:ind w:left="5664" w:firstLine="708"/>
        <w:jc w:val="both"/>
        <w:rPr>
          <w:i/>
          <w:sz w:val="24"/>
          <w:szCs w:val="24"/>
        </w:rPr>
      </w:pPr>
      <w:r w:rsidRPr="00382182">
        <w:rPr>
          <w:i/>
          <w:sz w:val="24"/>
          <w:szCs w:val="24"/>
        </w:rPr>
        <w:t xml:space="preserve"> (код и наименование направления подготовки)</w:t>
      </w:r>
    </w:p>
    <w:p w:rsidR="001066B9" w:rsidRPr="00382182" w:rsidRDefault="00ED04C3" w:rsidP="001066B9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Направленность (профиль</w:t>
      </w:r>
      <w:r w:rsidR="003C2408">
        <w:rPr>
          <w:sz w:val="24"/>
          <w:szCs w:val="24"/>
        </w:rPr>
        <w:t>)</w:t>
      </w:r>
      <w:r w:rsidR="00F71453" w:rsidRPr="00382182">
        <w:rPr>
          <w:sz w:val="24"/>
          <w:szCs w:val="24"/>
        </w:rPr>
        <w:t xml:space="preserve"> </w:t>
      </w:r>
      <w:r w:rsidR="001066B9" w:rsidRPr="00382182">
        <w:rPr>
          <w:b/>
          <w:bCs/>
          <w:sz w:val="24"/>
          <w:szCs w:val="24"/>
        </w:rPr>
        <w:t>«Государственные и муниципальные финансы»</w:t>
      </w:r>
    </w:p>
    <w:p w:rsidR="001066B9" w:rsidRPr="00382182" w:rsidRDefault="001066B9" w:rsidP="001066B9">
      <w:pPr>
        <w:jc w:val="center"/>
        <w:rPr>
          <w:b/>
          <w:bCs/>
          <w:sz w:val="24"/>
          <w:szCs w:val="24"/>
        </w:rPr>
      </w:pPr>
      <w:r w:rsidRPr="00382182">
        <w:rPr>
          <w:b/>
          <w:bCs/>
          <w:sz w:val="24"/>
          <w:szCs w:val="24"/>
        </w:rPr>
        <w:t>прием 202</w:t>
      </w:r>
      <w:r w:rsidR="0021419C">
        <w:rPr>
          <w:b/>
          <w:bCs/>
          <w:sz w:val="24"/>
          <w:szCs w:val="24"/>
        </w:rPr>
        <w:t>4</w:t>
      </w:r>
      <w:r w:rsidRPr="00382182">
        <w:rPr>
          <w:b/>
          <w:bCs/>
          <w:sz w:val="24"/>
          <w:szCs w:val="24"/>
        </w:rPr>
        <w:t xml:space="preserve"> год</w:t>
      </w:r>
    </w:p>
    <w:tbl>
      <w:tblPr>
        <w:tblW w:w="147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8"/>
        <w:gridCol w:w="4677"/>
        <w:gridCol w:w="8790"/>
      </w:tblGrid>
      <w:tr w:rsidR="001066B9" w:rsidRPr="00382182" w:rsidTr="002649B5">
        <w:trPr>
          <w:trHeight w:val="20"/>
          <w:tblHeader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6B9" w:rsidRPr="00382182" w:rsidRDefault="001066B9" w:rsidP="002649B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6B9" w:rsidRPr="00382182" w:rsidRDefault="001066B9" w:rsidP="002649B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6B9" w:rsidRPr="00382182" w:rsidRDefault="001066B9" w:rsidP="002649B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sz w:val="24"/>
                <w:szCs w:val="24"/>
                <w:lang w:eastAsia="en-US"/>
              </w:rPr>
              <w:t>Индикаторы достижения компетенций</w:t>
            </w:r>
          </w:p>
        </w:tc>
      </w:tr>
      <w:tr w:rsidR="001066B9" w:rsidRPr="00382182" w:rsidTr="002649B5">
        <w:trPr>
          <w:trHeight w:val="20"/>
        </w:trPr>
        <w:tc>
          <w:tcPr>
            <w:tcW w:w="1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Универсальные компетенции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  <w:lang w:eastAsia="en-US"/>
              </w:rPr>
              <w:t>УК-1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6B9" w:rsidRPr="00382182" w:rsidRDefault="00F71453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  <w:r w:rsidR="001066B9" w:rsidRPr="00382182">
              <w:rPr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УК</w:t>
            </w:r>
            <w:r w:rsidR="00BB2FA8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1.1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Анализирует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проблемную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ситуацию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как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целостную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систему,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выявляя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ее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составляющие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связи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между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ними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59" w:lineRule="auto"/>
              <w:rPr>
                <w:sz w:val="22"/>
                <w:szCs w:val="22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УК</w:t>
            </w:r>
            <w:r w:rsidR="00BB2FA8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1.2.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Разрабатывает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варианты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решения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проблемной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ситуации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критического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анализа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доступных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rFonts w:eastAsia="Calibri"/>
                <w:sz w:val="22"/>
                <w:szCs w:val="22"/>
                <w:lang w:eastAsia="en-US"/>
              </w:rPr>
              <w:t>источников</w:t>
            </w:r>
          </w:p>
        </w:tc>
      </w:tr>
      <w:tr w:rsidR="00F71453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453" w:rsidRPr="00382182" w:rsidRDefault="00F71453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1453" w:rsidRPr="00382182" w:rsidRDefault="00F71453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F71453" w:rsidRPr="00382182" w:rsidRDefault="00F71453" w:rsidP="007477D1">
            <w:pPr>
              <w:spacing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УК</w:t>
            </w:r>
            <w:r w:rsidR="00BB2FA8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1.3.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Вырабатывает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стратегию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действий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для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решения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проблемной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ситуации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виде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последовательности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шагов,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предвидя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результат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каждого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из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них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b/>
                <w:bCs/>
                <w:sz w:val="22"/>
                <w:szCs w:val="22"/>
              </w:rPr>
            </w:pPr>
            <w:r w:rsidRPr="00382182">
              <w:rPr>
                <w:b/>
                <w:bCs/>
                <w:sz w:val="22"/>
                <w:szCs w:val="22"/>
                <w:lang w:eastAsia="en-US"/>
              </w:rPr>
              <w:t>УК-2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F71453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управлять проектом на всех этапах его жизненного цикла</w:t>
            </w:r>
            <w:r w:rsidR="001066B9" w:rsidRPr="00382182">
              <w:rPr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adjustRightInd w:val="0"/>
              <w:spacing w:line="259" w:lineRule="auto"/>
              <w:rPr>
                <w:color w:val="000000"/>
                <w:sz w:val="22"/>
                <w:szCs w:val="22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УК-2.1</w:t>
            </w:r>
            <w:r w:rsidRPr="00382182">
              <w:rPr>
                <w:color w:val="000000"/>
                <w:sz w:val="22"/>
                <w:szCs w:val="22"/>
              </w:rPr>
              <w:t>.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F71453" w:rsidRPr="00382182">
              <w:rPr>
                <w:color w:val="000000"/>
                <w:sz w:val="22"/>
                <w:szCs w:val="22"/>
              </w:rPr>
              <w:t>Разрабатывает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F71453" w:rsidRPr="00382182">
              <w:rPr>
                <w:color w:val="000000"/>
                <w:sz w:val="22"/>
                <w:szCs w:val="22"/>
              </w:rPr>
              <w:t>необходимую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F71453" w:rsidRPr="00382182">
              <w:rPr>
                <w:color w:val="000000"/>
                <w:sz w:val="22"/>
                <w:szCs w:val="22"/>
              </w:rPr>
              <w:t>документацию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F71453" w:rsidRPr="00382182">
              <w:rPr>
                <w:color w:val="000000"/>
                <w:sz w:val="22"/>
                <w:szCs w:val="22"/>
              </w:rPr>
              <w:t>по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F71453" w:rsidRPr="00382182">
              <w:rPr>
                <w:color w:val="000000"/>
                <w:sz w:val="22"/>
                <w:szCs w:val="22"/>
              </w:rPr>
              <w:t>проекту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59" w:lineRule="auto"/>
              <w:rPr>
                <w:i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  <w:t>УК</w:t>
            </w:r>
            <w:r w:rsidR="00BB2FA8"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Pr="00382182"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  <w:t>2.2.</w:t>
            </w:r>
            <w:r w:rsidR="002649B5">
              <w:rPr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iCs/>
                <w:color w:val="000000"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iCs/>
                <w:color w:val="000000"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iCs/>
                <w:color w:val="000000"/>
                <w:sz w:val="22"/>
                <w:szCs w:val="22"/>
                <w:lang w:eastAsia="en-US"/>
              </w:rPr>
              <w:t>управлять</w:t>
            </w:r>
            <w:r w:rsidR="002649B5">
              <w:rPr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71453" w:rsidRPr="00382182">
              <w:rPr>
                <w:iCs/>
                <w:color w:val="000000"/>
                <w:sz w:val="22"/>
                <w:szCs w:val="22"/>
                <w:lang w:eastAsia="en-US"/>
              </w:rPr>
              <w:t>проектом</w:t>
            </w:r>
          </w:p>
        </w:tc>
      </w:tr>
      <w:tr w:rsidR="005056FC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6FC" w:rsidRPr="00382182" w:rsidRDefault="005056FC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  <w:lang w:eastAsia="en-US"/>
              </w:rPr>
              <w:t>УК-3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FC" w:rsidRPr="00382182" w:rsidRDefault="00F71453" w:rsidP="002649B5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  <w:r w:rsidR="005056FC" w:rsidRPr="00382182">
              <w:rPr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6FC" w:rsidRPr="00382182" w:rsidRDefault="005056FC" w:rsidP="007477D1">
            <w:pPr>
              <w:adjustRightInd w:val="0"/>
              <w:spacing w:line="259" w:lineRule="auto"/>
              <w:rPr>
                <w:sz w:val="24"/>
                <w:szCs w:val="24"/>
              </w:rPr>
            </w:pPr>
            <w:r w:rsidRPr="00382182">
              <w:rPr>
                <w:b/>
                <w:sz w:val="24"/>
                <w:szCs w:val="24"/>
              </w:rPr>
              <w:t>УК-3.1.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Демонстрирует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поведение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эффективного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организатора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и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координатора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командного</w:t>
            </w:r>
            <w:r w:rsidR="002649B5">
              <w:rPr>
                <w:sz w:val="24"/>
                <w:szCs w:val="24"/>
              </w:rPr>
              <w:t xml:space="preserve"> </w:t>
            </w:r>
            <w:r w:rsidR="00F71453" w:rsidRPr="00382182">
              <w:rPr>
                <w:sz w:val="24"/>
                <w:szCs w:val="24"/>
              </w:rPr>
              <w:t>взаимодействия</w:t>
            </w:r>
          </w:p>
        </w:tc>
      </w:tr>
      <w:tr w:rsidR="00F71453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453" w:rsidRPr="00382182" w:rsidRDefault="00F71453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453" w:rsidRPr="00382182" w:rsidRDefault="00F71453" w:rsidP="002649B5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71453" w:rsidRPr="00382182" w:rsidRDefault="00F71453" w:rsidP="007477D1">
            <w:pPr>
              <w:adjustRightInd w:val="0"/>
              <w:spacing w:line="259" w:lineRule="auto"/>
              <w:rPr>
                <w:sz w:val="24"/>
                <w:szCs w:val="24"/>
              </w:rPr>
            </w:pPr>
            <w:r w:rsidRPr="00382182">
              <w:rPr>
                <w:b/>
                <w:sz w:val="24"/>
                <w:szCs w:val="24"/>
              </w:rPr>
              <w:t>УК-3.2</w:t>
            </w:r>
            <w:r w:rsidRPr="00382182">
              <w:rPr>
                <w:sz w:val="24"/>
                <w:szCs w:val="24"/>
              </w:rPr>
              <w:t>.</w:t>
            </w:r>
            <w:r w:rsidR="002649B5">
              <w:rPr>
                <w:sz w:val="24"/>
                <w:szCs w:val="24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Понимает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знает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особенности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формирования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эффективной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команды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  <w:lang w:eastAsia="en-US"/>
              </w:rPr>
              <w:t>УК-4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91332A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382182">
              <w:rPr>
                <w:b/>
                <w:color w:val="000000"/>
                <w:sz w:val="22"/>
                <w:szCs w:val="22"/>
              </w:rPr>
              <w:t>ых</w:t>
            </w:r>
            <w:proofErr w:type="spellEnd"/>
            <w:r w:rsidRPr="00382182">
              <w:rPr>
                <w:b/>
                <w:color w:val="000000"/>
                <w:sz w:val="22"/>
                <w:szCs w:val="22"/>
              </w:rPr>
              <w:t>) языке(ах), для академического и профессионального взаимодействия</w:t>
            </w:r>
            <w:r w:rsidR="001066B9" w:rsidRPr="00382182">
              <w:rPr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УК-4.1.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Осуществляет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письменную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устную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коммуникацию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иностранном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языке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академической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профессиональной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сферах,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том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числе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условиях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межкультурного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взаимодействия,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представляя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результаты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своей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различных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научных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мероприятиях,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включая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rFonts w:eastAsia="Calibri"/>
                <w:sz w:val="22"/>
                <w:szCs w:val="22"/>
                <w:lang w:eastAsia="en-US"/>
              </w:rPr>
              <w:t>международные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6B9" w:rsidRPr="00382182" w:rsidRDefault="001066B9" w:rsidP="007477D1">
            <w:pPr>
              <w:spacing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УК-4.2.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умения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выполнять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разные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типы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перевода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академического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текста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с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иностранного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на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государственный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язык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в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профессиональных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332A" w:rsidRPr="00382182">
              <w:rPr>
                <w:color w:val="000000"/>
                <w:sz w:val="22"/>
                <w:szCs w:val="22"/>
                <w:lang w:eastAsia="en-US"/>
              </w:rPr>
              <w:t>целях</w:t>
            </w:r>
          </w:p>
        </w:tc>
      </w:tr>
      <w:tr w:rsidR="0091332A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2A" w:rsidRPr="00382182" w:rsidRDefault="0091332A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2A" w:rsidRPr="00382182" w:rsidRDefault="0091332A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32A" w:rsidRPr="00382182" w:rsidRDefault="0091332A" w:rsidP="007477D1">
            <w:pPr>
              <w:spacing w:line="259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УК-4.3.</w:t>
            </w:r>
            <w:r w:rsidR="002649B5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Составляет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в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соответствии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с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нормами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государственного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языка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РФ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иностранного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языка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документы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для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академического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профессионального</w:t>
            </w:r>
            <w:r w:rsidR="002649B5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  <w:lang w:eastAsia="en-US"/>
              </w:rPr>
              <w:t>взаимодействия</w:t>
            </w:r>
          </w:p>
        </w:tc>
      </w:tr>
      <w:tr w:rsidR="00D03F9E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F9E" w:rsidRPr="00382182" w:rsidRDefault="00D03F9E" w:rsidP="002649B5">
            <w:pPr>
              <w:rPr>
                <w:sz w:val="22"/>
                <w:szCs w:val="22"/>
              </w:rPr>
            </w:pPr>
            <w:r w:rsidRPr="00382182">
              <w:rPr>
                <w:b/>
                <w:color w:val="000000"/>
                <w:sz w:val="22"/>
                <w:szCs w:val="22"/>
                <w:lang w:eastAsia="en-US"/>
              </w:rPr>
              <w:t>УК-5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3F9E" w:rsidRPr="00382182" w:rsidRDefault="00D03F9E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F9E" w:rsidRPr="00382182" w:rsidRDefault="00D03F9E" w:rsidP="007477D1">
            <w:pPr>
              <w:spacing w:line="259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УК-5.1.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Выбирает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и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использует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необходимую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для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межкультурного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взаимодействия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информацию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об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особенностях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отдельных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этнических,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религиозных,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социальных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групп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03F9E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F9E" w:rsidRPr="00382182" w:rsidRDefault="00D03F9E" w:rsidP="002649B5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F9E" w:rsidRPr="00382182" w:rsidRDefault="00D03F9E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F9E" w:rsidRPr="00382182" w:rsidRDefault="00D03F9E" w:rsidP="007477D1">
            <w:pPr>
              <w:spacing w:line="259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УК-5.2.</w:t>
            </w:r>
            <w:r w:rsidR="002649B5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Выстраивает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межкультурный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диалог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с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учетом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правил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межкультурного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взаимодействия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УК-6</w:t>
            </w:r>
            <w:r w:rsidRPr="0038218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D03F9E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="001066B9" w:rsidRPr="0038218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УК-6.1.</w:t>
            </w:r>
            <w:r w:rsidR="002649B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Определяет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стимулы,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мотивы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и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приоритеты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собственной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профессиональной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деятельности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и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цели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карьерного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D03F9E" w:rsidRPr="00382182">
              <w:rPr>
                <w:color w:val="000000"/>
                <w:sz w:val="22"/>
                <w:szCs w:val="22"/>
              </w:rPr>
              <w:t>роста</w:t>
            </w:r>
          </w:p>
        </w:tc>
      </w:tr>
      <w:tr w:rsidR="00D03F9E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9E" w:rsidRPr="00382182" w:rsidRDefault="00D03F9E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9E" w:rsidRPr="00382182" w:rsidRDefault="00D03F9E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F9E" w:rsidRPr="00382182" w:rsidRDefault="00D03F9E" w:rsidP="007477D1">
            <w:pPr>
              <w:spacing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УК-6.2.</w:t>
            </w:r>
            <w:r w:rsidR="002649B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Проводит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рефлексию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своей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разрабатывает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способы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ее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совершенствования</w:t>
            </w:r>
          </w:p>
        </w:tc>
      </w:tr>
      <w:tr w:rsidR="001066B9" w:rsidRPr="00382182" w:rsidTr="002649B5">
        <w:trPr>
          <w:trHeight w:val="20"/>
        </w:trPr>
        <w:tc>
          <w:tcPr>
            <w:tcW w:w="1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keepNext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i/>
                <w:iCs/>
                <w:sz w:val="24"/>
                <w:szCs w:val="24"/>
                <w:lang w:eastAsia="en-US"/>
              </w:rPr>
              <w:lastRenderedPageBreak/>
              <w:t>Общепрофессиональные компетенции</w:t>
            </w:r>
          </w:p>
        </w:tc>
      </w:tr>
      <w:tr w:rsidR="00A93C6F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382182">
              <w:rPr>
                <w:b/>
                <w:sz w:val="22"/>
                <w:szCs w:val="22"/>
                <w:lang w:eastAsia="en-US"/>
              </w:rPr>
              <w:t>ОПК-1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обеспечивать соблюдение норм служебной этики и антикоррупционную направленность в деятельности органа власти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ОПК-1.1.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полном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объеме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представляет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готов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использовать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нормы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служебной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этики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своей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деятельности</w:t>
            </w:r>
          </w:p>
        </w:tc>
      </w:tr>
      <w:tr w:rsidR="00A93C6F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ОПК-1.2.</w:t>
            </w:r>
            <w:r w:rsidR="002649B5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Представляет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способы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обеспечения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антикоррупционной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направленности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в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органа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власти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и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готов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их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реализовывать</w:t>
            </w:r>
          </w:p>
        </w:tc>
      </w:tr>
      <w:tr w:rsidR="00A93C6F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3C6F" w:rsidRPr="00382182" w:rsidRDefault="00A93C6F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z w:val="22"/>
                <w:szCs w:val="22"/>
                <w:lang w:eastAsia="en-US"/>
              </w:rPr>
              <w:t>ОПК-2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3C6F" w:rsidRPr="00382182" w:rsidRDefault="00A93C6F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bookmarkStart w:id="1" w:name="_Hlk91709341"/>
            <w:r w:rsidRPr="00382182">
              <w:rPr>
                <w:b/>
                <w:color w:val="000000"/>
                <w:sz w:val="22"/>
                <w:szCs w:val="22"/>
              </w:rPr>
              <w:t>Способен осуществлять стратегическое планирование деятельности органа власти; организовывать разработку и реализацию управленческих решений; обеспечивать осуществление контрольно-надзорной деятельности на основе риск-ориентированного подхода</w:t>
            </w:r>
            <w:bookmarkEnd w:id="1"/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3C6F" w:rsidRPr="00382182" w:rsidRDefault="00A93C6F" w:rsidP="007477D1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ОПК-2.1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.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Понимает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сущность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процесса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стратегического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планирования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органа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власти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возможность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реализации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осуществления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стратегического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планирования</w:t>
            </w:r>
          </w:p>
        </w:tc>
      </w:tr>
      <w:tr w:rsidR="00A93C6F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C6F" w:rsidRPr="00382182" w:rsidRDefault="00A93C6F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C6F" w:rsidRPr="00382182" w:rsidRDefault="00A93C6F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3C6F" w:rsidRPr="00382182" w:rsidRDefault="00A93C6F" w:rsidP="007477D1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color w:val="000000"/>
                <w:sz w:val="22"/>
                <w:szCs w:val="22"/>
                <w:lang w:eastAsia="en-US"/>
              </w:rPr>
              <w:t>ОПК-2.2</w:t>
            </w:r>
            <w:r w:rsidRPr="00382182">
              <w:rPr>
                <w:color w:val="000000"/>
                <w:sz w:val="22"/>
                <w:szCs w:val="22"/>
                <w:lang w:eastAsia="en-US"/>
              </w:rPr>
              <w:t>.</w:t>
            </w:r>
            <w:r w:rsidR="002649B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Представляет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процесс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разработки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управленческих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решений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организовать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разработку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реализацию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управленческих</w:t>
            </w:r>
            <w:r w:rsidR="002649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sz w:val="22"/>
                <w:szCs w:val="22"/>
                <w:lang w:eastAsia="en-US"/>
              </w:rPr>
              <w:t>решений</w:t>
            </w:r>
          </w:p>
        </w:tc>
      </w:tr>
      <w:tr w:rsidR="00A93C6F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ОПК-2.3.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Представляет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процесс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осуществления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контрольно-надзорной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профессиональной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механизме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обеспечения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ее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реализации</w:t>
            </w:r>
          </w:p>
        </w:tc>
      </w:tr>
      <w:tr w:rsidR="00A93C6F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C6F" w:rsidRPr="00382182" w:rsidRDefault="00A93C6F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ОПК-2.4.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Понимает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риск-ориентированный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подход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органа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власти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реализации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данного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подхода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z w:val="22"/>
                <w:szCs w:val="22"/>
                <w:lang w:eastAsia="en-US"/>
              </w:rPr>
              <w:t>ОПК-3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разрабатывать нормативно-правовое обеспечение соответствующей сферы профессиональной деятельности, проводить экспертизу нормативных правовых актов, расчет затрат на их реализацию и определение источников финансирования, осуществлять социально-экономический прогноз последствий их применения и мониторинг правоприменительной практики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7477D1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ОПК-3.1.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Представляет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специфику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нормативно-правового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обеспечения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соответствующей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сферы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профессиональной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деятельности,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требованиями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к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механизму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форме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разработки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данного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обеспечения,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экспертизы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актов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к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разработке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экспертизе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ОПК-3.2.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Применяет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методики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алгоритмы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расчета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затрат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реализацию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определения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источников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финансирования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нормативно-правовых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актов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ОПК-3.3.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Использует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методики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прогноза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социально-экономических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последствий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применения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нормативно-правовых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актов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7477D1">
            <w:pPr>
              <w:spacing w:line="252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ОПК-3.4.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Понимает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специфику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мониторинга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правоприменительной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практике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отношению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к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разрабатываемым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нормативно-правовым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актам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осуществлять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данный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мониторинг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z w:val="22"/>
                <w:szCs w:val="22"/>
                <w:lang w:eastAsia="en-US"/>
              </w:rPr>
              <w:t>ОПК-4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7477D1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ОПК-4.1.</w:t>
            </w:r>
            <w:r w:rsidR="002649B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Представляет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современные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информационно-коммуникационные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технологии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соответствующей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сфере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профессиональной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деятельности,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механизмы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организации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внедрения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организации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внедрения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1E6" w:rsidRPr="00382182" w:rsidRDefault="008001E6" w:rsidP="007477D1">
            <w:pPr>
              <w:spacing w:line="252" w:lineRule="auto"/>
              <w:rPr>
                <w:b/>
                <w:bCs/>
                <w:spacing w:val="-2"/>
                <w:sz w:val="22"/>
                <w:szCs w:val="22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ОПК-4.2.</w:t>
            </w:r>
            <w:r w:rsidR="002649B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Понимает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сущность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необходимость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требования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обеспечения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информационную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открытость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власти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организации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обеспечения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данной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открытости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sz w:val="22"/>
                <w:szCs w:val="22"/>
                <w:lang w:eastAsia="en-US"/>
              </w:rPr>
              <w:t>ОПК-5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8001E6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обеспечивать рациональное и целевое использование государственных и муниципальных ресурсов, эффективность бюджетных расходов и управления имуществом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8001E6" w:rsidP="007477D1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ОПК-5.1.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Понимает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принципы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механизм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рационального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целевого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использования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государственных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муниципальных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ресурсов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реализовать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8001E6" w:rsidP="007477D1">
            <w:pPr>
              <w:spacing w:line="252" w:lineRule="auto"/>
              <w:rPr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sz w:val="22"/>
                <w:szCs w:val="22"/>
                <w:lang w:eastAsia="en-US"/>
              </w:rPr>
              <w:t>ОПК-5.2.</w:t>
            </w:r>
            <w:r w:rsidR="002649B5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Представляет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принципы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механизм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обеспечения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эффективности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бюджетных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расходов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управления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имуществом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реализовывать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данные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принципы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механизмы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практике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sz w:val="22"/>
                <w:szCs w:val="22"/>
                <w:lang w:eastAsia="en-US"/>
              </w:rPr>
              <w:lastRenderedPageBreak/>
              <w:t>ОПК-6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8001E6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bookmarkStart w:id="2" w:name="_Hlk91709960"/>
            <w:r w:rsidRPr="00382182">
              <w:rPr>
                <w:b/>
                <w:color w:val="000000"/>
                <w:sz w:val="22"/>
                <w:szCs w:val="22"/>
              </w:rPr>
              <w:t>Способен организовывать проектную деятельность; моделировать административные процессы и процедуры в органах власти</w:t>
            </w:r>
            <w:bookmarkEnd w:id="2"/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8001E6" w:rsidP="007477D1">
            <w:pPr>
              <w:spacing w:line="233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ОПК-6.1.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Представляет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проектную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органах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власти,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алгоритме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ее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организации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организовать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проектную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деятельность</w:t>
            </w:r>
          </w:p>
        </w:tc>
      </w:tr>
      <w:tr w:rsidR="008001E6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1E6" w:rsidRPr="00382182" w:rsidRDefault="008001E6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1E6" w:rsidRPr="00382182" w:rsidRDefault="008001E6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1E6" w:rsidRPr="00382182" w:rsidRDefault="008001E6" w:rsidP="007477D1">
            <w:pPr>
              <w:spacing w:line="233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ОПК-6.2.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Понимает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специфику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моделирования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административных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процессов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процедур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органах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власти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реализовывать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это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моделирование</w:t>
            </w:r>
          </w:p>
        </w:tc>
      </w:tr>
      <w:tr w:rsidR="008A40B8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B8" w:rsidRPr="00382182" w:rsidRDefault="008A40B8" w:rsidP="002649B5">
            <w:pPr>
              <w:rPr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sz w:val="22"/>
                <w:szCs w:val="22"/>
                <w:lang w:eastAsia="en-US"/>
              </w:rPr>
              <w:t>ОПК-7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B8" w:rsidRPr="00382182" w:rsidRDefault="008A40B8" w:rsidP="002649B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осуществлять научно-исследовательскую, экспертно-аналитическую и педагогическую деятельность в профессиональной сфере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B8" w:rsidRPr="00382182" w:rsidRDefault="008A40B8" w:rsidP="007477D1">
            <w:pPr>
              <w:spacing w:line="233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ОПК-7.1.</w:t>
            </w:r>
            <w:r w:rsidR="002649B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осуществлять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научно-исследовательскую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профессиональной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сфере</w:t>
            </w:r>
          </w:p>
        </w:tc>
      </w:tr>
      <w:tr w:rsidR="008A40B8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B8" w:rsidRPr="00382182" w:rsidRDefault="008A40B8" w:rsidP="002649B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B8" w:rsidRPr="00382182" w:rsidRDefault="008A40B8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B8" w:rsidRPr="00382182" w:rsidRDefault="008A40B8" w:rsidP="007477D1">
            <w:pPr>
              <w:spacing w:line="233" w:lineRule="auto"/>
              <w:rPr>
                <w:b/>
                <w:bCs/>
                <w:spacing w:val="-2"/>
                <w:sz w:val="22"/>
                <w:szCs w:val="22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ОПК-7.2.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осуществлять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экспертно-аналитическую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профессиональной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сфере</w:t>
            </w:r>
          </w:p>
        </w:tc>
      </w:tr>
      <w:tr w:rsidR="008A40B8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B8" w:rsidRPr="00382182" w:rsidRDefault="008A40B8" w:rsidP="002649B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B8" w:rsidRPr="00382182" w:rsidRDefault="008A40B8" w:rsidP="002649B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B8" w:rsidRPr="00382182" w:rsidRDefault="008A40B8" w:rsidP="007477D1">
            <w:pPr>
              <w:spacing w:line="233" w:lineRule="auto"/>
              <w:rPr>
                <w:b/>
                <w:bCs/>
                <w:spacing w:val="-2"/>
                <w:sz w:val="22"/>
                <w:szCs w:val="22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ОПК-7.3.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осуществлять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педагогическую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деятельность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профессиональной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сфере</w:t>
            </w:r>
          </w:p>
        </w:tc>
      </w:tr>
      <w:tr w:rsidR="00A85A5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A59" w:rsidRPr="00382182" w:rsidRDefault="00A85A59" w:rsidP="002649B5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z w:val="22"/>
                <w:szCs w:val="22"/>
              </w:rPr>
              <w:t>ОПК-8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A59" w:rsidRPr="00382182" w:rsidRDefault="00A85A59" w:rsidP="002649B5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bookmarkStart w:id="3" w:name="_Hlk91710084"/>
            <w:r w:rsidRPr="00382182">
              <w:rPr>
                <w:b/>
                <w:color w:val="000000"/>
                <w:sz w:val="22"/>
                <w:szCs w:val="22"/>
              </w:rPr>
              <w:t>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</w:t>
            </w:r>
            <w:bookmarkEnd w:id="3"/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A59" w:rsidRPr="00382182" w:rsidRDefault="00A85A59" w:rsidP="007477D1">
            <w:pPr>
              <w:spacing w:line="233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2"/>
                <w:szCs w:val="22"/>
                <w:lang w:eastAsia="en-US"/>
              </w:rPr>
              <w:t>ОПК-8.1.</w:t>
            </w:r>
            <w:r w:rsidR="002649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Представляет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способы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организации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внутренних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межведомственных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коммуникации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их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применения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на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практике</w:t>
            </w:r>
          </w:p>
        </w:tc>
      </w:tr>
      <w:tr w:rsidR="00A85A59" w:rsidRPr="00382182" w:rsidTr="002649B5">
        <w:trPr>
          <w:trHeight w:val="20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A59" w:rsidRPr="00382182" w:rsidRDefault="00A85A59" w:rsidP="002649B5">
            <w:pPr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A59" w:rsidRPr="00382182" w:rsidRDefault="00A85A59" w:rsidP="002649B5">
            <w:pPr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A59" w:rsidRPr="00382182" w:rsidRDefault="00A85A59" w:rsidP="007477D1">
            <w:pPr>
              <w:spacing w:line="233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spacing w:val="-2"/>
                <w:sz w:val="22"/>
                <w:szCs w:val="22"/>
              </w:rPr>
              <w:t>ОПК-8.2.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Понимает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необходимость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особенности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взаимодействия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органов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государственной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власти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местного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самоуправления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гражданами,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коммерческими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организациями,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институтами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гражданского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общества,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средствами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массовой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информации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демонстрирует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способность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организации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данного</w:t>
            </w:r>
            <w:r w:rsidR="002649B5">
              <w:rPr>
                <w:spacing w:val="-2"/>
                <w:sz w:val="22"/>
                <w:szCs w:val="22"/>
              </w:rPr>
              <w:t xml:space="preserve"> </w:t>
            </w:r>
            <w:r w:rsidRPr="00382182">
              <w:rPr>
                <w:spacing w:val="-2"/>
                <w:sz w:val="22"/>
                <w:szCs w:val="22"/>
              </w:rPr>
              <w:t>взаимодействия</w:t>
            </w:r>
          </w:p>
        </w:tc>
      </w:tr>
      <w:tr w:rsidR="008A40B8" w:rsidRPr="00382182" w:rsidTr="002649B5">
        <w:trPr>
          <w:trHeight w:val="20"/>
        </w:trPr>
        <w:tc>
          <w:tcPr>
            <w:tcW w:w="1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B8" w:rsidRPr="00382182" w:rsidRDefault="008A40B8" w:rsidP="007477D1">
            <w:pPr>
              <w:spacing w:line="233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382182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Профессиональные компетенции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sz w:val="22"/>
                <w:szCs w:val="22"/>
                <w:lang w:eastAsia="en-US"/>
              </w:rPr>
            </w:pPr>
            <w:r w:rsidRPr="00382182">
              <w:rPr>
                <w:b/>
                <w:sz w:val="22"/>
                <w:szCs w:val="22"/>
              </w:rPr>
              <w:t>ПК(ОУ)-1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A85A59" w:rsidP="002649B5">
            <w:pPr>
              <w:rPr>
                <w:sz w:val="22"/>
                <w:szCs w:val="22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  <w:r w:rsidR="001066B9" w:rsidRPr="003821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33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b/>
                <w:bCs/>
                <w:sz w:val="22"/>
                <w:szCs w:val="22"/>
                <w:lang w:eastAsia="en-US"/>
              </w:rPr>
              <w:t>ПК(ОУ)</w:t>
            </w:r>
            <w:r w:rsidR="00E12C4A">
              <w:rPr>
                <w:b/>
                <w:bCs/>
                <w:sz w:val="22"/>
                <w:szCs w:val="22"/>
                <w:lang w:eastAsia="en-US"/>
              </w:rPr>
              <w:t>-</w:t>
            </w:r>
            <w:r w:rsidRPr="00382182">
              <w:rPr>
                <w:b/>
                <w:bCs/>
                <w:sz w:val="22"/>
                <w:szCs w:val="22"/>
                <w:lang w:eastAsia="en-US"/>
              </w:rPr>
              <w:t>1.1.</w:t>
            </w:r>
            <w:r w:rsidR="002649B5">
              <w:rPr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Понимает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содержание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мер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регулирующего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воздействия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финансовой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деятельности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организаций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(учреждений)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финансовых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рынков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использованием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базовых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знаний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области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экономики,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права,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социальной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политики,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том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числе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учетом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международного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опыта</w:t>
            </w:r>
          </w:p>
        </w:tc>
      </w:tr>
      <w:tr w:rsidR="00A85A5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9" w:rsidRPr="00382182" w:rsidRDefault="00A85A59" w:rsidP="002649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9" w:rsidRPr="00382182" w:rsidRDefault="00A85A59" w:rsidP="002649B5">
            <w:pPr>
              <w:rPr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5A59" w:rsidRPr="00382182" w:rsidRDefault="00A85A59" w:rsidP="007477D1">
            <w:pPr>
              <w:spacing w:line="233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382182">
              <w:rPr>
                <w:rFonts w:eastAsia="Calibri"/>
                <w:b/>
                <w:sz w:val="24"/>
                <w:szCs w:val="24"/>
                <w:lang w:eastAsia="en-US"/>
              </w:rPr>
              <w:t>ПК(ОУ)-1.2.</w:t>
            </w:r>
            <w:r w:rsidR="002649B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82182">
              <w:rPr>
                <w:sz w:val="22"/>
                <w:szCs w:val="22"/>
              </w:rPr>
              <w:t>Демонстрирует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способность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производить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оценку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и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осуществлять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разработку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мер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регулирующего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воздействия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финансовой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деятельности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организаций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(учреждений)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и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финансовых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рынков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с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использованием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базовых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знаний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в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области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экономики,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права,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социальной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политики,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в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том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числе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с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учетом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международного</w:t>
            </w:r>
            <w:r w:rsidR="002649B5">
              <w:rPr>
                <w:sz w:val="22"/>
                <w:szCs w:val="22"/>
              </w:rPr>
              <w:t xml:space="preserve"> </w:t>
            </w:r>
            <w:r w:rsidRPr="00382182">
              <w:rPr>
                <w:sz w:val="22"/>
                <w:szCs w:val="22"/>
              </w:rPr>
              <w:t>опыта</w:t>
            </w:r>
            <w:r w:rsidR="002649B5">
              <w:rPr>
                <w:sz w:val="22"/>
                <w:szCs w:val="22"/>
              </w:rPr>
              <w:t xml:space="preserve"> 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b/>
                <w:sz w:val="22"/>
                <w:szCs w:val="22"/>
              </w:rPr>
            </w:pPr>
            <w:r w:rsidRPr="00382182">
              <w:rPr>
                <w:b/>
                <w:sz w:val="22"/>
                <w:szCs w:val="22"/>
              </w:rPr>
              <w:t>ПК(ОУ)-2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6B9" w:rsidRPr="00382182" w:rsidRDefault="00A85A59" w:rsidP="002649B5">
            <w:pPr>
              <w:rPr>
                <w:color w:val="FF0000"/>
                <w:sz w:val="22"/>
                <w:szCs w:val="22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осуществлять контрольные (надзорные) мероприятия и аудиторские процедуры в финансовой и бюджетной сферах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33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4"/>
                <w:szCs w:val="24"/>
                <w:lang w:eastAsia="en-US"/>
              </w:rPr>
              <w:t>ПК(ОУ)-2.1.</w:t>
            </w:r>
            <w:r w:rsidR="002649B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Представляет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сущность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специфику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контрольных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(надзорных)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мероприятий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аудиторских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процедур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в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финансовой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бюджетной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сферах</w:t>
            </w:r>
          </w:p>
        </w:tc>
      </w:tr>
      <w:tr w:rsidR="00A85A5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9" w:rsidRPr="00382182" w:rsidRDefault="00A85A59" w:rsidP="002649B5">
            <w:pPr>
              <w:rPr>
                <w:b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59" w:rsidRPr="00382182" w:rsidRDefault="00A85A59" w:rsidP="002649B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5A59" w:rsidRPr="00382182" w:rsidRDefault="00A85A59" w:rsidP="007477D1">
            <w:pPr>
              <w:spacing w:line="233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4"/>
                <w:szCs w:val="24"/>
                <w:lang w:eastAsia="en-US"/>
              </w:rPr>
              <w:t>ПК(ОУ)-2.2.</w:t>
            </w:r>
            <w:r w:rsidR="002649B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осуществлять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контрольные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(надзорные)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мероприятия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аудиторские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процедуры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в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финансовой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и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бюджетной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82182">
              <w:rPr>
                <w:bCs/>
                <w:color w:val="000000"/>
                <w:sz w:val="22"/>
                <w:szCs w:val="22"/>
              </w:rPr>
              <w:t>сферах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2649B5">
            <w:pPr>
              <w:rPr>
                <w:b/>
                <w:sz w:val="22"/>
                <w:szCs w:val="22"/>
              </w:rPr>
            </w:pPr>
            <w:r w:rsidRPr="00382182">
              <w:rPr>
                <w:b/>
                <w:sz w:val="22"/>
                <w:szCs w:val="22"/>
              </w:rPr>
              <w:t>ПК(ОУ)-3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A85A59" w:rsidP="002649B5">
            <w:pPr>
              <w:rPr>
                <w:color w:val="000000"/>
                <w:sz w:val="22"/>
                <w:szCs w:val="22"/>
              </w:rPr>
            </w:pPr>
            <w:r w:rsidRPr="00382182">
              <w:rPr>
                <w:b/>
                <w:color w:val="000000"/>
                <w:sz w:val="22"/>
                <w:szCs w:val="22"/>
              </w:rPr>
              <w:t>Способен осуществлять верификацию и структуризацию информации, получаемой из разных источников, составлять аналитические обзоры и отчеты</w:t>
            </w:r>
            <w:r w:rsidR="001066B9" w:rsidRPr="0038218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33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4"/>
                <w:szCs w:val="24"/>
                <w:lang w:eastAsia="en-US"/>
              </w:rPr>
              <w:t>ПК(ОУ)-3.1.</w:t>
            </w:r>
            <w:r w:rsidR="002649B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Представляет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содержание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процессов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верификации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структуризации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информации,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получаемой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из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разных</w:t>
            </w:r>
            <w:r w:rsidR="002649B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bCs/>
                <w:color w:val="000000"/>
                <w:sz w:val="22"/>
                <w:szCs w:val="22"/>
              </w:rPr>
              <w:t>источников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b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33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4"/>
                <w:szCs w:val="24"/>
                <w:lang w:eastAsia="en-US"/>
              </w:rPr>
              <w:t>ПК(ОУ)-3.2.</w:t>
            </w:r>
            <w:r w:rsidR="002649B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Демонстрирует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способность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верифицировать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и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структурировать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информацию,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получаемую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из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различных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  <w:r w:rsidR="00A85A59" w:rsidRPr="00382182">
              <w:rPr>
                <w:color w:val="000000"/>
                <w:sz w:val="22"/>
                <w:szCs w:val="22"/>
              </w:rPr>
              <w:t>источников</w:t>
            </w:r>
          </w:p>
        </w:tc>
      </w:tr>
      <w:tr w:rsidR="001066B9" w:rsidRPr="00382182" w:rsidTr="002649B5">
        <w:trPr>
          <w:trHeight w:val="20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b/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6B9" w:rsidRPr="00382182" w:rsidRDefault="001066B9" w:rsidP="002649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6B9" w:rsidRPr="00382182" w:rsidRDefault="001066B9" w:rsidP="007477D1">
            <w:pPr>
              <w:spacing w:line="233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82182">
              <w:rPr>
                <w:rFonts w:eastAsia="Calibri"/>
                <w:b/>
                <w:sz w:val="24"/>
                <w:szCs w:val="24"/>
                <w:lang w:eastAsia="en-US"/>
              </w:rPr>
              <w:t>ПК(ОУ)-3.3.</w:t>
            </w:r>
            <w:r w:rsidR="002649B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способность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составлять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аналитические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обзоры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и</w:t>
            </w:r>
            <w:r w:rsidR="002649B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A85A59" w:rsidRPr="00382182">
              <w:rPr>
                <w:rFonts w:eastAsia="Calibri"/>
                <w:bCs/>
                <w:sz w:val="22"/>
                <w:szCs w:val="22"/>
                <w:lang w:eastAsia="en-US"/>
              </w:rPr>
              <w:t>отчеты</w:t>
            </w:r>
            <w:r w:rsidR="002649B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2649B5" w:rsidRPr="00382182" w:rsidRDefault="002649B5" w:rsidP="001066B9">
      <w:pPr>
        <w:rPr>
          <w:sz w:val="24"/>
          <w:szCs w:val="24"/>
        </w:rPr>
      </w:pPr>
    </w:p>
    <w:p w:rsidR="001066B9" w:rsidRPr="00382182" w:rsidRDefault="001066B9" w:rsidP="001066B9">
      <w:pPr>
        <w:rPr>
          <w:sz w:val="24"/>
          <w:szCs w:val="24"/>
        </w:rPr>
      </w:pPr>
      <w:r w:rsidRPr="00382182">
        <w:rPr>
          <w:sz w:val="24"/>
          <w:szCs w:val="24"/>
        </w:rPr>
        <w:t>Декан экономического факультета</w:t>
      </w:r>
      <w:r w:rsidR="004067B3">
        <w:rPr>
          <w:sz w:val="24"/>
          <w:szCs w:val="24"/>
        </w:rPr>
        <w:tab/>
      </w:r>
      <w:r w:rsidR="004067B3">
        <w:rPr>
          <w:sz w:val="24"/>
          <w:szCs w:val="24"/>
        </w:rPr>
        <w:tab/>
      </w:r>
      <w:r w:rsidR="004067B3">
        <w:rPr>
          <w:sz w:val="24"/>
          <w:szCs w:val="24"/>
        </w:rPr>
        <w:tab/>
      </w:r>
      <w:r w:rsidRPr="00382182">
        <w:rPr>
          <w:sz w:val="24"/>
          <w:szCs w:val="24"/>
        </w:rPr>
        <w:t xml:space="preserve">__________________    </w:t>
      </w:r>
      <w:r w:rsidR="0021419C">
        <w:rPr>
          <w:sz w:val="24"/>
          <w:szCs w:val="24"/>
        </w:rPr>
        <w:t>Т</w:t>
      </w:r>
      <w:r w:rsidRPr="00382182">
        <w:rPr>
          <w:sz w:val="24"/>
          <w:szCs w:val="24"/>
        </w:rPr>
        <w:t xml:space="preserve">.Ю. </w:t>
      </w:r>
      <w:r w:rsidR="0021419C">
        <w:rPr>
          <w:sz w:val="24"/>
          <w:szCs w:val="24"/>
        </w:rPr>
        <w:t>Новикова</w:t>
      </w:r>
    </w:p>
    <w:p w:rsidR="001066B9" w:rsidRDefault="004E446C" w:rsidP="001066B9">
      <w:pPr>
        <w:rPr>
          <w:sz w:val="24"/>
          <w:szCs w:val="24"/>
        </w:rPr>
      </w:pPr>
      <w:r w:rsidRPr="00382182">
        <w:rPr>
          <w:sz w:val="24"/>
          <w:szCs w:val="24"/>
        </w:rPr>
        <w:t>"</w:t>
      </w:r>
      <w:r w:rsidR="00982BAA">
        <w:rPr>
          <w:sz w:val="24"/>
          <w:szCs w:val="24"/>
        </w:rPr>
        <w:t>18</w:t>
      </w:r>
      <w:r w:rsidRPr="00382182">
        <w:rPr>
          <w:sz w:val="24"/>
          <w:szCs w:val="24"/>
        </w:rPr>
        <w:t xml:space="preserve">"   </w:t>
      </w:r>
      <w:proofErr w:type="gramStart"/>
      <w:r w:rsidRPr="00382182">
        <w:rPr>
          <w:sz w:val="24"/>
          <w:szCs w:val="24"/>
        </w:rPr>
        <w:t>мая</w:t>
      </w:r>
      <w:r w:rsidR="001066B9" w:rsidRPr="00382182">
        <w:rPr>
          <w:sz w:val="24"/>
          <w:szCs w:val="24"/>
        </w:rPr>
        <w:t xml:space="preserve">  202</w:t>
      </w:r>
      <w:r w:rsidR="0021419C">
        <w:rPr>
          <w:sz w:val="24"/>
          <w:szCs w:val="24"/>
        </w:rPr>
        <w:t>4</w:t>
      </w:r>
      <w:proofErr w:type="gramEnd"/>
      <w:r w:rsidR="001066B9" w:rsidRPr="00382182">
        <w:rPr>
          <w:sz w:val="24"/>
          <w:szCs w:val="24"/>
        </w:rPr>
        <w:t xml:space="preserve"> г.</w:t>
      </w:r>
    </w:p>
    <w:p w:rsidR="002649B5" w:rsidRDefault="00382182" w:rsidP="001066B9">
      <w:pPr>
        <w:rPr>
          <w:sz w:val="24"/>
          <w:szCs w:val="24"/>
        </w:rPr>
      </w:pPr>
      <w:r>
        <w:rPr>
          <w:sz w:val="24"/>
          <w:szCs w:val="24"/>
        </w:rPr>
        <w:t>Руководитель магистерской программы</w:t>
      </w:r>
      <w:r w:rsidR="004067B3">
        <w:rPr>
          <w:sz w:val="24"/>
          <w:szCs w:val="24"/>
        </w:rPr>
        <w:tab/>
      </w:r>
      <w:r w:rsidR="004067B3">
        <w:rPr>
          <w:sz w:val="24"/>
          <w:szCs w:val="24"/>
        </w:rPr>
        <w:tab/>
      </w:r>
      <w:r w:rsidR="004067B3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     </w:t>
      </w:r>
      <w:r w:rsidR="00195C8C">
        <w:rPr>
          <w:sz w:val="24"/>
          <w:szCs w:val="24"/>
        </w:rPr>
        <w:t>А.С. Векшин</w:t>
      </w:r>
      <w:r>
        <w:rPr>
          <w:sz w:val="24"/>
          <w:szCs w:val="24"/>
        </w:rPr>
        <w:t xml:space="preserve"> </w:t>
      </w:r>
    </w:p>
    <w:sectPr w:rsidR="002649B5" w:rsidSect="007477D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73"/>
    <w:rsid w:val="00032A04"/>
    <w:rsid w:val="0003452B"/>
    <w:rsid w:val="00041D5B"/>
    <w:rsid w:val="0004325D"/>
    <w:rsid w:val="00064D5B"/>
    <w:rsid w:val="000A44D2"/>
    <w:rsid w:val="000A7B8D"/>
    <w:rsid w:val="001066B9"/>
    <w:rsid w:val="001165A4"/>
    <w:rsid w:val="001246A3"/>
    <w:rsid w:val="00166373"/>
    <w:rsid w:val="00167140"/>
    <w:rsid w:val="00175F17"/>
    <w:rsid w:val="0018541F"/>
    <w:rsid w:val="00195C8C"/>
    <w:rsid w:val="001C143C"/>
    <w:rsid w:val="001C6F25"/>
    <w:rsid w:val="0021419C"/>
    <w:rsid w:val="002422A1"/>
    <w:rsid w:val="00246116"/>
    <w:rsid w:val="002649B5"/>
    <w:rsid w:val="00287F0F"/>
    <w:rsid w:val="0031050A"/>
    <w:rsid w:val="00343F7A"/>
    <w:rsid w:val="003524D8"/>
    <w:rsid w:val="00364F08"/>
    <w:rsid w:val="00382182"/>
    <w:rsid w:val="003945C6"/>
    <w:rsid w:val="003B7252"/>
    <w:rsid w:val="003C13F0"/>
    <w:rsid w:val="003C2408"/>
    <w:rsid w:val="003D6F88"/>
    <w:rsid w:val="004067B3"/>
    <w:rsid w:val="004472D1"/>
    <w:rsid w:val="00461BB3"/>
    <w:rsid w:val="004A03DB"/>
    <w:rsid w:val="004E34BB"/>
    <w:rsid w:val="004E446C"/>
    <w:rsid w:val="005056FC"/>
    <w:rsid w:val="00544E44"/>
    <w:rsid w:val="00553097"/>
    <w:rsid w:val="00560542"/>
    <w:rsid w:val="00567B48"/>
    <w:rsid w:val="005C6470"/>
    <w:rsid w:val="00644F91"/>
    <w:rsid w:val="0064754A"/>
    <w:rsid w:val="006C1FBB"/>
    <w:rsid w:val="00714DB2"/>
    <w:rsid w:val="0072195F"/>
    <w:rsid w:val="007477D1"/>
    <w:rsid w:val="0076079C"/>
    <w:rsid w:val="007A2A41"/>
    <w:rsid w:val="007B677F"/>
    <w:rsid w:val="008001E6"/>
    <w:rsid w:val="00823B10"/>
    <w:rsid w:val="0087143B"/>
    <w:rsid w:val="008A40B8"/>
    <w:rsid w:val="008B6E76"/>
    <w:rsid w:val="0091332A"/>
    <w:rsid w:val="0093476E"/>
    <w:rsid w:val="00956CC4"/>
    <w:rsid w:val="009616C5"/>
    <w:rsid w:val="00982BAA"/>
    <w:rsid w:val="009839B0"/>
    <w:rsid w:val="00984CE2"/>
    <w:rsid w:val="009B01E4"/>
    <w:rsid w:val="009F7DEC"/>
    <w:rsid w:val="00A00EFC"/>
    <w:rsid w:val="00A16517"/>
    <w:rsid w:val="00A24A1F"/>
    <w:rsid w:val="00A404A8"/>
    <w:rsid w:val="00A615A6"/>
    <w:rsid w:val="00A639A7"/>
    <w:rsid w:val="00A856D1"/>
    <w:rsid w:val="00A85A59"/>
    <w:rsid w:val="00A93C6F"/>
    <w:rsid w:val="00AD1E6A"/>
    <w:rsid w:val="00AF6DE8"/>
    <w:rsid w:val="00BB2FA8"/>
    <w:rsid w:val="00BD6136"/>
    <w:rsid w:val="00C00AFA"/>
    <w:rsid w:val="00C46CBD"/>
    <w:rsid w:val="00C47853"/>
    <w:rsid w:val="00C73A90"/>
    <w:rsid w:val="00C87080"/>
    <w:rsid w:val="00CB141E"/>
    <w:rsid w:val="00CF73C6"/>
    <w:rsid w:val="00D03F9E"/>
    <w:rsid w:val="00D41D78"/>
    <w:rsid w:val="00DA76FA"/>
    <w:rsid w:val="00DB3522"/>
    <w:rsid w:val="00E009BD"/>
    <w:rsid w:val="00E12C4A"/>
    <w:rsid w:val="00E24668"/>
    <w:rsid w:val="00EA601A"/>
    <w:rsid w:val="00ED04C3"/>
    <w:rsid w:val="00EF78DE"/>
    <w:rsid w:val="00F31C87"/>
    <w:rsid w:val="00F4675A"/>
    <w:rsid w:val="00F676E3"/>
    <w:rsid w:val="00F71453"/>
    <w:rsid w:val="00FC2D6C"/>
    <w:rsid w:val="00FD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F12EF-6FE1-47EA-B3CA-1E19F42F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DB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4DB2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44E44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A93C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93C6F"/>
  </w:style>
  <w:style w:type="character" w:customStyle="1" w:styleId="a6">
    <w:name w:val="Текст примечания Знак"/>
    <w:link w:val="a5"/>
    <w:uiPriority w:val="99"/>
    <w:semiHidden/>
    <w:rsid w:val="00A93C6F"/>
    <w:rPr>
      <w:rFonts w:ascii="Times New Roman" w:eastAsia="Times New Roman" w:hAnsi="Times New Roma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93C6F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A93C6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4</cp:revision>
  <cp:lastPrinted>2022-03-30T12:44:00Z</cp:lastPrinted>
  <dcterms:created xsi:type="dcterms:W3CDTF">2024-06-27T13:12:00Z</dcterms:created>
  <dcterms:modified xsi:type="dcterms:W3CDTF">2024-06-27T13:21:00Z</dcterms:modified>
</cp:coreProperties>
</file>