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2"/>
        <w:gridCol w:w="5534"/>
      </w:tblGrid>
      <w:tr w:rsidR="00F4300C" w:rsidRPr="00F4300C" w:rsidTr="00F4300C">
        <w:trPr>
          <w:trHeight w:val="349"/>
        </w:trPr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 w:rsidRPr="00F4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 w:rsidRPr="00F4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Однодольные</w:t>
            </w:r>
            <w:proofErr w:type="gramEnd"/>
          </w:p>
        </w:tc>
      </w:tr>
      <w:tr w:rsidR="00F4300C" w:rsidRPr="00F4300C" w:rsidTr="00F4300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Семя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Зародыш обычно с двумя семядолями.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Зародыш с одной семядолей.</w:t>
            </w:r>
          </w:p>
        </w:tc>
      </w:tr>
      <w:tr w:rsidR="00F4300C" w:rsidRPr="00F4300C" w:rsidTr="00F4300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Корень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Уже у проростка формируется главный корень и его система (преимущественно стержневая).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Зародышевый корешок задерживается в росте, р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но о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 xml:space="preserve">мирает; главный </w:t>
            </w:r>
            <w:proofErr w:type="gramStart"/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gramEnd"/>
            <w:r w:rsidRPr="00F4300C">
              <w:rPr>
                <w:rFonts w:ascii="Times New Roman" w:hAnsi="Times New Roman" w:cs="Times New Roman"/>
                <w:sz w:val="24"/>
                <w:szCs w:val="24"/>
              </w:rPr>
              <w:t xml:space="preserve"> и его система обычно не развиты; развивается система придаточных ко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ней (в осно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ном мочковатая).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Наблюдается вторичное утолщение корня.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Вторичное утолщение корня отсутствует.</w:t>
            </w:r>
          </w:p>
        </w:tc>
      </w:tr>
      <w:tr w:rsidR="00F4300C" w:rsidRPr="00F4300C" w:rsidTr="00F4300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Стебель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Проводящие пучки открытого типа (содержат камбий) одного размера и располагаются в в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де кол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Проводящие пучки закрытого типа (камбия нет) разного размера и расположены беспорядочно.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Наблюдается вторичное утолщение.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Вторичное утолщение отсутствует.</w:t>
            </w:r>
          </w:p>
        </w:tc>
      </w:tr>
      <w:tr w:rsidR="00F4300C" w:rsidRPr="00F4300C" w:rsidTr="00F4300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Лист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Листья простые и сложные.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Листья только простые.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Листья обычно расчленены на листовую пл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стинку и черешок.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Листья обычно не расчленены на листовую пл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стинку и черешок, часто имеется влагалище.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Листовая пластинка часто более или менее ра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нена.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Листовая пластинка, как правило, цельная.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Жилкование обычно перистое или пальчатое.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Жилкование обычно параллельное или дуговое.</w:t>
            </w:r>
          </w:p>
        </w:tc>
      </w:tr>
      <w:tr w:rsidR="00F4300C" w:rsidRPr="00F4300C" w:rsidTr="00F4300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Цветок</w:t>
            </w:r>
          </w:p>
        </w:tc>
      </w:tr>
      <w:tr w:rsidR="00F4300C" w:rsidRPr="00F4300C" w:rsidTr="00F4300C">
        <w:trPr>
          <w:trHeight w:val="465"/>
        </w:trPr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Цветок, как правило, пятичленный (реже чет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рех- или многочленный)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Цветок обычно трехчленный (реже четырех или дв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членный), никогда не бывает пятичленным.</w:t>
            </w:r>
          </w:p>
        </w:tc>
      </w:tr>
      <w:tr w:rsidR="00F4300C" w:rsidRPr="00F4300C" w:rsidTr="00F4300C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Околоцветник чаще двойной.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Околоцветник чаще простой.</w:t>
            </w:r>
          </w:p>
        </w:tc>
      </w:tr>
      <w:tr w:rsidR="00F4300C" w:rsidRPr="00F4300C" w:rsidTr="00F4300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Жизненные формы</w:t>
            </w:r>
          </w:p>
        </w:tc>
      </w:tr>
      <w:tr w:rsidR="00F4300C" w:rsidRPr="00F4300C" w:rsidTr="00F4300C">
        <w:trPr>
          <w:trHeight w:val="345"/>
        </w:trPr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Представлены все жизненные формы.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C" w:rsidRPr="00F4300C" w:rsidRDefault="00F4300C" w:rsidP="00F43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0C">
              <w:rPr>
                <w:rFonts w:ascii="Times New Roman" w:hAnsi="Times New Roman" w:cs="Times New Roman"/>
                <w:sz w:val="24"/>
                <w:szCs w:val="24"/>
              </w:rPr>
              <w:t>Обычно травянистые растения, редко древовидные формы.</w:t>
            </w:r>
          </w:p>
        </w:tc>
      </w:tr>
    </w:tbl>
    <w:p w:rsidR="00030B54" w:rsidRDefault="00030B54">
      <w:bookmarkStart w:id="0" w:name="_GoBack"/>
      <w:bookmarkEnd w:id="0"/>
    </w:p>
    <w:sectPr w:rsidR="00030B54" w:rsidSect="00F43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C8"/>
    <w:rsid w:val="00030B54"/>
    <w:rsid w:val="009C65C8"/>
    <w:rsid w:val="00F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2020-06-29T16:54:00Z</cp:lastPrinted>
  <dcterms:created xsi:type="dcterms:W3CDTF">2020-06-29T16:50:00Z</dcterms:created>
  <dcterms:modified xsi:type="dcterms:W3CDTF">2020-06-29T16:55:00Z</dcterms:modified>
</cp:coreProperties>
</file>